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12" w:rsidRPr="001A6E65" w:rsidRDefault="00723F12" w:rsidP="00723F12">
      <w:pPr>
        <w:spacing w:after="0" w:line="240" w:lineRule="auto"/>
        <w:jc w:val="center"/>
        <w:rPr>
          <w:rFonts w:ascii="Times New Roman" w:hAnsi="Times New Roman" w:cs="Times New Roman"/>
          <w:sz w:val="28"/>
          <w:szCs w:val="28"/>
        </w:rPr>
      </w:pPr>
      <w:r w:rsidRPr="001A6E65">
        <w:rPr>
          <w:rFonts w:ascii="Times New Roman" w:hAnsi="Times New Roman" w:cs="Times New Roman"/>
          <w:noProof/>
          <w:sz w:val="28"/>
          <w:szCs w:val="28"/>
          <w:lang w:eastAsia="ru-RU"/>
        </w:rPr>
        <w:drawing>
          <wp:inline distT="0" distB="0" distL="0" distR="0" wp14:anchorId="0AB5905C" wp14:editId="726FE03A">
            <wp:extent cx="405765" cy="476885"/>
            <wp:effectExtent l="1905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srcRect/>
                    <a:stretch>
                      <a:fillRect/>
                    </a:stretch>
                  </pic:blipFill>
                  <pic:spPr bwMode="auto">
                    <a:xfrm>
                      <a:off x="0" y="0"/>
                      <a:ext cx="405765" cy="476885"/>
                    </a:xfrm>
                    <a:prstGeom prst="rect">
                      <a:avLst/>
                    </a:prstGeom>
                    <a:noFill/>
                    <a:ln w="9525">
                      <a:noFill/>
                      <a:miter lim="800000"/>
                      <a:headEnd/>
                      <a:tailEnd/>
                    </a:ln>
                  </pic:spPr>
                </pic:pic>
              </a:graphicData>
            </a:graphic>
          </wp:inline>
        </w:drawing>
      </w:r>
    </w:p>
    <w:p w:rsidR="00723F12" w:rsidRPr="001A6E65" w:rsidRDefault="00723F12" w:rsidP="00723F12">
      <w:pPr>
        <w:pStyle w:val="af4"/>
        <w:rPr>
          <w:szCs w:val="28"/>
        </w:rPr>
      </w:pPr>
      <w:r w:rsidRPr="001A6E65">
        <w:rPr>
          <w:szCs w:val="28"/>
        </w:rPr>
        <w:t>АДМИНИСТРАЦИЯ</w:t>
      </w:r>
    </w:p>
    <w:p w:rsidR="00723F12" w:rsidRPr="001A6E65" w:rsidRDefault="00723F12" w:rsidP="00723F12">
      <w:pPr>
        <w:pStyle w:val="af4"/>
        <w:rPr>
          <w:szCs w:val="28"/>
        </w:rPr>
      </w:pPr>
      <w:r w:rsidRPr="001A6E65">
        <w:rPr>
          <w:szCs w:val="28"/>
        </w:rPr>
        <w:t>БАГАНСКОГО РАЙОНА</w:t>
      </w:r>
    </w:p>
    <w:p w:rsidR="00723F12" w:rsidRPr="001A6E65" w:rsidRDefault="00723F12" w:rsidP="00723F12">
      <w:pPr>
        <w:spacing w:after="0" w:line="240" w:lineRule="auto"/>
        <w:jc w:val="center"/>
        <w:rPr>
          <w:rFonts w:ascii="Times New Roman" w:hAnsi="Times New Roman" w:cs="Times New Roman"/>
          <w:b/>
          <w:sz w:val="28"/>
          <w:szCs w:val="28"/>
        </w:rPr>
      </w:pPr>
      <w:r w:rsidRPr="001A6E65">
        <w:rPr>
          <w:rFonts w:ascii="Times New Roman" w:hAnsi="Times New Roman" w:cs="Times New Roman"/>
          <w:b/>
          <w:sz w:val="28"/>
          <w:szCs w:val="28"/>
        </w:rPr>
        <w:t>НОВОСИБИРСКОЙ ОБЛАСТИ</w:t>
      </w:r>
    </w:p>
    <w:p w:rsidR="00723F12" w:rsidRPr="001A6E65" w:rsidRDefault="00723F12" w:rsidP="00723F12">
      <w:pPr>
        <w:spacing w:after="0" w:line="240" w:lineRule="auto"/>
        <w:jc w:val="center"/>
        <w:rPr>
          <w:rFonts w:ascii="Times New Roman" w:hAnsi="Times New Roman" w:cs="Times New Roman"/>
          <w:sz w:val="28"/>
          <w:szCs w:val="28"/>
        </w:rPr>
      </w:pPr>
    </w:p>
    <w:p w:rsidR="00723F12" w:rsidRPr="001A6E65" w:rsidRDefault="00723F12" w:rsidP="00723F12">
      <w:pPr>
        <w:spacing w:after="0" w:line="240" w:lineRule="auto"/>
        <w:jc w:val="center"/>
        <w:rPr>
          <w:rFonts w:ascii="Times New Roman" w:hAnsi="Times New Roman" w:cs="Times New Roman"/>
          <w:b/>
          <w:sz w:val="28"/>
          <w:szCs w:val="28"/>
        </w:rPr>
      </w:pPr>
      <w:r w:rsidRPr="001A6E65">
        <w:rPr>
          <w:rFonts w:ascii="Times New Roman" w:hAnsi="Times New Roman" w:cs="Times New Roman"/>
          <w:b/>
          <w:sz w:val="28"/>
          <w:szCs w:val="28"/>
        </w:rPr>
        <w:t>ПОСТАНОВЛЕНИЕ</w:t>
      </w:r>
    </w:p>
    <w:p w:rsidR="001A6E65" w:rsidRDefault="001A6E65" w:rsidP="001A6E65">
      <w:pPr>
        <w:spacing w:after="0" w:line="240" w:lineRule="auto"/>
        <w:jc w:val="center"/>
        <w:rPr>
          <w:rFonts w:ascii="Times New Roman" w:hAnsi="Times New Roman" w:cs="Times New Roman"/>
          <w:sz w:val="28"/>
          <w:szCs w:val="28"/>
          <w:lang w:val="en-US"/>
        </w:rPr>
      </w:pPr>
    </w:p>
    <w:p w:rsidR="00723F12" w:rsidRPr="001A6E65" w:rsidRDefault="001A6E65" w:rsidP="001A6E65">
      <w:pPr>
        <w:spacing w:after="0" w:line="240" w:lineRule="auto"/>
        <w:jc w:val="center"/>
        <w:rPr>
          <w:rFonts w:ascii="Times New Roman" w:hAnsi="Times New Roman" w:cs="Times New Roman"/>
          <w:sz w:val="28"/>
          <w:szCs w:val="28"/>
        </w:rPr>
      </w:pPr>
      <w:r w:rsidRPr="001A6E65">
        <w:rPr>
          <w:rFonts w:ascii="Times New Roman" w:hAnsi="Times New Roman" w:cs="Times New Roman"/>
          <w:sz w:val="28"/>
          <w:szCs w:val="28"/>
        </w:rPr>
        <w:t>30</w:t>
      </w:r>
      <w:r w:rsidR="00723F12" w:rsidRPr="001A6E65">
        <w:rPr>
          <w:rFonts w:ascii="Times New Roman" w:hAnsi="Times New Roman" w:cs="Times New Roman"/>
          <w:sz w:val="28"/>
          <w:szCs w:val="28"/>
        </w:rPr>
        <w:t xml:space="preserve">.09.2024                                                                  № </w:t>
      </w:r>
      <w:r w:rsidRPr="001A6E65">
        <w:rPr>
          <w:rFonts w:ascii="Times New Roman" w:hAnsi="Times New Roman" w:cs="Times New Roman"/>
          <w:sz w:val="28"/>
          <w:szCs w:val="28"/>
        </w:rPr>
        <w:t>908</w:t>
      </w:r>
    </w:p>
    <w:p w:rsidR="00723F12" w:rsidRPr="001A6E65" w:rsidRDefault="00723F12" w:rsidP="001A6E65">
      <w:pPr>
        <w:spacing w:after="0" w:line="240" w:lineRule="auto"/>
        <w:jc w:val="center"/>
        <w:rPr>
          <w:rFonts w:ascii="Times New Roman" w:hAnsi="Times New Roman" w:cs="Times New Roman"/>
          <w:sz w:val="28"/>
          <w:szCs w:val="28"/>
        </w:rPr>
      </w:pPr>
    </w:p>
    <w:p w:rsidR="00723F12" w:rsidRPr="001A6E65" w:rsidRDefault="00723F12" w:rsidP="00723F12">
      <w:pPr>
        <w:pStyle w:val="22"/>
        <w:shd w:val="clear" w:color="auto" w:fill="auto"/>
        <w:spacing w:before="0" w:after="0" w:line="240" w:lineRule="auto"/>
        <w:rPr>
          <w:b w:val="0"/>
          <w:sz w:val="28"/>
          <w:szCs w:val="28"/>
        </w:rPr>
      </w:pPr>
      <w:r w:rsidRPr="001A6E65">
        <w:rPr>
          <w:b w:val="0"/>
          <w:sz w:val="28"/>
          <w:szCs w:val="28"/>
        </w:rPr>
        <w:t>Об утверждении Единой учетной политики</w:t>
      </w:r>
    </w:p>
    <w:p w:rsidR="00723F12" w:rsidRPr="001A6E65" w:rsidRDefault="00723F12" w:rsidP="00723F12">
      <w:pPr>
        <w:spacing w:after="0" w:line="240" w:lineRule="auto"/>
        <w:jc w:val="center"/>
        <w:rPr>
          <w:rFonts w:ascii="Times New Roman" w:hAnsi="Times New Roman" w:cs="Times New Roman"/>
          <w:sz w:val="28"/>
          <w:szCs w:val="28"/>
        </w:rPr>
      </w:pPr>
    </w:p>
    <w:p w:rsidR="00723F12" w:rsidRPr="001A6E65" w:rsidRDefault="00723F12" w:rsidP="001A6E65">
      <w:pPr>
        <w:spacing w:after="0" w:line="240" w:lineRule="auto"/>
        <w:ind w:firstLine="709"/>
        <w:jc w:val="both"/>
        <w:rPr>
          <w:rFonts w:ascii="Times New Roman" w:hAnsi="Times New Roman" w:cs="Times New Roman"/>
          <w:sz w:val="28"/>
          <w:szCs w:val="28"/>
        </w:rPr>
      </w:pPr>
      <w:r w:rsidRPr="001A6E65">
        <w:rPr>
          <w:rFonts w:ascii="Times New Roman" w:hAnsi="Times New Roman" w:cs="Times New Roman"/>
          <w:sz w:val="28"/>
          <w:szCs w:val="28"/>
        </w:rPr>
        <w:t xml:space="preserve">В соответствии с постановлением администрации Баганского района Новосибирской области от 28.03.2023г. № 254 «О  передаче  администрации Баганского района Новосибирской области отдельных полномочий  муниципальных учреждений Баганского района», администрация Баганского района Новосибирской области </w:t>
      </w:r>
    </w:p>
    <w:p w:rsidR="00723F12" w:rsidRPr="001A6E65" w:rsidRDefault="00723F12" w:rsidP="001A6E65">
      <w:pPr>
        <w:spacing w:after="0" w:line="240" w:lineRule="auto"/>
        <w:ind w:firstLine="709"/>
        <w:rPr>
          <w:rFonts w:ascii="Times New Roman" w:hAnsi="Times New Roman" w:cs="Times New Roman"/>
          <w:sz w:val="28"/>
          <w:szCs w:val="28"/>
        </w:rPr>
      </w:pPr>
      <w:r w:rsidRPr="001A6E65">
        <w:rPr>
          <w:rFonts w:ascii="Times New Roman" w:hAnsi="Times New Roman" w:cs="Times New Roman"/>
          <w:sz w:val="28"/>
          <w:szCs w:val="28"/>
        </w:rPr>
        <w:t>ПОСТАНОВЛЯЕТ:</w:t>
      </w:r>
    </w:p>
    <w:p w:rsidR="001A6E65" w:rsidRPr="001A6E65" w:rsidRDefault="001A6E65" w:rsidP="001A6E65">
      <w:pPr>
        <w:pStyle w:val="22"/>
        <w:shd w:val="clear" w:color="auto" w:fill="auto"/>
        <w:spacing w:before="0" w:after="0" w:line="240" w:lineRule="auto"/>
        <w:ind w:firstLine="709"/>
        <w:jc w:val="both"/>
        <w:rPr>
          <w:b w:val="0"/>
          <w:sz w:val="28"/>
          <w:szCs w:val="28"/>
        </w:rPr>
      </w:pPr>
      <w:r w:rsidRPr="001A6E65">
        <w:rPr>
          <w:b w:val="0"/>
          <w:sz w:val="28"/>
          <w:szCs w:val="28"/>
        </w:rPr>
        <w:t>1.</w:t>
      </w:r>
      <w:r w:rsidR="00723F12" w:rsidRPr="001A6E65">
        <w:rPr>
          <w:b w:val="0"/>
          <w:sz w:val="28"/>
          <w:szCs w:val="28"/>
        </w:rPr>
        <w:t xml:space="preserve">Утвердить Единую учетную политику для казённых учреждений и администрации Баганского района Новосибирской области </w:t>
      </w:r>
      <w:proofErr w:type="gramStart"/>
      <w:r w:rsidR="00723F12" w:rsidRPr="001A6E65">
        <w:rPr>
          <w:b w:val="0"/>
          <w:sz w:val="28"/>
          <w:szCs w:val="28"/>
        </w:rPr>
        <w:t>согласно приложения</w:t>
      </w:r>
      <w:proofErr w:type="gramEnd"/>
      <w:r w:rsidR="00723F12" w:rsidRPr="001A6E65">
        <w:rPr>
          <w:b w:val="0"/>
          <w:sz w:val="28"/>
          <w:szCs w:val="28"/>
        </w:rPr>
        <w:t xml:space="preserve"> №  1 к настоящему постановлению.</w:t>
      </w:r>
    </w:p>
    <w:p w:rsidR="00723F12" w:rsidRPr="001A6E65" w:rsidRDefault="001A6E65" w:rsidP="001A6E65">
      <w:pPr>
        <w:pStyle w:val="22"/>
        <w:shd w:val="clear" w:color="auto" w:fill="auto"/>
        <w:spacing w:before="0" w:after="0" w:line="240" w:lineRule="auto"/>
        <w:ind w:firstLine="709"/>
        <w:jc w:val="both"/>
        <w:rPr>
          <w:b w:val="0"/>
          <w:sz w:val="28"/>
          <w:szCs w:val="28"/>
        </w:rPr>
      </w:pPr>
      <w:r w:rsidRPr="001A6E65">
        <w:rPr>
          <w:b w:val="0"/>
          <w:sz w:val="28"/>
          <w:szCs w:val="28"/>
        </w:rPr>
        <w:t>2.</w:t>
      </w:r>
      <w:proofErr w:type="gramStart"/>
      <w:r w:rsidR="00723F12" w:rsidRPr="001A6E65">
        <w:rPr>
          <w:b w:val="0"/>
          <w:sz w:val="28"/>
          <w:szCs w:val="28"/>
        </w:rPr>
        <w:t>Разместить</w:t>
      </w:r>
      <w:proofErr w:type="gramEnd"/>
      <w:r w:rsidR="00723F12" w:rsidRPr="001A6E65">
        <w:rPr>
          <w:b w:val="0"/>
          <w:sz w:val="28"/>
          <w:szCs w:val="28"/>
        </w:rPr>
        <w:t xml:space="preserve"> настоящее постановление на официальном сайте органов местного самоуправления Баганского района Новосибирской области, опубликовать в периодическом печатном издании органов местного самоуправления Баганского района Новосибирской области «Бюллетень органов местного самоуправления Баганского района».</w:t>
      </w:r>
    </w:p>
    <w:p w:rsidR="00723F12" w:rsidRPr="001A6E65" w:rsidRDefault="001A6E65" w:rsidP="001A6E65">
      <w:pPr>
        <w:pStyle w:val="22"/>
        <w:shd w:val="clear" w:color="auto" w:fill="auto"/>
        <w:spacing w:before="0" w:after="0" w:line="240" w:lineRule="auto"/>
        <w:ind w:firstLine="709"/>
        <w:jc w:val="both"/>
        <w:rPr>
          <w:b w:val="0"/>
          <w:sz w:val="28"/>
          <w:szCs w:val="28"/>
        </w:rPr>
      </w:pPr>
      <w:r w:rsidRPr="001A6E65">
        <w:rPr>
          <w:b w:val="0"/>
          <w:sz w:val="28"/>
          <w:szCs w:val="28"/>
        </w:rPr>
        <w:t>3.</w:t>
      </w:r>
      <w:r w:rsidR="00723F12" w:rsidRPr="001A6E65">
        <w:rPr>
          <w:b w:val="0"/>
          <w:sz w:val="28"/>
          <w:szCs w:val="28"/>
        </w:rPr>
        <w:t xml:space="preserve">Постановление </w:t>
      </w:r>
      <w:r w:rsidR="00DB6013" w:rsidRPr="001A6E65">
        <w:rPr>
          <w:b w:val="0"/>
          <w:sz w:val="28"/>
          <w:szCs w:val="28"/>
        </w:rPr>
        <w:t>№ 08 от 09.01.2024г</w:t>
      </w:r>
      <w:r w:rsidR="00723F12" w:rsidRPr="001A6E65">
        <w:rPr>
          <w:b w:val="0"/>
          <w:sz w:val="28"/>
          <w:szCs w:val="28"/>
        </w:rPr>
        <w:t>. «Об утверждении Единой учетной политики» считать утратившим силу.</w:t>
      </w:r>
    </w:p>
    <w:p w:rsidR="00723F12" w:rsidRPr="001A6E65" w:rsidRDefault="001A6E65" w:rsidP="001A6E65">
      <w:pPr>
        <w:pStyle w:val="22"/>
        <w:shd w:val="clear" w:color="auto" w:fill="auto"/>
        <w:spacing w:before="0" w:after="0" w:line="240" w:lineRule="auto"/>
        <w:ind w:firstLine="709"/>
        <w:jc w:val="both"/>
        <w:rPr>
          <w:b w:val="0"/>
          <w:sz w:val="28"/>
          <w:szCs w:val="28"/>
        </w:rPr>
      </w:pPr>
      <w:r w:rsidRPr="001A6E65">
        <w:rPr>
          <w:b w:val="0"/>
          <w:sz w:val="28"/>
          <w:szCs w:val="28"/>
        </w:rPr>
        <w:t>4.</w:t>
      </w:r>
      <w:r w:rsidR="00723F12" w:rsidRPr="001A6E65">
        <w:rPr>
          <w:b w:val="0"/>
          <w:sz w:val="28"/>
          <w:szCs w:val="28"/>
        </w:rPr>
        <w:t xml:space="preserve">Настоящее постановление вступает </w:t>
      </w:r>
      <w:r w:rsidR="00DB6013" w:rsidRPr="001A6E65">
        <w:rPr>
          <w:b w:val="0"/>
          <w:sz w:val="28"/>
          <w:szCs w:val="28"/>
        </w:rPr>
        <w:t>в силу с момента опубликования</w:t>
      </w:r>
      <w:r w:rsidR="00723F12" w:rsidRPr="001A6E65">
        <w:rPr>
          <w:b w:val="0"/>
          <w:sz w:val="28"/>
          <w:szCs w:val="28"/>
        </w:rPr>
        <w:t>.</w:t>
      </w:r>
    </w:p>
    <w:p w:rsidR="00DB6013" w:rsidRPr="001A6E65" w:rsidRDefault="001A6E65" w:rsidP="001A6E65">
      <w:pPr>
        <w:pStyle w:val="af3"/>
        <w:ind w:left="0" w:firstLine="709"/>
        <w:jc w:val="both"/>
        <w:rPr>
          <w:rFonts w:ascii="Times New Roman" w:hAnsi="Times New Roman" w:cs="Times New Roman"/>
          <w:color w:val="282B31"/>
          <w:sz w:val="28"/>
          <w:szCs w:val="28"/>
          <w:shd w:val="clear" w:color="auto" w:fill="FFFFFF"/>
        </w:rPr>
      </w:pPr>
      <w:r w:rsidRPr="001A6E65">
        <w:rPr>
          <w:rFonts w:ascii="Times New Roman" w:hAnsi="Times New Roman" w:cs="Times New Roman"/>
          <w:sz w:val="28"/>
          <w:szCs w:val="28"/>
        </w:rPr>
        <w:t>5.</w:t>
      </w:r>
      <w:proofErr w:type="gramStart"/>
      <w:r w:rsidR="00DB6013" w:rsidRPr="001A6E65">
        <w:rPr>
          <w:rFonts w:ascii="Times New Roman" w:hAnsi="Times New Roman" w:cs="Times New Roman"/>
          <w:sz w:val="28"/>
          <w:szCs w:val="28"/>
        </w:rPr>
        <w:t>Контроль за</w:t>
      </w:r>
      <w:proofErr w:type="gramEnd"/>
      <w:r w:rsidR="00DB6013" w:rsidRPr="001A6E65">
        <w:rPr>
          <w:rFonts w:ascii="Times New Roman" w:hAnsi="Times New Roman" w:cs="Times New Roman"/>
          <w:sz w:val="28"/>
          <w:szCs w:val="28"/>
        </w:rPr>
        <w:t xml:space="preserve"> исполнением постановления возложить на п</w:t>
      </w:r>
      <w:r w:rsidR="00DB6013" w:rsidRPr="001A6E65">
        <w:rPr>
          <w:rFonts w:ascii="Times New Roman" w:hAnsi="Times New Roman" w:cs="Times New Roman"/>
          <w:color w:val="282B31"/>
          <w:sz w:val="28"/>
          <w:szCs w:val="28"/>
          <w:shd w:val="clear" w:color="auto" w:fill="FFFFFF"/>
        </w:rPr>
        <w:t xml:space="preserve">ервого  заместителя главы администрации </w:t>
      </w:r>
      <w:proofErr w:type="spellStart"/>
      <w:r w:rsidR="00DB6013" w:rsidRPr="001A6E65">
        <w:rPr>
          <w:rFonts w:ascii="Times New Roman" w:hAnsi="Times New Roman" w:cs="Times New Roman"/>
          <w:color w:val="282B31"/>
          <w:sz w:val="28"/>
          <w:szCs w:val="28"/>
          <w:shd w:val="clear" w:color="auto" w:fill="FFFFFF"/>
        </w:rPr>
        <w:t>Пермякову</w:t>
      </w:r>
      <w:proofErr w:type="spellEnd"/>
      <w:r w:rsidR="00DB6013" w:rsidRPr="001A6E65">
        <w:rPr>
          <w:rFonts w:ascii="Times New Roman" w:hAnsi="Times New Roman" w:cs="Times New Roman"/>
          <w:color w:val="282B31"/>
          <w:sz w:val="28"/>
          <w:szCs w:val="28"/>
          <w:shd w:val="clear" w:color="auto" w:fill="FFFFFF"/>
        </w:rPr>
        <w:t xml:space="preserve"> Л.М.</w:t>
      </w:r>
    </w:p>
    <w:p w:rsidR="00723F12" w:rsidRPr="001A6E65" w:rsidRDefault="00723F12" w:rsidP="001A6E65">
      <w:pPr>
        <w:spacing w:after="0" w:line="240" w:lineRule="auto"/>
        <w:ind w:firstLine="709"/>
        <w:rPr>
          <w:rFonts w:ascii="Times New Roman" w:hAnsi="Times New Roman" w:cs="Times New Roman"/>
          <w:sz w:val="28"/>
          <w:szCs w:val="28"/>
        </w:rPr>
      </w:pPr>
    </w:p>
    <w:p w:rsidR="00723F12" w:rsidRPr="001A6E65" w:rsidRDefault="00723F12" w:rsidP="00723F12">
      <w:pPr>
        <w:pStyle w:val="22"/>
        <w:shd w:val="clear" w:color="auto" w:fill="auto"/>
        <w:spacing w:before="0" w:after="0" w:line="240" w:lineRule="auto"/>
        <w:ind w:firstLine="740"/>
        <w:jc w:val="both"/>
        <w:rPr>
          <w:sz w:val="28"/>
          <w:szCs w:val="28"/>
        </w:rPr>
      </w:pPr>
    </w:p>
    <w:p w:rsidR="00DB6013" w:rsidRPr="001A6E65" w:rsidRDefault="00DB6013" w:rsidP="00723F12">
      <w:pPr>
        <w:spacing w:after="0" w:line="240" w:lineRule="auto"/>
        <w:rPr>
          <w:rFonts w:ascii="Times New Roman" w:hAnsi="Times New Roman" w:cs="Times New Roman"/>
          <w:sz w:val="28"/>
          <w:szCs w:val="28"/>
        </w:rPr>
      </w:pPr>
      <w:r w:rsidRPr="001A6E65">
        <w:rPr>
          <w:rFonts w:ascii="Times New Roman" w:hAnsi="Times New Roman" w:cs="Times New Roman"/>
          <w:sz w:val="28"/>
          <w:szCs w:val="28"/>
        </w:rPr>
        <w:t xml:space="preserve">Глава </w:t>
      </w:r>
      <w:r w:rsidR="00723F12" w:rsidRPr="001A6E65">
        <w:rPr>
          <w:rFonts w:ascii="Times New Roman" w:hAnsi="Times New Roman" w:cs="Times New Roman"/>
          <w:sz w:val="28"/>
          <w:szCs w:val="28"/>
        </w:rPr>
        <w:t>Баганско</w:t>
      </w:r>
      <w:r w:rsidRPr="001A6E65">
        <w:rPr>
          <w:rFonts w:ascii="Times New Roman" w:hAnsi="Times New Roman" w:cs="Times New Roman"/>
          <w:sz w:val="28"/>
          <w:szCs w:val="28"/>
        </w:rPr>
        <w:t>го района</w:t>
      </w:r>
    </w:p>
    <w:p w:rsidR="00DB6013" w:rsidRPr="001A6E65" w:rsidRDefault="00DB6013" w:rsidP="00DB6013">
      <w:pPr>
        <w:tabs>
          <w:tab w:val="left" w:pos="7150"/>
        </w:tabs>
        <w:spacing w:after="0" w:line="240" w:lineRule="auto"/>
        <w:rPr>
          <w:rFonts w:ascii="Times New Roman" w:hAnsi="Times New Roman" w:cs="Times New Roman"/>
          <w:sz w:val="28"/>
          <w:szCs w:val="28"/>
        </w:rPr>
      </w:pPr>
      <w:r w:rsidRPr="001A6E65">
        <w:rPr>
          <w:rFonts w:ascii="Times New Roman" w:hAnsi="Times New Roman" w:cs="Times New Roman"/>
          <w:sz w:val="28"/>
          <w:szCs w:val="28"/>
        </w:rPr>
        <w:t>Новосибирской области</w:t>
      </w:r>
      <w:r w:rsidRPr="001A6E65">
        <w:rPr>
          <w:rFonts w:ascii="Times New Roman" w:hAnsi="Times New Roman" w:cs="Times New Roman"/>
          <w:sz w:val="28"/>
          <w:szCs w:val="28"/>
        </w:rPr>
        <w:tab/>
      </w:r>
      <w:r w:rsidR="001A6E65" w:rsidRPr="001A6E65">
        <w:rPr>
          <w:rFonts w:ascii="Times New Roman" w:hAnsi="Times New Roman" w:cs="Times New Roman"/>
          <w:sz w:val="28"/>
          <w:szCs w:val="28"/>
        </w:rPr>
        <w:t xml:space="preserve">       </w:t>
      </w:r>
      <w:r w:rsidRPr="001A6E65">
        <w:rPr>
          <w:rFonts w:ascii="Times New Roman" w:hAnsi="Times New Roman" w:cs="Times New Roman"/>
          <w:sz w:val="28"/>
          <w:szCs w:val="28"/>
        </w:rPr>
        <w:t xml:space="preserve">     А.А. Воличенко</w:t>
      </w:r>
    </w:p>
    <w:p w:rsidR="00723F12" w:rsidRPr="001A6E65" w:rsidRDefault="00723F12" w:rsidP="00723F12">
      <w:pPr>
        <w:spacing w:after="0" w:line="240" w:lineRule="auto"/>
        <w:rPr>
          <w:rFonts w:ascii="Times New Roman" w:hAnsi="Times New Roman" w:cs="Times New Roman"/>
          <w:sz w:val="28"/>
          <w:szCs w:val="28"/>
        </w:rPr>
      </w:pPr>
      <w:r w:rsidRPr="001A6E65">
        <w:rPr>
          <w:rFonts w:ascii="Times New Roman" w:hAnsi="Times New Roman" w:cs="Times New Roman"/>
          <w:sz w:val="28"/>
          <w:szCs w:val="28"/>
        </w:rPr>
        <w:t xml:space="preserve"> </w:t>
      </w:r>
    </w:p>
    <w:p w:rsidR="00723F12" w:rsidRDefault="00723F12" w:rsidP="00723F12">
      <w:pPr>
        <w:spacing w:after="0" w:line="240" w:lineRule="auto"/>
        <w:rPr>
          <w:rFonts w:ascii="Times New Roman" w:hAnsi="Times New Roman" w:cs="Times New Roman"/>
          <w:sz w:val="24"/>
          <w:szCs w:val="24"/>
        </w:rPr>
      </w:pPr>
    </w:p>
    <w:p w:rsidR="00DB6013" w:rsidRPr="001A6E65" w:rsidRDefault="00DB6013" w:rsidP="00723F12">
      <w:pPr>
        <w:spacing w:after="0" w:line="240" w:lineRule="auto"/>
        <w:rPr>
          <w:rFonts w:ascii="Times New Roman" w:hAnsi="Times New Roman" w:cs="Times New Roman"/>
          <w:sz w:val="24"/>
          <w:szCs w:val="24"/>
        </w:rPr>
      </w:pPr>
    </w:p>
    <w:p w:rsidR="001A6E65" w:rsidRPr="001A6E65" w:rsidRDefault="001A6E65" w:rsidP="00723F12">
      <w:pPr>
        <w:spacing w:after="0" w:line="240" w:lineRule="auto"/>
        <w:rPr>
          <w:rFonts w:ascii="Times New Roman" w:hAnsi="Times New Roman" w:cs="Times New Roman"/>
          <w:sz w:val="24"/>
          <w:szCs w:val="24"/>
        </w:rPr>
      </w:pPr>
    </w:p>
    <w:p w:rsidR="001A6E65" w:rsidRPr="001A6E65" w:rsidRDefault="001A6E65" w:rsidP="00723F12">
      <w:pPr>
        <w:spacing w:after="0" w:line="240" w:lineRule="auto"/>
        <w:rPr>
          <w:rFonts w:ascii="Times New Roman" w:hAnsi="Times New Roman" w:cs="Times New Roman"/>
          <w:sz w:val="24"/>
          <w:szCs w:val="24"/>
        </w:rPr>
      </w:pPr>
    </w:p>
    <w:p w:rsidR="001A6E65" w:rsidRPr="001A6E65" w:rsidRDefault="001A6E65" w:rsidP="00723F12">
      <w:pPr>
        <w:spacing w:after="0" w:line="240" w:lineRule="auto"/>
        <w:rPr>
          <w:rFonts w:ascii="Times New Roman" w:hAnsi="Times New Roman" w:cs="Times New Roman"/>
          <w:sz w:val="24"/>
          <w:szCs w:val="24"/>
        </w:rPr>
      </w:pPr>
    </w:p>
    <w:p w:rsidR="001A6E65" w:rsidRPr="001A6E65" w:rsidRDefault="001A6E65" w:rsidP="00723F12">
      <w:pPr>
        <w:spacing w:after="0" w:line="240" w:lineRule="auto"/>
        <w:rPr>
          <w:rFonts w:ascii="Times New Roman" w:hAnsi="Times New Roman" w:cs="Times New Roman"/>
          <w:sz w:val="24"/>
          <w:szCs w:val="24"/>
        </w:rPr>
      </w:pPr>
    </w:p>
    <w:p w:rsidR="00DB6013" w:rsidRDefault="00DB6013" w:rsidP="00723F12">
      <w:pPr>
        <w:spacing w:after="0" w:line="240" w:lineRule="auto"/>
        <w:rPr>
          <w:rFonts w:ascii="Times New Roman" w:hAnsi="Times New Roman" w:cs="Times New Roman"/>
          <w:sz w:val="24"/>
          <w:szCs w:val="24"/>
        </w:rPr>
      </w:pPr>
    </w:p>
    <w:p w:rsidR="00DB6013" w:rsidRDefault="00DB6013" w:rsidP="00723F12">
      <w:pPr>
        <w:spacing w:after="0" w:line="240" w:lineRule="auto"/>
        <w:rPr>
          <w:rFonts w:ascii="Times New Roman" w:hAnsi="Times New Roman" w:cs="Times New Roman"/>
          <w:sz w:val="24"/>
          <w:szCs w:val="24"/>
        </w:rPr>
      </w:pPr>
    </w:p>
    <w:p w:rsidR="00723F12" w:rsidRPr="004042D3" w:rsidRDefault="00723F12" w:rsidP="00723F12">
      <w:pPr>
        <w:spacing w:after="0" w:line="240" w:lineRule="auto"/>
        <w:rPr>
          <w:rFonts w:ascii="Times New Roman" w:hAnsi="Times New Roman" w:cs="Times New Roman"/>
          <w:sz w:val="20"/>
          <w:szCs w:val="20"/>
        </w:rPr>
      </w:pPr>
      <w:proofErr w:type="spellStart"/>
      <w:r w:rsidRPr="004042D3">
        <w:rPr>
          <w:rFonts w:ascii="Times New Roman" w:hAnsi="Times New Roman" w:cs="Times New Roman"/>
          <w:sz w:val="20"/>
          <w:szCs w:val="20"/>
        </w:rPr>
        <w:t>Матченко</w:t>
      </w:r>
      <w:proofErr w:type="spellEnd"/>
      <w:r w:rsidRPr="004042D3">
        <w:rPr>
          <w:rFonts w:ascii="Times New Roman" w:hAnsi="Times New Roman" w:cs="Times New Roman"/>
          <w:sz w:val="20"/>
          <w:szCs w:val="20"/>
        </w:rPr>
        <w:t xml:space="preserve"> Татьяна Владимировна </w:t>
      </w:r>
    </w:p>
    <w:p w:rsidR="00723F12" w:rsidRPr="004042D3" w:rsidRDefault="00723F12" w:rsidP="00723F12">
      <w:pPr>
        <w:spacing w:after="0" w:line="240" w:lineRule="auto"/>
        <w:rPr>
          <w:rFonts w:ascii="Times New Roman" w:hAnsi="Times New Roman" w:cs="Times New Roman"/>
          <w:sz w:val="20"/>
          <w:szCs w:val="20"/>
        </w:rPr>
      </w:pPr>
      <w:r w:rsidRPr="004042D3">
        <w:rPr>
          <w:rFonts w:ascii="Times New Roman" w:hAnsi="Times New Roman" w:cs="Times New Roman"/>
          <w:sz w:val="20"/>
          <w:szCs w:val="20"/>
        </w:rPr>
        <w:t>22-731</w:t>
      </w:r>
    </w:p>
    <w:p w:rsidR="00612D2F" w:rsidRDefault="001A6E65" w:rsidP="001A6E65">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A6E65" w:rsidRDefault="001A6E65" w:rsidP="001A6E65">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к письму администрации </w:t>
      </w:r>
    </w:p>
    <w:p w:rsidR="001A6E65" w:rsidRDefault="001A6E65" w:rsidP="001A6E65">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Баганского района</w:t>
      </w:r>
    </w:p>
    <w:p w:rsidR="001A6E65" w:rsidRDefault="001A6E65" w:rsidP="001A6E65">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1A6E65" w:rsidRDefault="001A6E65" w:rsidP="001A6E65">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от 30.09.2024 №908</w:t>
      </w:r>
    </w:p>
    <w:p w:rsidR="001A6E65" w:rsidRPr="001542A5" w:rsidRDefault="001A6E65">
      <w:pPr>
        <w:pStyle w:val="ConsPlusNormal"/>
        <w:ind w:firstLine="540"/>
        <w:jc w:val="both"/>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Text Box 1" o:spid="_x0000_s1028" type="#_x0000_t202" style="position:absolute;left:0;text-align:left;margin-left:533.25pt;margin-top:75pt;width:249.75pt;height:8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" filled="f" stroked="f">
            <v:textbox inset="0,2.16pt,2.16pt,0">
              <w:txbxContent>
                <w:p w:rsidR="00061EC8" w:rsidRDefault="00061EC8" w:rsidP="001A6E65">
                  <w:pPr>
                    <w:pStyle w:val="a9"/>
                    <w:spacing w:before="0" w:beforeAutospacing="0" w:after="0" w:afterAutospacing="0"/>
                    <w:jc w:val="right"/>
                  </w:pPr>
                  <w:r>
                    <w:rPr>
                      <w:rFonts w:eastAsia="+mn-ea"/>
                      <w:color w:val="000000"/>
                      <w:sz w:val="28"/>
                      <w:szCs w:val="28"/>
                    </w:rPr>
                    <w:t>ПРИЛОЖЕНИЕ</w:t>
                  </w:r>
                </w:p>
                <w:p w:rsidR="00061EC8" w:rsidRDefault="00061EC8" w:rsidP="001A6E65">
                  <w:pPr>
                    <w:pStyle w:val="a9"/>
                    <w:spacing w:before="0" w:beforeAutospacing="0" w:after="0" w:afterAutospacing="0"/>
                    <w:jc w:val="right"/>
                    <w:rPr>
                      <w:rFonts w:eastAsia="+mn-ea"/>
                      <w:color w:val="000000"/>
                      <w:sz w:val="28"/>
                      <w:szCs w:val="28"/>
                    </w:rPr>
                  </w:pPr>
                  <w:r>
                    <w:rPr>
                      <w:rFonts w:eastAsia="+mn-ea"/>
                      <w:color w:val="000000"/>
                      <w:sz w:val="28"/>
                      <w:szCs w:val="28"/>
                    </w:rPr>
                    <w:t xml:space="preserve">к письму администрации </w:t>
                  </w:r>
                </w:p>
                <w:p w:rsidR="00061EC8" w:rsidRPr="00471798" w:rsidRDefault="00061EC8" w:rsidP="001A6E65">
                  <w:pPr>
                    <w:pStyle w:val="a9"/>
                    <w:spacing w:before="0" w:beforeAutospacing="0" w:after="0" w:afterAutospacing="0"/>
                    <w:jc w:val="right"/>
                    <w:rPr>
                      <w:rFonts w:eastAsia="+mn-ea"/>
                      <w:color w:val="000000"/>
                      <w:sz w:val="28"/>
                      <w:szCs w:val="28"/>
                    </w:rPr>
                  </w:pPr>
                  <w:r>
                    <w:rPr>
                      <w:rFonts w:eastAsia="+mn-ea"/>
                      <w:color w:val="000000"/>
                      <w:sz w:val="28"/>
                      <w:szCs w:val="28"/>
                    </w:rPr>
                    <w:t>Баганского района</w:t>
                  </w:r>
                </w:p>
                <w:p w:rsidR="00061EC8" w:rsidRDefault="00061EC8" w:rsidP="001A6E65">
                  <w:pPr>
                    <w:pStyle w:val="a9"/>
                    <w:spacing w:before="0" w:beforeAutospacing="0" w:after="0" w:afterAutospacing="0"/>
                    <w:jc w:val="right"/>
                  </w:pPr>
                  <w:r>
                    <w:rPr>
                      <w:rFonts w:eastAsia="+mn-ea"/>
                      <w:color w:val="000000"/>
                      <w:sz w:val="28"/>
                      <w:szCs w:val="28"/>
                    </w:rPr>
                    <w:t>Новосибирской области</w:t>
                  </w:r>
                </w:p>
                <w:p w:rsidR="00061EC8" w:rsidRDefault="00061EC8" w:rsidP="001A6E65">
                  <w:pPr>
                    <w:pStyle w:val="a9"/>
                    <w:spacing w:before="0" w:beforeAutospacing="0" w:after="0" w:afterAutospacing="0"/>
                    <w:jc w:val="right"/>
                  </w:pPr>
                  <w:r>
                    <w:rPr>
                      <w:rFonts w:eastAsia="+mn-ea"/>
                      <w:color w:val="000000"/>
                      <w:sz w:val="28"/>
                      <w:szCs w:val="28"/>
                    </w:rPr>
                    <w:t xml:space="preserve">от  № </w:t>
                  </w:r>
                </w:p>
                <w:p w:rsidR="00061EC8" w:rsidRDefault="00061EC8" w:rsidP="001A6E65">
                  <w:pPr>
                    <w:pStyle w:val="a9"/>
                    <w:spacing w:before="0" w:beforeAutospacing="0" w:after="0" w:afterAutospacing="0"/>
                    <w:jc w:val="right"/>
                  </w:pPr>
                  <w:r>
                    <w:rPr>
                      <w:rFonts w:eastAsia="+mn-ea"/>
                      <w:color w:val="000000"/>
                    </w:rPr>
                    <w:t xml:space="preserve"> </w:t>
                  </w:r>
                </w:p>
                <w:p w:rsidR="00061EC8" w:rsidRDefault="00061EC8" w:rsidP="001A6E65">
                  <w:pPr>
                    <w:pStyle w:val="a9"/>
                    <w:spacing w:before="0" w:beforeAutospacing="0" w:after="0" w:afterAutospacing="0"/>
                    <w:jc w:val="right"/>
                  </w:pPr>
                  <w:r>
                    <w:rPr>
                      <w:rFonts w:eastAsia="+mn-ea"/>
                      <w:color w:val="000000"/>
                    </w:rPr>
                    <w:t xml:space="preserve"> </w:t>
                  </w:r>
                </w:p>
              </w:txbxContent>
            </v:textbox>
          </v:shape>
        </w:pict>
      </w:r>
      <w:r>
        <w:rPr>
          <w:noProof/>
        </w:rPr>
        <w:pict>
          <v:shape id="_x0000_s1029" type="#_x0000_t202" style="position:absolute;left:0;text-align:left;margin-left:533.25pt;margin-top:75pt;width:249.75pt;height:8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" filled="f" stroked="f">
            <v:textbox inset="0,2.16pt,2.16pt,0">
              <w:txbxContent>
                <w:p w:rsidR="00061EC8" w:rsidRDefault="00061EC8" w:rsidP="001A6E65">
                  <w:pPr>
                    <w:pStyle w:val="a9"/>
                    <w:spacing w:before="0" w:beforeAutospacing="0" w:after="0" w:afterAutospacing="0"/>
                    <w:jc w:val="right"/>
                  </w:pPr>
                  <w:r>
                    <w:rPr>
                      <w:rFonts w:eastAsia="+mn-ea"/>
                      <w:color w:val="000000"/>
                      <w:sz w:val="28"/>
                      <w:szCs w:val="28"/>
                    </w:rPr>
                    <w:t>ПРИЛОЖЕНИЕ</w:t>
                  </w:r>
                </w:p>
                <w:p w:rsidR="00061EC8" w:rsidRDefault="00061EC8" w:rsidP="001A6E65">
                  <w:pPr>
                    <w:pStyle w:val="a9"/>
                    <w:spacing w:before="0" w:beforeAutospacing="0" w:after="0" w:afterAutospacing="0"/>
                    <w:jc w:val="right"/>
                    <w:rPr>
                      <w:rFonts w:eastAsia="+mn-ea"/>
                      <w:color w:val="000000"/>
                      <w:sz w:val="28"/>
                      <w:szCs w:val="28"/>
                    </w:rPr>
                  </w:pPr>
                  <w:r>
                    <w:rPr>
                      <w:rFonts w:eastAsia="+mn-ea"/>
                      <w:color w:val="000000"/>
                      <w:sz w:val="28"/>
                      <w:szCs w:val="28"/>
                    </w:rPr>
                    <w:t xml:space="preserve">к письму администрации </w:t>
                  </w:r>
                </w:p>
                <w:p w:rsidR="00061EC8" w:rsidRPr="00471798" w:rsidRDefault="00061EC8" w:rsidP="001A6E65">
                  <w:pPr>
                    <w:pStyle w:val="a9"/>
                    <w:spacing w:before="0" w:beforeAutospacing="0" w:after="0" w:afterAutospacing="0"/>
                    <w:jc w:val="right"/>
                    <w:rPr>
                      <w:rFonts w:eastAsia="+mn-ea"/>
                      <w:color w:val="000000"/>
                      <w:sz w:val="28"/>
                      <w:szCs w:val="28"/>
                    </w:rPr>
                  </w:pPr>
                  <w:r>
                    <w:rPr>
                      <w:rFonts w:eastAsia="+mn-ea"/>
                      <w:color w:val="000000"/>
                      <w:sz w:val="28"/>
                      <w:szCs w:val="28"/>
                    </w:rPr>
                    <w:t>Баганского района</w:t>
                  </w:r>
                </w:p>
                <w:p w:rsidR="00061EC8" w:rsidRDefault="00061EC8" w:rsidP="001A6E65">
                  <w:pPr>
                    <w:pStyle w:val="a9"/>
                    <w:spacing w:before="0" w:beforeAutospacing="0" w:after="0" w:afterAutospacing="0"/>
                    <w:jc w:val="right"/>
                  </w:pPr>
                  <w:r>
                    <w:rPr>
                      <w:rFonts w:eastAsia="+mn-ea"/>
                      <w:color w:val="000000"/>
                      <w:sz w:val="28"/>
                      <w:szCs w:val="28"/>
                    </w:rPr>
                    <w:t>Новосибирской области</w:t>
                  </w:r>
                </w:p>
                <w:p w:rsidR="00061EC8" w:rsidRDefault="00061EC8" w:rsidP="001A6E65">
                  <w:pPr>
                    <w:pStyle w:val="a9"/>
                    <w:spacing w:before="0" w:beforeAutospacing="0" w:after="0" w:afterAutospacing="0"/>
                    <w:jc w:val="right"/>
                  </w:pPr>
                  <w:r>
                    <w:rPr>
                      <w:rFonts w:eastAsia="+mn-ea"/>
                      <w:color w:val="000000"/>
                      <w:sz w:val="28"/>
                      <w:szCs w:val="28"/>
                    </w:rPr>
                    <w:t xml:space="preserve">от  № </w:t>
                  </w:r>
                </w:p>
                <w:p w:rsidR="00061EC8" w:rsidRDefault="00061EC8" w:rsidP="001A6E65">
                  <w:pPr>
                    <w:pStyle w:val="a9"/>
                    <w:spacing w:before="0" w:beforeAutospacing="0" w:after="0" w:afterAutospacing="0"/>
                    <w:jc w:val="right"/>
                  </w:pPr>
                  <w:r>
                    <w:rPr>
                      <w:rFonts w:eastAsia="+mn-ea"/>
                      <w:color w:val="000000"/>
                    </w:rPr>
                    <w:t xml:space="preserve"> </w:t>
                  </w:r>
                </w:p>
                <w:p w:rsidR="00061EC8" w:rsidRDefault="00061EC8" w:rsidP="001A6E65">
                  <w:pPr>
                    <w:pStyle w:val="a9"/>
                    <w:spacing w:before="0" w:beforeAutospacing="0" w:after="0" w:afterAutospacing="0"/>
                    <w:jc w:val="right"/>
                  </w:pPr>
                  <w:r>
                    <w:rPr>
                      <w:rFonts w:eastAsia="+mn-ea"/>
                      <w:color w:val="000000"/>
                    </w:rPr>
                    <w:t xml:space="preserve"> </w:t>
                  </w:r>
                </w:p>
              </w:txbxContent>
            </v:textbox>
          </v:shape>
        </w:pict>
      </w:r>
    </w:p>
    <w:p w:rsidR="00612D2F" w:rsidRDefault="001A6E65">
      <w:pPr>
        <w:pStyle w:val="ConsPlusTitle"/>
        <w:jc w:val="center"/>
        <w:outlineLvl w:val="0"/>
        <w:rPr>
          <w:rFonts w:ascii="Times New Roman" w:hAnsi="Times New Roman" w:cs="Times New Roman"/>
          <w:b w:val="0"/>
          <w:sz w:val="28"/>
          <w:szCs w:val="28"/>
        </w:rPr>
      </w:pPr>
      <w:bookmarkStart w:id="0" w:name="P28"/>
      <w:bookmarkEnd w:id="0"/>
      <w:r>
        <w:rPr>
          <w:rFonts w:ascii="Times New Roman" w:hAnsi="Times New Roman" w:cs="Times New Roman"/>
          <w:b w:val="0"/>
          <w:sz w:val="28"/>
          <w:szCs w:val="28"/>
        </w:rPr>
        <w:t>Е</w:t>
      </w:r>
      <w:r w:rsidRPr="001A6E65">
        <w:rPr>
          <w:rFonts w:ascii="Times New Roman" w:hAnsi="Times New Roman" w:cs="Times New Roman"/>
          <w:b w:val="0"/>
          <w:sz w:val="28"/>
          <w:szCs w:val="28"/>
        </w:rPr>
        <w:t>диная учетная политика</w:t>
      </w:r>
    </w:p>
    <w:p w:rsidR="001A6E65" w:rsidRPr="001A6E65" w:rsidRDefault="001A6E65">
      <w:pPr>
        <w:pStyle w:val="ConsPlusTitle"/>
        <w:jc w:val="center"/>
        <w:outlineLvl w:val="0"/>
        <w:rPr>
          <w:rFonts w:ascii="Times New Roman" w:hAnsi="Times New Roman" w:cs="Times New Roman"/>
          <w:b w:val="0"/>
          <w:sz w:val="28"/>
          <w:szCs w:val="28"/>
        </w:rPr>
      </w:pPr>
    </w:p>
    <w:p w:rsidR="00612D2F" w:rsidRPr="001A6E65" w:rsidRDefault="00612D2F">
      <w:pPr>
        <w:pStyle w:val="ConsPlusNormal"/>
        <w:ind w:firstLine="540"/>
        <w:jc w:val="both"/>
        <w:rPr>
          <w:rFonts w:ascii="Times New Roman" w:hAnsi="Times New Roman" w:cs="Times New Roman"/>
          <w:sz w:val="19"/>
          <w:szCs w:val="19"/>
        </w:rPr>
      </w:pPr>
    </w:p>
    <w:p w:rsidR="00612D2F" w:rsidRPr="001A6E65" w:rsidRDefault="00612D2F" w:rsidP="001A6E65">
      <w:pPr>
        <w:pStyle w:val="ConsPlusTitle"/>
        <w:jc w:val="both"/>
        <w:outlineLvl w:val="1"/>
        <w:rPr>
          <w:rFonts w:ascii="Times New Roman" w:hAnsi="Times New Roman" w:cs="Times New Roman"/>
          <w:b w:val="0"/>
          <w:sz w:val="24"/>
          <w:szCs w:val="24"/>
        </w:rPr>
      </w:pPr>
      <w:r w:rsidRPr="001A6E65">
        <w:rPr>
          <w:rFonts w:ascii="Times New Roman" w:hAnsi="Times New Roman" w:cs="Times New Roman"/>
          <w:b w:val="0"/>
          <w:sz w:val="24"/>
          <w:szCs w:val="24"/>
        </w:rPr>
        <w:t>I. Общие положения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1. Особенности ведения централизованного бухгалтерского учета </w:t>
      </w:r>
      <w:r w:rsidR="000A5DEB" w:rsidRPr="001A6E65">
        <w:rPr>
          <w:rFonts w:ascii="Times New Roman" w:hAnsi="Times New Roman" w:cs="Times New Roman"/>
          <w:sz w:val="24"/>
          <w:szCs w:val="24"/>
        </w:rPr>
        <w:t xml:space="preserve">казенных, </w:t>
      </w:r>
      <w:r w:rsidR="000A5DEB" w:rsidRPr="001A6E65">
        <w:rPr>
          <w:rFonts w:ascii="Times New Roman" w:hAnsi="Times New Roman" w:cs="Times New Roman"/>
          <w:color w:val="FF0000"/>
          <w:sz w:val="24"/>
          <w:szCs w:val="24"/>
        </w:rPr>
        <w:t xml:space="preserve"> </w:t>
      </w:r>
      <w:r w:rsidR="000A5DEB" w:rsidRPr="001A6E65">
        <w:rPr>
          <w:rFonts w:ascii="Times New Roman" w:hAnsi="Times New Roman" w:cs="Times New Roman"/>
          <w:sz w:val="24"/>
          <w:szCs w:val="24"/>
        </w:rPr>
        <w:t xml:space="preserve">администрации Баганского </w:t>
      </w:r>
      <w:r w:rsidR="006444F6" w:rsidRPr="001A6E65">
        <w:rPr>
          <w:rFonts w:ascii="Times New Roman" w:hAnsi="Times New Roman" w:cs="Times New Roman"/>
          <w:sz w:val="24"/>
          <w:szCs w:val="24"/>
        </w:rPr>
        <w:t>район</w:t>
      </w:r>
      <w:proofErr w:type="gramStart"/>
      <w:r w:rsidR="006444F6" w:rsidRPr="001A6E65">
        <w:rPr>
          <w:rFonts w:ascii="Times New Roman" w:hAnsi="Times New Roman" w:cs="Times New Roman"/>
          <w:sz w:val="24"/>
          <w:szCs w:val="24"/>
        </w:rPr>
        <w:t>а</w:t>
      </w:r>
      <w:r w:rsidRPr="001A6E65">
        <w:rPr>
          <w:rFonts w:ascii="Times New Roman" w:hAnsi="Times New Roman" w:cs="Times New Roman"/>
          <w:sz w:val="24"/>
          <w:szCs w:val="24"/>
        </w:rPr>
        <w:t>(</w:t>
      </w:r>
      <w:proofErr w:type="gramEnd"/>
      <w:r w:rsidRPr="001A6E65">
        <w:rPr>
          <w:rFonts w:ascii="Times New Roman" w:hAnsi="Times New Roman" w:cs="Times New Roman"/>
          <w:sz w:val="24"/>
          <w:szCs w:val="24"/>
        </w:rPr>
        <w:t xml:space="preserve">далее - субъектов централизованного учета) в соответствии с требованиями федерального </w:t>
      </w:r>
      <w:hyperlink r:id="rId10">
        <w:r w:rsidRPr="001A6E65">
          <w:rPr>
            <w:rFonts w:ascii="Times New Roman" w:hAnsi="Times New Roman" w:cs="Times New Roman"/>
            <w:color w:val="0000FF"/>
            <w:sz w:val="24"/>
            <w:szCs w:val="24"/>
          </w:rPr>
          <w:t>стандарта</w:t>
        </w:r>
      </w:hyperlink>
      <w:r w:rsidRPr="001A6E65">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w:t>
      </w:r>
      <w:proofErr w:type="gramStart"/>
      <w:r w:rsidRPr="001A6E65">
        <w:rPr>
          <w:rFonts w:ascii="Times New Roman" w:hAnsi="Times New Roman" w:cs="Times New Roman"/>
          <w:sz w:val="24"/>
          <w:szCs w:val="24"/>
        </w:rPr>
        <w:t>учета и отчетности организаций государственного сектора", иными федеральными стандартами бухгалтерского учета государственных финансов и единой методологии бюджетного учета и отчетности, установленной в соответствии с бюджетным законодательством Российской Федерации, основные способы ведения бухгалтерского учета, совершаемых областными исполнительными органами государственной власти Новосибирской области, их территориальными органами и подведомственными казенными учреждениями (далее - субъекты централизованного учета) фактов хозяйственной жизни, необходимые для организации ведения бухгалтерского</w:t>
      </w:r>
      <w:proofErr w:type="gramEnd"/>
      <w:r w:rsidRPr="001A6E65">
        <w:rPr>
          <w:rFonts w:ascii="Times New Roman" w:hAnsi="Times New Roman" w:cs="Times New Roman"/>
          <w:sz w:val="24"/>
          <w:szCs w:val="24"/>
        </w:rPr>
        <w:t xml:space="preserve"> учета и формирования бухгалтерской отчетности субъектов централизованного учета, методы оценки объектов бухгалтерского учета, порядок признания (постановки на учет), и (или) раскрытия информации о них в бухгалтерской отчетности, порядок признания в бухгалтерском учете и раскрытия в бухгалтерской отчетности событий после отчетной даты, а также иные способы ведения бухгалтерского учета.</w:t>
      </w:r>
    </w:p>
    <w:p w:rsidR="00612D2F" w:rsidRPr="001A6E65" w:rsidRDefault="000A5DEB" w:rsidP="001A6E65">
      <w:pPr>
        <w:pStyle w:val="ConsPlusNormal"/>
        <w:ind w:firstLine="540"/>
        <w:jc w:val="both"/>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МКУ «Центр обеспечения Баганского района» (далее - уполномоченная организация) </w:t>
      </w:r>
      <w:r w:rsidR="00612D2F" w:rsidRPr="001A6E65">
        <w:rPr>
          <w:rFonts w:ascii="Times New Roman" w:hAnsi="Times New Roman" w:cs="Times New Roman"/>
          <w:sz w:val="24"/>
          <w:szCs w:val="24"/>
        </w:rPr>
        <w:t xml:space="preserve">осуществляет переданные ему полномочия </w:t>
      </w:r>
      <w:r w:rsidRPr="001A6E65">
        <w:rPr>
          <w:rFonts w:ascii="Times New Roman" w:hAnsi="Times New Roman" w:cs="Times New Roman"/>
          <w:sz w:val="24"/>
          <w:szCs w:val="24"/>
        </w:rPr>
        <w:t>казенных, администрации Баганского района</w:t>
      </w:r>
      <w:r w:rsidR="00612D2F" w:rsidRPr="001A6E65">
        <w:rPr>
          <w:rFonts w:ascii="Times New Roman" w:hAnsi="Times New Roman" w:cs="Times New Roman"/>
          <w:sz w:val="24"/>
          <w:szCs w:val="24"/>
        </w:rPr>
        <w:t xml:space="preserve">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иной обязательной отчетности, формируемой на основании данных</w:t>
      </w:r>
      <w:proofErr w:type="gramEnd"/>
      <w:r w:rsidR="00612D2F" w:rsidRPr="001A6E65">
        <w:rPr>
          <w:rFonts w:ascii="Times New Roman" w:hAnsi="Times New Roman" w:cs="Times New Roman"/>
          <w:sz w:val="24"/>
          <w:szCs w:val="24"/>
        </w:rPr>
        <w:t xml:space="preserve"> бюджетного учета, по обеспечению представления такой отчетности в соответствующие государственные органы.</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Default="00612D2F" w:rsidP="00320964">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II. Формы первичных (сводных) учетных документов</w:t>
      </w:r>
    </w:p>
    <w:p w:rsidR="00320964" w:rsidRPr="001A6E65" w:rsidRDefault="00320964" w:rsidP="00320964">
      <w:pPr>
        <w:pStyle w:val="ConsPlusTitle"/>
        <w:jc w:val="center"/>
        <w:outlineLvl w:val="1"/>
        <w:rPr>
          <w:rFonts w:ascii="Times New Roman" w:hAnsi="Times New Roman" w:cs="Times New Roman"/>
          <w:b w:val="0"/>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Для отражения фактов хозяйственной жизни субъекта централизованного учета используются:</w:t>
      </w:r>
    </w:p>
    <w:p w:rsidR="00612D2F" w:rsidRPr="001A6E65" w:rsidRDefault="00612D2F" w:rsidP="001A6E65">
      <w:pPr>
        <w:pStyle w:val="ConsPlusNormal"/>
        <w:ind w:firstLine="540"/>
        <w:jc w:val="both"/>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1) унифицированные формы первичных и сводных учетных документов, регистров бухгалтерского учета, утвержденных </w:t>
      </w:r>
      <w:hyperlink r:id="rId11">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 и </w:t>
      </w:r>
      <w:hyperlink r:id="rId12">
        <w:r w:rsidRPr="001A6E65">
          <w:rPr>
            <w:rFonts w:ascii="Times New Roman" w:hAnsi="Times New Roman" w:cs="Times New Roman"/>
            <w:color w:val="0000FF"/>
            <w:sz w:val="24"/>
            <w:szCs w:val="24"/>
          </w:rPr>
          <w:t>приказом</w:t>
        </w:r>
        <w:proofErr w:type="gramEnd"/>
      </w:hyperlink>
      <w:r w:rsidRPr="001A6E65">
        <w:rPr>
          <w:rFonts w:ascii="Times New Roman" w:hAnsi="Times New Roman" w:cs="Times New Roman"/>
          <w:sz w:val="24"/>
          <w:szCs w:val="24"/>
        </w:rPr>
        <w:t xml:space="preserve"> Министерства финансов Российской Федерации от 15.04.2021 N 61н "Об утверждении унифицированных форм электронных документов бухгалтерского учета, применяемых при ведении бюджетного </w:t>
      </w:r>
      <w:r w:rsidRPr="001A6E65">
        <w:rPr>
          <w:rFonts w:ascii="Times New Roman" w:hAnsi="Times New Roman" w:cs="Times New Roman"/>
          <w:sz w:val="24"/>
          <w:szCs w:val="24"/>
        </w:rPr>
        <w:lastRenderedPageBreak/>
        <w:t>учета, бухгалтерского учета государственных (муниципальных) учреждений, и Методических указаний по их формированию и применению" (далее - приказ N 61н);</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(в ред. </w:t>
      </w:r>
      <w:hyperlink r:id="rId13">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30.12.2022 N 73-НПА)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2) </w:t>
      </w:r>
      <w:hyperlink w:anchor="P572">
        <w:r w:rsidRPr="001A6E65">
          <w:rPr>
            <w:rFonts w:ascii="Times New Roman" w:hAnsi="Times New Roman" w:cs="Times New Roman"/>
            <w:color w:val="0000FF"/>
            <w:sz w:val="24"/>
            <w:szCs w:val="24"/>
          </w:rPr>
          <w:t>уведомление</w:t>
        </w:r>
      </w:hyperlink>
      <w:r w:rsidRPr="001A6E65">
        <w:rPr>
          <w:rFonts w:ascii="Times New Roman" w:hAnsi="Times New Roman" w:cs="Times New Roman"/>
          <w:sz w:val="24"/>
          <w:szCs w:val="24"/>
        </w:rPr>
        <w:t xml:space="preserve"> о принятии обязательства по форме согласно приложению N 1 к настоящей Единой учетной политике;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3) расчетный </w:t>
      </w:r>
      <w:hyperlink w:anchor="P657">
        <w:r w:rsidRPr="001A6E65">
          <w:rPr>
            <w:rFonts w:ascii="Times New Roman" w:hAnsi="Times New Roman" w:cs="Times New Roman"/>
            <w:color w:val="0000FF"/>
            <w:sz w:val="24"/>
            <w:szCs w:val="24"/>
          </w:rPr>
          <w:t>листок</w:t>
        </w:r>
      </w:hyperlink>
      <w:r w:rsidRPr="001A6E65">
        <w:rPr>
          <w:rFonts w:ascii="Times New Roman" w:hAnsi="Times New Roman" w:cs="Times New Roman"/>
          <w:sz w:val="24"/>
          <w:szCs w:val="24"/>
        </w:rPr>
        <w:t xml:space="preserve"> по форме согласно приложению N 2 к настоящей Учетной политике;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4) </w:t>
      </w:r>
      <w:hyperlink w:anchor="P829">
        <w:r w:rsidRPr="001A6E65">
          <w:rPr>
            <w:rFonts w:ascii="Times New Roman" w:hAnsi="Times New Roman" w:cs="Times New Roman"/>
            <w:color w:val="0000FF"/>
            <w:sz w:val="24"/>
            <w:szCs w:val="24"/>
          </w:rPr>
          <w:t>акт</w:t>
        </w:r>
      </w:hyperlink>
      <w:r w:rsidRPr="001A6E65">
        <w:rPr>
          <w:rFonts w:ascii="Times New Roman" w:hAnsi="Times New Roman" w:cs="Times New Roman"/>
          <w:sz w:val="24"/>
          <w:szCs w:val="24"/>
        </w:rPr>
        <w:t xml:space="preserve"> списания врученных ценных подарков, призов, сувенирной продукции и цветов по форме согласно приложению N 3 к настоящей Единой учетной политике;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5) </w:t>
      </w:r>
      <w:hyperlink w:anchor="P943">
        <w:r w:rsidRPr="001A6E65">
          <w:rPr>
            <w:rFonts w:ascii="Times New Roman" w:hAnsi="Times New Roman" w:cs="Times New Roman"/>
            <w:color w:val="0000FF"/>
            <w:sz w:val="24"/>
            <w:szCs w:val="24"/>
          </w:rPr>
          <w:t>реестр</w:t>
        </w:r>
      </w:hyperlink>
      <w:r w:rsidRPr="001A6E65">
        <w:rPr>
          <w:rFonts w:ascii="Times New Roman" w:hAnsi="Times New Roman" w:cs="Times New Roman"/>
          <w:sz w:val="24"/>
          <w:szCs w:val="24"/>
        </w:rPr>
        <w:t xml:space="preserve"> получателей государственной поддержки на выплату субсидии (реестр получателей иных выплат) по форме согласно приложению N 4 к настоящей Единой учетной политике;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6) </w:t>
      </w:r>
      <w:hyperlink w:anchor="P1040">
        <w:r w:rsidRPr="001A6E65">
          <w:rPr>
            <w:rFonts w:ascii="Times New Roman" w:hAnsi="Times New Roman" w:cs="Times New Roman"/>
            <w:color w:val="0000FF"/>
            <w:sz w:val="24"/>
            <w:szCs w:val="24"/>
          </w:rPr>
          <w:t>акт</w:t>
        </w:r>
      </w:hyperlink>
      <w:r w:rsidRPr="001A6E65">
        <w:rPr>
          <w:rFonts w:ascii="Times New Roman" w:hAnsi="Times New Roman" w:cs="Times New Roman"/>
          <w:sz w:val="24"/>
          <w:szCs w:val="24"/>
        </w:rPr>
        <w:t xml:space="preserve"> о </w:t>
      </w:r>
      <w:proofErr w:type="spellStart"/>
      <w:r w:rsidRPr="001A6E65">
        <w:rPr>
          <w:rFonts w:ascii="Times New Roman" w:hAnsi="Times New Roman" w:cs="Times New Roman"/>
          <w:sz w:val="24"/>
          <w:szCs w:val="24"/>
        </w:rPr>
        <w:t>разукомплектации</w:t>
      </w:r>
      <w:proofErr w:type="spellEnd"/>
      <w:r w:rsidRPr="001A6E65">
        <w:rPr>
          <w:rFonts w:ascii="Times New Roman" w:hAnsi="Times New Roman" w:cs="Times New Roman"/>
          <w:sz w:val="24"/>
          <w:szCs w:val="24"/>
        </w:rPr>
        <w:t xml:space="preserve"> (частичной ликвидации) основного средства по форме согласно приложению N 5 к настоящей Единой учетной политике;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7) дефектная </w:t>
      </w:r>
      <w:hyperlink w:anchor="P1268">
        <w:r w:rsidRPr="001A6E65">
          <w:rPr>
            <w:rFonts w:ascii="Times New Roman" w:hAnsi="Times New Roman" w:cs="Times New Roman"/>
            <w:color w:val="0000FF"/>
            <w:sz w:val="24"/>
            <w:szCs w:val="24"/>
          </w:rPr>
          <w:t>ведомость</w:t>
        </w:r>
      </w:hyperlink>
      <w:r w:rsidRPr="001A6E65">
        <w:rPr>
          <w:rFonts w:ascii="Times New Roman" w:hAnsi="Times New Roman" w:cs="Times New Roman"/>
          <w:sz w:val="24"/>
          <w:szCs w:val="24"/>
        </w:rPr>
        <w:t xml:space="preserve"> по форме согласно приложению N 5.1 к настоящей Единой учетной политике;</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spellStart"/>
      <w:r w:rsidRPr="001A6E65">
        <w:rPr>
          <w:rFonts w:ascii="Times New Roman" w:hAnsi="Times New Roman" w:cs="Times New Roman"/>
          <w:sz w:val="24"/>
          <w:szCs w:val="24"/>
        </w:rPr>
        <w:t>пп</w:t>
      </w:r>
      <w:proofErr w:type="spellEnd"/>
      <w:r w:rsidRPr="001A6E65">
        <w:rPr>
          <w:rFonts w:ascii="Times New Roman" w:hAnsi="Times New Roman" w:cs="Times New Roman"/>
          <w:sz w:val="24"/>
          <w:szCs w:val="24"/>
        </w:rPr>
        <w:t xml:space="preserve">. 7 введен </w:t>
      </w:r>
      <w:hyperlink r:id="rId14">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8) </w:t>
      </w:r>
      <w:hyperlink w:anchor="P18929">
        <w:r w:rsidRPr="001A6E65">
          <w:rPr>
            <w:rFonts w:ascii="Times New Roman" w:hAnsi="Times New Roman" w:cs="Times New Roman"/>
            <w:color w:val="0000FF"/>
            <w:sz w:val="24"/>
            <w:szCs w:val="24"/>
          </w:rPr>
          <w:t>уведомление</w:t>
        </w:r>
      </w:hyperlink>
      <w:r w:rsidRPr="001A6E65">
        <w:rPr>
          <w:rFonts w:ascii="Times New Roman" w:hAnsi="Times New Roman" w:cs="Times New Roman"/>
          <w:sz w:val="24"/>
          <w:szCs w:val="24"/>
        </w:rPr>
        <w:t xml:space="preserve"> о принятии отложенных обязательств по осуществлению расходов до наступления срока предъявления требования по оплате по форме согласно приложению N 12 к настоящей Единой учетной политике.</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spellStart"/>
      <w:r w:rsidRPr="001A6E65">
        <w:rPr>
          <w:rFonts w:ascii="Times New Roman" w:hAnsi="Times New Roman" w:cs="Times New Roman"/>
          <w:sz w:val="24"/>
          <w:szCs w:val="24"/>
        </w:rPr>
        <w:t>пп</w:t>
      </w:r>
      <w:proofErr w:type="spellEnd"/>
      <w:r w:rsidRPr="001A6E65">
        <w:rPr>
          <w:rFonts w:ascii="Times New Roman" w:hAnsi="Times New Roman" w:cs="Times New Roman"/>
          <w:sz w:val="24"/>
          <w:szCs w:val="24"/>
        </w:rPr>
        <w:t xml:space="preserve">. 8 введен </w:t>
      </w:r>
      <w:hyperlink r:id="rId15">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30.12.2022 N 73-НПА)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3. Для систематизации и накопления информации, содержащейся в первичных (сводных) учетных документах, используются утвержденные </w:t>
      </w:r>
      <w:hyperlink r:id="rId16">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N 52н регистры бухгалтерского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Журнал операций по счету "Касса";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Журнал операций с безналичными денежными средствами;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 Журнал операций расчетов с подотчетными лицами;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4) Журнал операций расчетов с поставщиками и подрядчиками;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5) Журнал операций расчетов с дебиторами по доходам;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6) Журнал операций расчетов по оплате труда;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7) Журнал операций по выбытию и перемещению нефинансовых активов;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8) Журнал по прочим операциям;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8.1.) Журнал операций по исправлению ошибок прошлых лет;</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spellStart"/>
      <w:r w:rsidRPr="001A6E65">
        <w:rPr>
          <w:rFonts w:ascii="Times New Roman" w:hAnsi="Times New Roman" w:cs="Times New Roman"/>
          <w:sz w:val="24"/>
          <w:szCs w:val="24"/>
        </w:rPr>
        <w:t>пп</w:t>
      </w:r>
      <w:proofErr w:type="spellEnd"/>
      <w:r w:rsidRPr="001A6E65">
        <w:rPr>
          <w:rFonts w:ascii="Times New Roman" w:hAnsi="Times New Roman" w:cs="Times New Roman"/>
          <w:sz w:val="24"/>
          <w:szCs w:val="24"/>
        </w:rPr>
        <w:t xml:space="preserve">. 8.1 введен </w:t>
      </w:r>
      <w:hyperlink r:id="rId17">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21.01.2021 N 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8.2.) Журнал операций </w:t>
      </w:r>
      <w:proofErr w:type="spellStart"/>
      <w:r w:rsidRPr="001A6E65">
        <w:rPr>
          <w:rFonts w:ascii="Times New Roman" w:hAnsi="Times New Roman" w:cs="Times New Roman"/>
          <w:sz w:val="24"/>
          <w:szCs w:val="24"/>
        </w:rPr>
        <w:t>межотчетного</w:t>
      </w:r>
      <w:proofErr w:type="spellEnd"/>
      <w:r w:rsidRPr="001A6E65">
        <w:rPr>
          <w:rFonts w:ascii="Times New Roman" w:hAnsi="Times New Roman" w:cs="Times New Roman"/>
          <w:sz w:val="24"/>
          <w:szCs w:val="24"/>
        </w:rPr>
        <w:t xml:space="preserve"> периода;</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spellStart"/>
      <w:r w:rsidRPr="001A6E65">
        <w:rPr>
          <w:rFonts w:ascii="Times New Roman" w:hAnsi="Times New Roman" w:cs="Times New Roman"/>
          <w:sz w:val="24"/>
          <w:szCs w:val="24"/>
        </w:rPr>
        <w:t>пп</w:t>
      </w:r>
      <w:proofErr w:type="spellEnd"/>
      <w:r w:rsidRPr="001A6E65">
        <w:rPr>
          <w:rFonts w:ascii="Times New Roman" w:hAnsi="Times New Roman" w:cs="Times New Roman"/>
          <w:sz w:val="24"/>
          <w:szCs w:val="24"/>
        </w:rPr>
        <w:t xml:space="preserve">. 8.2 введен </w:t>
      </w:r>
      <w:hyperlink r:id="rId18">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21.01.2021 N 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8.3.) Журнал операци</w:t>
      </w:r>
      <w:r w:rsidR="000A5DEB" w:rsidRPr="001A6E65">
        <w:rPr>
          <w:rFonts w:ascii="Times New Roman" w:hAnsi="Times New Roman" w:cs="Times New Roman"/>
          <w:sz w:val="24"/>
          <w:szCs w:val="24"/>
        </w:rPr>
        <w:t xml:space="preserve">й по </w:t>
      </w:r>
      <w:proofErr w:type="spellStart"/>
      <w:r w:rsidR="000A5DEB" w:rsidRPr="001A6E65">
        <w:rPr>
          <w:rFonts w:ascii="Times New Roman" w:hAnsi="Times New Roman" w:cs="Times New Roman"/>
          <w:sz w:val="24"/>
          <w:szCs w:val="24"/>
        </w:rPr>
        <w:t>забалансовому</w:t>
      </w:r>
      <w:proofErr w:type="spellEnd"/>
      <w:r w:rsidR="000A5DEB" w:rsidRPr="001A6E65">
        <w:rPr>
          <w:rFonts w:ascii="Times New Roman" w:hAnsi="Times New Roman" w:cs="Times New Roman"/>
          <w:sz w:val="24"/>
          <w:szCs w:val="24"/>
        </w:rPr>
        <w:t xml:space="preserve"> счету</w:t>
      </w:r>
      <w:proofErr w:type="gramStart"/>
      <w:r w:rsidR="000A5DEB" w:rsidRPr="001A6E65">
        <w:rPr>
          <w:rFonts w:ascii="Times New Roman" w:hAnsi="Times New Roman" w:cs="Times New Roman"/>
          <w:sz w:val="24"/>
          <w:szCs w:val="24"/>
        </w:rPr>
        <w:t xml:space="preserve"> </w:t>
      </w:r>
      <w:r w:rsidRPr="001A6E65">
        <w:rPr>
          <w:rFonts w:ascii="Times New Roman" w:hAnsi="Times New Roman" w:cs="Times New Roman"/>
          <w:sz w:val="24"/>
          <w:szCs w:val="24"/>
        </w:rPr>
        <w:t>;</w:t>
      </w:r>
      <w:proofErr w:type="gramEnd"/>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spellStart"/>
      <w:r w:rsidRPr="001A6E65">
        <w:rPr>
          <w:rFonts w:ascii="Times New Roman" w:hAnsi="Times New Roman" w:cs="Times New Roman"/>
          <w:sz w:val="24"/>
          <w:szCs w:val="24"/>
        </w:rPr>
        <w:t>пп</w:t>
      </w:r>
      <w:proofErr w:type="spellEnd"/>
      <w:r w:rsidRPr="001A6E65">
        <w:rPr>
          <w:rFonts w:ascii="Times New Roman" w:hAnsi="Times New Roman" w:cs="Times New Roman"/>
          <w:sz w:val="24"/>
          <w:szCs w:val="24"/>
        </w:rPr>
        <w:t xml:space="preserve">. 8.3 введен </w:t>
      </w:r>
      <w:hyperlink r:id="rId19">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30.12.2022 N 73-НПА)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9) Журнал регистрации обязательств;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10) Главная книга;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11) Иные регистры, предусмотренные положениями </w:t>
      </w:r>
      <w:hyperlink r:id="rId20">
        <w:r w:rsidRPr="001A6E65">
          <w:rPr>
            <w:rFonts w:ascii="Times New Roman" w:hAnsi="Times New Roman" w:cs="Times New Roman"/>
            <w:color w:val="0000FF"/>
            <w:sz w:val="24"/>
            <w:szCs w:val="24"/>
          </w:rPr>
          <w:t>инструкции</w:t>
        </w:r>
      </w:hyperlink>
      <w:r w:rsidRPr="001A6E65">
        <w:rPr>
          <w:rFonts w:ascii="Times New Roman" w:hAnsi="Times New Roman" w:cs="Times New Roman"/>
          <w:sz w:val="24"/>
          <w:szCs w:val="24"/>
        </w:rPr>
        <w:t>, утвержденной приказом Министерства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Бухгалтерские справки (ф. 0504833) формируются в виде электронного документа, подписанного квалифицированной электронной подписью.</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Регистры бухгалтерского учета формируются ежемесячно в виде электронного документа (регистра), подписанного квалифицированной электронной подписью.</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(в ред. </w:t>
      </w:r>
      <w:hyperlink r:id="rId21">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21.01.2021 N 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1) - 2) Утратили силу с 1 января 2021 года. - </w:t>
      </w:r>
      <w:hyperlink r:id="rId22">
        <w:r w:rsidRPr="001A6E65">
          <w:rPr>
            <w:rFonts w:ascii="Times New Roman" w:hAnsi="Times New Roman" w:cs="Times New Roman"/>
            <w:color w:val="0000FF"/>
            <w:sz w:val="24"/>
            <w:szCs w:val="24"/>
          </w:rPr>
          <w:t>Приказ</w:t>
        </w:r>
      </w:hyperlink>
      <w:r w:rsidRPr="001A6E65">
        <w:rPr>
          <w:rFonts w:ascii="Times New Roman" w:hAnsi="Times New Roman" w:cs="Times New Roman"/>
          <w:sz w:val="24"/>
          <w:szCs w:val="24"/>
        </w:rPr>
        <w:t xml:space="preserve"> МФ и НП Новосибирской области от 21.01.2021 N 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lastRenderedPageBreak/>
        <w:t xml:space="preserve">Периодичность формирования Журнала регистрации обязательств, Журнала операций </w:t>
      </w:r>
      <w:proofErr w:type="spellStart"/>
      <w:r w:rsidRPr="001A6E65">
        <w:rPr>
          <w:rFonts w:ascii="Times New Roman" w:hAnsi="Times New Roman" w:cs="Times New Roman"/>
          <w:sz w:val="24"/>
          <w:szCs w:val="24"/>
        </w:rPr>
        <w:t>межотчетного</w:t>
      </w:r>
      <w:proofErr w:type="spellEnd"/>
      <w:r w:rsidRPr="001A6E65">
        <w:rPr>
          <w:rFonts w:ascii="Times New Roman" w:hAnsi="Times New Roman" w:cs="Times New Roman"/>
          <w:sz w:val="24"/>
          <w:szCs w:val="24"/>
        </w:rPr>
        <w:t xml:space="preserve"> периода - ежегодно.</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(абзац введен </w:t>
      </w:r>
      <w:hyperlink r:id="rId23">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3.1. Инвентарная карточка (</w:t>
      </w:r>
      <w:hyperlink r:id="rId24">
        <w:r w:rsidRPr="001A6E65">
          <w:rPr>
            <w:rFonts w:ascii="Times New Roman" w:hAnsi="Times New Roman" w:cs="Times New Roman"/>
            <w:color w:val="0000FF"/>
            <w:sz w:val="24"/>
            <w:szCs w:val="24"/>
          </w:rPr>
          <w:t>ОКУД</w:t>
        </w:r>
      </w:hyperlink>
      <w:r w:rsidRPr="001A6E65">
        <w:rPr>
          <w:rFonts w:ascii="Times New Roman" w:hAnsi="Times New Roman" w:cs="Times New Roman"/>
          <w:sz w:val="24"/>
          <w:szCs w:val="24"/>
        </w:rPr>
        <w:t xml:space="preserve"> 0504031) формируется на машинном носителе в виде электронного документа (регистра), содержащего электронную подпись, один раз в год, за исключением случаев, когда формирование предусмотрено требованиями действующего законодательства.</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(п. 3.1 введен </w:t>
      </w:r>
      <w:hyperlink r:id="rId25">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21.01.2021 N 3-НПА)</w:t>
      </w:r>
    </w:p>
    <w:p w:rsidR="00D03B24" w:rsidRPr="001A6E65" w:rsidRDefault="00D03B24" w:rsidP="001A6E65">
      <w:pPr>
        <w:spacing w:after="0" w:line="240" w:lineRule="auto"/>
        <w:jc w:val="both"/>
        <w:rPr>
          <w:rFonts w:ascii="Times New Roman" w:hAnsi="Times New Roman" w:cs="Times New Roman"/>
          <w:color w:val="000000"/>
          <w:sz w:val="24"/>
          <w:szCs w:val="24"/>
        </w:rPr>
      </w:pPr>
      <w:r w:rsidRPr="001A6E65">
        <w:rPr>
          <w:rFonts w:ascii="Times New Roman" w:hAnsi="Times New Roman" w:cs="Times New Roman"/>
          <w:color w:val="000000"/>
          <w:sz w:val="24"/>
          <w:szCs w:val="24"/>
        </w:rPr>
        <w:t xml:space="preserve">           3.2</w:t>
      </w:r>
      <w:r w:rsidR="00527417" w:rsidRPr="001A6E65">
        <w:rPr>
          <w:rFonts w:ascii="Times New Roman" w:hAnsi="Times New Roman" w:cs="Times New Roman"/>
          <w:color w:val="000000"/>
          <w:sz w:val="24"/>
          <w:szCs w:val="24"/>
        </w:rPr>
        <w:t>.</w:t>
      </w:r>
      <w:r w:rsidRPr="001A6E65">
        <w:rPr>
          <w:rFonts w:ascii="Times New Roman" w:hAnsi="Times New Roman" w:cs="Times New Roman"/>
          <w:color w:val="000000"/>
          <w:sz w:val="24"/>
          <w:szCs w:val="24"/>
        </w:rPr>
        <w:t xml:space="preserve"> При проведении хозяйственных операций, для оформления которых не предусмотрены типовые формы первичных документов, используются:</w:t>
      </w:r>
    </w:p>
    <w:p w:rsidR="00D03B24" w:rsidRPr="001A6E65" w:rsidRDefault="00D03B24" w:rsidP="00320964">
      <w:pPr>
        <w:numPr>
          <w:ilvl w:val="0"/>
          <w:numId w:val="31"/>
        </w:numPr>
        <w:spacing w:after="0" w:line="240" w:lineRule="auto"/>
        <w:ind w:left="0" w:firstLine="0"/>
        <w:contextualSpacing/>
        <w:jc w:val="both"/>
        <w:rPr>
          <w:rFonts w:ascii="Times New Roman" w:hAnsi="Times New Roman" w:cs="Times New Roman"/>
          <w:sz w:val="24"/>
          <w:szCs w:val="24"/>
        </w:rPr>
      </w:pPr>
      <w:r w:rsidRPr="001A6E65">
        <w:rPr>
          <w:rFonts w:ascii="Times New Roman" w:hAnsi="Times New Roman" w:cs="Times New Roman"/>
          <w:color w:val="000000"/>
          <w:sz w:val="24"/>
          <w:szCs w:val="24"/>
        </w:rPr>
        <w:t xml:space="preserve">самостоятельно разработанные формы, которые приведены в </w:t>
      </w:r>
      <w:r w:rsidRPr="001A6E65">
        <w:rPr>
          <w:rFonts w:ascii="Times New Roman" w:hAnsi="Times New Roman" w:cs="Times New Roman"/>
          <w:sz w:val="24"/>
          <w:szCs w:val="24"/>
        </w:rPr>
        <w:t>приложении 13;</w:t>
      </w:r>
    </w:p>
    <w:p w:rsidR="00D03B24" w:rsidRPr="001A6E65" w:rsidRDefault="00D03B24" w:rsidP="00320964">
      <w:pPr>
        <w:numPr>
          <w:ilvl w:val="0"/>
          <w:numId w:val="31"/>
        </w:numPr>
        <w:spacing w:after="0" w:line="240" w:lineRule="auto"/>
        <w:ind w:left="0" w:firstLine="0"/>
        <w:jc w:val="both"/>
        <w:rPr>
          <w:rFonts w:ascii="Times New Roman" w:hAnsi="Times New Roman" w:cs="Times New Roman"/>
          <w:color w:val="000000"/>
          <w:sz w:val="24"/>
          <w:szCs w:val="24"/>
        </w:rPr>
      </w:pPr>
      <w:r w:rsidRPr="001A6E65">
        <w:rPr>
          <w:rFonts w:ascii="Times New Roman" w:hAnsi="Times New Roman" w:cs="Times New Roman"/>
          <w:color w:val="000000"/>
          <w:sz w:val="24"/>
          <w:szCs w:val="24"/>
        </w:rPr>
        <w:t>унифицированные формы, дополненные необходимыми реквизитами.</w:t>
      </w:r>
    </w:p>
    <w:p w:rsidR="00D03B24" w:rsidRPr="001A6E65" w:rsidRDefault="00D03B24" w:rsidP="001A6E65">
      <w:pPr>
        <w:spacing w:after="0" w:line="240" w:lineRule="auto"/>
        <w:jc w:val="both"/>
        <w:rPr>
          <w:rFonts w:ascii="Times New Roman" w:hAnsi="Times New Roman" w:cs="Times New Roman"/>
          <w:color w:val="000000"/>
          <w:sz w:val="24"/>
          <w:szCs w:val="24"/>
        </w:rPr>
      </w:pPr>
      <w:r w:rsidRPr="001A6E65">
        <w:rPr>
          <w:rFonts w:ascii="Times New Roman" w:hAnsi="Times New Roman" w:cs="Times New Roman"/>
          <w:color w:val="000000"/>
          <w:sz w:val="24"/>
          <w:szCs w:val="24"/>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D03B24" w:rsidRPr="001A6E65" w:rsidRDefault="00D03B24" w:rsidP="001A6E65">
      <w:pPr>
        <w:pStyle w:val="ConsPlusNormal"/>
        <w:jc w:val="both"/>
        <w:rPr>
          <w:rFonts w:ascii="Times New Roman" w:hAnsi="Times New Roman" w:cs="Times New Roman"/>
          <w:sz w:val="24"/>
          <w:szCs w:val="24"/>
        </w:rPr>
      </w:pPr>
    </w:p>
    <w:p w:rsidR="00612D2F" w:rsidRPr="001A6E65" w:rsidRDefault="00612D2F" w:rsidP="001A6E65">
      <w:pPr>
        <w:pStyle w:val="ConsPlusTitle"/>
        <w:jc w:val="both"/>
        <w:outlineLvl w:val="1"/>
        <w:rPr>
          <w:rFonts w:ascii="Times New Roman" w:hAnsi="Times New Roman" w:cs="Times New Roman"/>
          <w:b w:val="0"/>
          <w:sz w:val="24"/>
          <w:szCs w:val="24"/>
        </w:rPr>
      </w:pPr>
      <w:r w:rsidRPr="001A6E65">
        <w:rPr>
          <w:rFonts w:ascii="Times New Roman" w:hAnsi="Times New Roman" w:cs="Times New Roman"/>
          <w:b w:val="0"/>
          <w:sz w:val="24"/>
          <w:szCs w:val="24"/>
        </w:rPr>
        <w:t>III. Правила документооборота между уполномоченной</w:t>
      </w:r>
    </w:p>
    <w:p w:rsidR="00612D2F" w:rsidRPr="001A6E65" w:rsidRDefault="00612D2F" w:rsidP="001A6E65">
      <w:pPr>
        <w:pStyle w:val="ConsPlusTitle"/>
        <w:jc w:val="both"/>
        <w:rPr>
          <w:rFonts w:ascii="Times New Roman" w:hAnsi="Times New Roman" w:cs="Times New Roman"/>
          <w:b w:val="0"/>
          <w:sz w:val="24"/>
          <w:szCs w:val="24"/>
        </w:rPr>
      </w:pPr>
      <w:r w:rsidRPr="001A6E65">
        <w:rPr>
          <w:rFonts w:ascii="Times New Roman" w:hAnsi="Times New Roman" w:cs="Times New Roman"/>
          <w:b w:val="0"/>
          <w:sz w:val="24"/>
          <w:szCs w:val="24"/>
        </w:rPr>
        <w:t>организацией и субъектами централизованного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4. Распределение полномочий и обязанностей между субъектами централизованного учета и уполномоченной организацией осуществляется согласно </w:t>
      </w:r>
      <w:hyperlink w:anchor="P1343">
        <w:r w:rsidRPr="001A6E65">
          <w:rPr>
            <w:rFonts w:ascii="Times New Roman" w:hAnsi="Times New Roman" w:cs="Times New Roman"/>
            <w:color w:val="0000FF"/>
            <w:sz w:val="24"/>
            <w:szCs w:val="24"/>
          </w:rPr>
          <w:t>приложению N 6</w:t>
        </w:r>
      </w:hyperlink>
      <w:r w:rsidRPr="001A6E65">
        <w:rPr>
          <w:rFonts w:ascii="Times New Roman" w:hAnsi="Times New Roman" w:cs="Times New Roman"/>
          <w:sz w:val="24"/>
          <w:szCs w:val="24"/>
        </w:rPr>
        <w:t xml:space="preserve"> к настоящей Единой учетной политике.</w:t>
      </w:r>
    </w:p>
    <w:p w:rsidR="00FE1543" w:rsidRPr="001A6E65" w:rsidRDefault="00FE1543" w:rsidP="001A6E65">
      <w:pPr>
        <w:autoSpaceDE w:val="0"/>
        <w:autoSpaceDN w:val="0"/>
        <w:adjustRightInd w:val="0"/>
        <w:spacing w:after="0" w:line="240" w:lineRule="auto"/>
        <w:jc w:val="both"/>
        <w:rPr>
          <w:rFonts w:ascii="Times New Roman" w:hAnsi="Times New Roman" w:cs="Times New Roman"/>
          <w:sz w:val="24"/>
          <w:szCs w:val="24"/>
        </w:rPr>
      </w:pPr>
      <w:r w:rsidRPr="001A6E65">
        <w:rPr>
          <w:rFonts w:ascii="Times New Roman" w:hAnsi="Times New Roman" w:cs="Times New Roman"/>
          <w:bCs/>
          <w:sz w:val="24"/>
          <w:szCs w:val="24"/>
        </w:rPr>
        <w:t xml:space="preserve">        Порядок передачи документов и дел при смене руководителя определен в Приложении № 18.</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5. Распределение прав первой, второй и третьей подписи документов субъектами централизованного учета, уполномоченной организацией осуществляется в соответствии с </w:t>
      </w:r>
      <w:hyperlink w:anchor="P1462">
        <w:r w:rsidRPr="001A6E65">
          <w:rPr>
            <w:rFonts w:ascii="Times New Roman" w:hAnsi="Times New Roman" w:cs="Times New Roman"/>
            <w:color w:val="0000FF"/>
            <w:sz w:val="24"/>
            <w:szCs w:val="24"/>
          </w:rPr>
          <w:t>приложением N 7</w:t>
        </w:r>
      </w:hyperlink>
      <w:r w:rsidRPr="001A6E65">
        <w:rPr>
          <w:rFonts w:ascii="Times New Roman" w:hAnsi="Times New Roman" w:cs="Times New Roman"/>
          <w:sz w:val="24"/>
          <w:szCs w:val="24"/>
        </w:rPr>
        <w:t xml:space="preserve"> к настоящей Единой учетной политике.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6. </w:t>
      </w:r>
      <w:proofErr w:type="gramStart"/>
      <w:r w:rsidRPr="001A6E65">
        <w:rPr>
          <w:rFonts w:ascii="Times New Roman" w:hAnsi="Times New Roman" w:cs="Times New Roman"/>
          <w:sz w:val="24"/>
          <w:szCs w:val="24"/>
        </w:rPr>
        <w:t>Правила документооборота основываются на применении унифицированных форм документов, необходимых для осуществления централизуемых полномочий, и единых регламентов их составления, представления и обработки, обеспечивающих однократность ввода информации при формировании документов и исключения дублирования процедур сбора информации, а также обеспечении соблюдения требований законодательства Российской Федерации о защите обрабатываемых персональных данных, а также сведений, составляющих государственную тайну, и иной информации с ограниченным доступом, не</w:t>
      </w:r>
      <w:proofErr w:type="gramEnd"/>
      <w:r w:rsidRPr="001A6E65">
        <w:rPr>
          <w:rFonts w:ascii="Times New Roman" w:hAnsi="Times New Roman" w:cs="Times New Roman"/>
          <w:sz w:val="24"/>
          <w:szCs w:val="24"/>
        </w:rPr>
        <w:t xml:space="preserve"> </w:t>
      </w:r>
      <w:proofErr w:type="gramStart"/>
      <w:r w:rsidRPr="001A6E65">
        <w:rPr>
          <w:rFonts w:ascii="Times New Roman" w:hAnsi="Times New Roman" w:cs="Times New Roman"/>
          <w:sz w:val="24"/>
          <w:szCs w:val="24"/>
        </w:rPr>
        <w:t>содержащей</w:t>
      </w:r>
      <w:proofErr w:type="gramEnd"/>
      <w:r w:rsidRPr="001A6E65">
        <w:rPr>
          <w:rFonts w:ascii="Times New Roman" w:hAnsi="Times New Roman" w:cs="Times New Roman"/>
          <w:sz w:val="24"/>
          <w:szCs w:val="24"/>
        </w:rPr>
        <w:t xml:space="preserve"> сведения, составляющие государственную тайну. Документооборот первичных (сводных) учетных документов между уполномоченной организацией и субъектами централизованного учета осуществляется в соответствии с </w:t>
      </w:r>
      <w:hyperlink w:anchor="P1574">
        <w:r w:rsidRPr="001A6E65">
          <w:rPr>
            <w:rFonts w:ascii="Times New Roman" w:hAnsi="Times New Roman" w:cs="Times New Roman"/>
            <w:color w:val="0000FF"/>
            <w:sz w:val="24"/>
            <w:szCs w:val="24"/>
          </w:rPr>
          <w:t>Графиком</w:t>
        </w:r>
      </w:hyperlink>
      <w:r w:rsidRPr="001A6E65">
        <w:rPr>
          <w:rFonts w:ascii="Times New Roman" w:hAnsi="Times New Roman" w:cs="Times New Roman"/>
          <w:sz w:val="24"/>
          <w:szCs w:val="24"/>
        </w:rPr>
        <w:t xml:space="preserve"> документооборота, являющимся приложением N 8 к настоящей Единой учетной политике.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7. Руководитель соответствующего структурного подразделения субъекта централизованного учета, ответственного за оформление фактов хозяйственной жизни, обеспечивает соблюдение установленных Графиком документооборота сроков предоставления первичных (сводных) учетных документов уполномоченной организации, а также достоверность данных, отраженных в этих документах.</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8. </w:t>
      </w:r>
      <w:proofErr w:type="gramStart"/>
      <w:r w:rsidRPr="001A6E65">
        <w:rPr>
          <w:rFonts w:ascii="Times New Roman" w:hAnsi="Times New Roman" w:cs="Times New Roman"/>
          <w:sz w:val="24"/>
          <w:szCs w:val="24"/>
        </w:rPr>
        <w:t xml:space="preserve">В случае возникновения технических сбоев, препятствующих передаче документов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 (далее соответственно - АС "Смета", ГИС "Управление бюджетными процессами") субъекты централизованного учета передают копии документов на бумажных носителях с формированием </w:t>
      </w:r>
      <w:hyperlink w:anchor="P4161">
        <w:r w:rsidRPr="001A6E65">
          <w:rPr>
            <w:rFonts w:ascii="Times New Roman" w:hAnsi="Times New Roman" w:cs="Times New Roman"/>
            <w:color w:val="0000FF"/>
            <w:sz w:val="24"/>
            <w:szCs w:val="24"/>
          </w:rPr>
          <w:t>реестра</w:t>
        </w:r>
      </w:hyperlink>
      <w:r w:rsidRPr="001A6E65">
        <w:rPr>
          <w:rFonts w:ascii="Times New Roman" w:hAnsi="Times New Roman" w:cs="Times New Roman"/>
          <w:sz w:val="24"/>
          <w:szCs w:val="24"/>
        </w:rPr>
        <w:t xml:space="preserve"> переданных документов по форме согласно приложению N 9 к настоящей Единой учетной политике.</w:t>
      </w:r>
      <w:proofErr w:type="gramEnd"/>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9. Субъекты централизованного учета предоставляют электронные образы (скан-копии) первичных (сводных) учетных документов </w:t>
      </w:r>
      <w:proofErr w:type="gramStart"/>
      <w:r w:rsidRPr="001A6E65">
        <w:rPr>
          <w:rFonts w:ascii="Times New Roman" w:hAnsi="Times New Roman" w:cs="Times New Roman"/>
          <w:sz w:val="24"/>
          <w:szCs w:val="24"/>
        </w:rPr>
        <w:t>в</w:t>
      </w:r>
      <w:proofErr w:type="gramEnd"/>
      <w:r w:rsidRPr="001A6E65">
        <w:rPr>
          <w:rFonts w:ascii="Times New Roman" w:hAnsi="Times New Roman" w:cs="Times New Roman"/>
          <w:sz w:val="24"/>
          <w:szCs w:val="24"/>
        </w:rPr>
        <w:t xml:space="preserve"> </w:t>
      </w:r>
      <w:proofErr w:type="gramStart"/>
      <w:r w:rsidRPr="001A6E65">
        <w:rPr>
          <w:rFonts w:ascii="Times New Roman" w:hAnsi="Times New Roman" w:cs="Times New Roman"/>
          <w:sz w:val="24"/>
          <w:szCs w:val="24"/>
        </w:rPr>
        <w:t>АС</w:t>
      </w:r>
      <w:proofErr w:type="gramEnd"/>
      <w:r w:rsidRPr="001A6E65">
        <w:rPr>
          <w:rFonts w:ascii="Times New Roman" w:hAnsi="Times New Roman" w:cs="Times New Roman"/>
          <w:sz w:val="24"/>
          <w:szCs w:val="24"/>
        </w:rPr>
        <w:t xml:space="preserve"> "Смета" в подсистеме "Документооборот" с указанием порядкового номера соответствующего документа в Графике документооборота.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Уполномоченная организация при поступлении первичных (сводных) учетных документов </w:t>
      </w:r>
      <w:r w:rsidRPr="001A6E65">
        <w:rPr>
          <w:rFonts w:ascii="Times New Roman" w:hAnsi="Times New Roman" w:cs="Times New Roman"/>
          <w:sz w:val="24"/>
          <w:szCs w:val="24"/>
        </w:rPr>
        <w:lastRenderedPageBreak/>
        <w:t>обеспечивает отражение фактов хозяйственной жизни учреждения в бухгалтерском учете в сроки, установленные Графиком документооборота.</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(п. 9 в ред. </w:t>
      </w:r>
      <w:hyperlink r:id="rId26">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29.12.2021 N 114-НПА)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10. Для отражения фактов хозяйственной жизни субъекта централизованного учета с использованием унифицированных форм первичных и сводных учетных документов, регистров бухгалтерского учета, утвержденных </w:t>
      </w:r>
      <w:hyperlink r:id="rId27">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N 52н, используется АС "Смета".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Регистры бухгалтерского учета, сформированные в виде электронного документа, размещаются и хранятся не менее 5 лет </w:t>
      </w:r>
      <w:proofErr w:type="gramStart"/>
      <w:r w:rsidRPr="001A6E65">
        <w:rPr>
          <w:rFonts w:ascii="Times New Roman" w:hAnsi="Times New Roman" w:cs="Times New Roman"/>
          <w:sz w:val="24"/>
          <w:szCs w:val="24"/>
        </w:rPr>
        <w:t>в</w:t>
      </w:r>
      <w:proofErr w:type="gramEnd"/>
      <w:r w:rsidRPr="001A6E65">
        <w:rPr>
          <w:rFonts w:ascii="Times New Roman" w:hAnsi="Times New Roman" w:cs="Times New Roman"/>
          <w:sz w:val="24"/>
          <w:szCs w:val="24"/>
        </w:rPr>
        <w:t xml:space="preserve"> </w:t>
      </w:r>
      <w:proofErr w:type="gramStart"/>
      <w:r w:rsidRPr="001A6E65">
        <w:rPr>
          <w:rFonts w:ascii="Times New Roman" w:hAnsi="Times New Roman" w:cs="Times New Roman"/>
          <w:sz w:val="24"/>
          <w:szCs w:val="24"/>
        </w:rPr>
        <w:t>АС</w:t>
      </w:r>
      <w:proofErr w:type="gramEnd"/>
      <w:r w:rsidRPr="001A6E65">
        <w:rPr>
          <w:rFonts w:ascii="Times New Roman" w:hAnsi="Times New Roman" w:cs="Times New Roman"/>
          <w:sz w:val="24"/>
          <w:szCs w:val="24"/>
        </w:rPr>
        <w:t xml:space="preserve"> "Смета" в подсистеме "Документооборот" на интерфейсе "Архив документов".</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(в ред. приказов МФ и НП Новосибирской области от 21.01.2021 </w:t>
      </w:r>
      <w:hyperlink r:id="rId28">
        <w:r w:rsidRPr="001A6E65">
          <w:rPr>
            <w:rFonts w:ascii="Times New Roman" w:hAnsi="Times New Roman" w:cs="Times New Roman"/>
            <w:color w:val="0000FF"/>
            <w:sz w:val="24"/>
            <w:szCs w:val="24"/>
          </w:rPr>
          <w:t>N 3-НПА</w:t>
        </w:r>
      </w:hyperlink>
      <w:r w:rsidRPr="001A6E65">
        <w:rPr>
          <w:rFonts w:ascii="Times New Roman" w:hAnsi="Times New Roman" w:cs="Times New Roman"/>
          <w:sz w:val="24"/>
          <w:szCs w:val="24"/>
        </w:rPr>
        <w:t xml:space="preserve">, от 11.10.2022 </w:t>
      </w:r>
      <w:hyperlink r:id="rId29">
        <w:r w:rsidRPr="001A6E65">
          <w:rPr>
            <w:rFonts w:ascii="Times New Roman" w:hAnsi="Times New Roman" w:cs="Times New Roman"/>
            <w:color w:val="0000FF"/>
            <w:sz w:val="24"/>
            <w:szCs w:val="24"/>
          </w:rPr>
          <w:t>N 54-НПА</w:t>
        </w:r>
      </w:hyperlink>
      <w:r w:rsidRPr="001A6E65">
        <w:rPr>
          <w:rFonts w:ascii="Times New Roman" w:hAnsi="Times New Roman" w:cs="Times New Roman"/>
          <w:sz w:val="24"/>
          <w:szCs w:val="24"/>
        </w:rPr>
        <w:t>)</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11. Допускается отличие регистров бухгалтерского учета на бумажном носителе, сформированных посредством АС "Смета", от утвержденных форм документов при условии, что реквизиты и показатели выходной формы соответствующего регистра бухгалтерского учета содержат соответствующие реквизиты и показатели утвержденной формы.</w:t>
      </w:r>
    </w:p>
    <w:p w:rsidR="00612D2F" w:rsidRPr="001A6E65" w:rsidRDefault="00612D2F" w:rsidP="001A6E65">
      <w:pPr>
        <w:pStyle w:val="ConsPlusTitle"/>
        <w:jc w:val="both"/>
        <w:outlineLvl w:val="1"/>
        <w:rPr>
          <w:rFonts w:ascii="Times New Roman" w:hAnsi="Times New Roman" w:cs="Times New Roman"/>
          <w:b w:val="0"/>
          <w:sz w:val="24"/>
          <w:szCs w:val="24"/>
        </w:rPr>
      </w:pPr>
      <w:r w:rsidRPr="001A6E65">
        <w:rPr>
          <w:rFonts w:ascii="Times New Roman" w:hAnsi="Times New Roman" w:cs="Times New Roman"/>
          <w:b w:val="0"/>
          <w:sz w:val="24"/>
          <w:szCs w:val="24"/>
        </w:rPr>
        <w:t>IV. Рабочий план счетов бюджетного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12. </w:t>
      </w:r>
      <w:proofErr w:type="gramStart"/>
      <w:r w:rsidRPr="001A6E65">
        <w:rPr>
          <w:rFonts w:ascii="Times New Roman" w:hAnsi="Times New Roman" w:cs="Times New Roman"/>
          <w:sz w:val="24"/>
          <w:szCs w:val="24"/>
        </w:rPr>
        <w:t xml:space="preserve">Рабочий </w:t>
      </w:r>
      <w:hyperlink w:anchor="P4200">
        <w:r w:rsidRPr="001A6E65">
          <w:rPr>
            <w:rFonts w:ascii="Times New Roman" w:hAnsi="Times New Roman" w:cs="Times New Roman"/>
            <w:color w:val="0000FF"/>
            <w:sz w:val="24"/>
            <w:szCs w:val="24"/>
          </w:rPr>
          <w:t>план</w:t>
        </w:r>
      </w:hyperlink>
      <w:r w:rsidRPr="001A6E65">
        <w:rPr>
          <w:rFonts w:ascii="Times New Roman" w:hAnsi="Times New Roman" w:cs="Times New Roman"/>
          <w:sz w:val="24"/>
          <w:szCs w:val="24"/>
        </w:rPr>
        <w:t xml:space="preserve"> счетов бюджетного учета субъекта централизованного учета составлен на основании </w:t>
      </w:r>
      <w:hyperlink r:id="rId30">
        <w:r w:rsidRPr="001A6E65">
          <w:rPr>
            <w:rFonts w:ascii="Times New Roman" w:hAnsi="Times New Roman" w:cs="Times New Roman"/>
            <w:color w:val="0000FF"/>
            <w:sz w:val="24"/>
            <w:szCs w:val="24"/>
          </w:rPr>
          <w:t>Плана</w:t>
        </w:r>
      </w:hyperlink>
      <w:r w:rsidRPr="001A6E65">
        <w:rPr>
          <w:rFonts w:ascii="Times New Roman" w:hAnsi="Times New Roman" w:cs="Times New Roman"/>
          <w:sz w:val="24"/>
          <w:szCs w:val="24"/>
        </w:rPr>
        <w:t xml:space="preserve"> счетов бюджетного учета и </w:t>
      </w:r>
      <w:hyperlink r:id="rId31">
        <w:r w:rsidRPr="001A6E65">
          <w:rPr>
            <w:rFonts w:ascii="Times New Roman" w:hAnsi="Times New Roman" w:cs="Times New Roman"/>
            <w:color w:val="0000FF"/>
            <w:sz w:val="24"/>
            <w:szCs w:val="24"/>
          </w:rPr>
          <w:t>Инструкции</w:t>
        </w:r>
      </w:hyperlink>
      <w:r w:rsidRPr="001A6E65">
        <w:rPr>
          <w:rFonts w:ascii="Times New Roman" w:hAnsi="Times New Roman" w:cs="Times New Roman"/>
          <w:sz w:val="24"/>
          <w:szCs w:val="24"/>
        </w:rPr>
        <w:t xml:space="preserve"> по его применению, утвержденных приказом Министерства финансов Российской Федерации от 06.12.2010 N 162н "Об утверждении Плана счетов бюджетного учета и инструкции по его применению", с учетом специфики совершаемых бухгалтерских операций и является приложением N 10 к настоящей Единой учетной политике.</w:t>
      </w:r>
      <w:proofErr w:type="gramEnd"/>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13. Рабочий план счетов бюджетного учета субъекта централизованного учета содержит синтетические и аналитические счета, необходимые для ведения бухгалтерского учета в соответствии с требованиями своевременности и полноты бухгалтерского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14. В целях </w:t>
      </w:r>
      <w:proofErr w:type="gramStart"/>
      <w:r w:rsidRPr="001A6E65">
        <w:rPr>
          <w:rFonts w:ascii="Times New Roman" w:hAnsi="Times New Roman" w:cs="Times New Roman"/>
          <w:sz w:val="24"/>
          <w:szCs w:val="24"/>
        </w:rPr>
        <w:t>формирования аналитического кода рабочего плана счетов бюджетного учета субъекта централизованного учета</w:t>
      </w:r>
      <w:proofErr w:type="gramEnd"/>
      <w:r w:rsidRPr="001A6E65">
        <w:rPr>
          <w:rFonts w:ascii="Times New Roman" w:hAnsi="Times New Roman" w:cs="Times New Roman"/>
          <w:sz w:val="24"/>
          <w:szCs w:val="24"/>
        </w:rPr>
        <w:t xml:space="preserve"> отражаются следующие коды бюджетной классификации: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код классификации расходов бюджета (КРБ) - с 4 по 20 разряды кодов расходов областного бюджета: код раздела, подраздела, целевой статьи и вида расходов, по которым соответствующему субъекту централизованного учета предусмотрены бюджетные ассигнования (лимиты бюджетных обязательств) на соответствующий финансовый год и годы планового периода;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код классификации доходов бюджета (КДБ) - с 4 по 20 разряды кодов доходов бюджета: код вида, подвида доходов бюджета, по которым соответствующий субъект централизованного учета осуществляет полномочия администратора доходов (главного администратора) доходов бюджета бюджетной системы Российской Федерации;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3) код классификации источников финансирования дефицита бюджета (КИФ) - с 4 по 20 разряды кодов источников финансирования дефицита бюджета: код группы, подгруппы, статьи и вида источников финансирования дефицита бюджета, по которым соответствующий субъект централизованного учета осуществляет полномочия администратора (главного администратора) источников </w:t>
      </w:r>
      <w:proofErr w:type="gramStart"/>
      <w:r w:rsidRPr="001A6E65">
        <w:rPr>
          <w:rFonts w:ascii="Times New Roman" w:hAnsi="Times New Roman" w:cs="Times New Roman"/>
          <w:sz w:val="24"/>
          <w:szCs w:val="24"/>
        </w:rPr>
        <w:t>финансирования дефицита бюджета бюджетной системы Российской Федерации</w:t>
      </w:r>
      <w:proofErr w:type="gramEnd"/>
      <w:r w:rsidRPr="001A6E65">
        <w:rPr>
          <w:rFonts w:ascii="Times New Roman" w:hAnsi="Times New Roman" w:cs="Times New Roman"/>
          <w:sz w:val="24"/>
          <w:szCs w:val="24"/>
        </w:rPr>
        <w:t>.</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14.1. Изменения в Рабочий план счетов централизованного бухгалтерского учета в рамках централизуемых полномочий вносятся уполномоченным органом в случае изменений нормативных правовых актов, регулирующих ведение бюджетного учета и составление бухгалтерской (финансовой) отчетности, либо поступления предложений от субъектов централизованного учета по формированию аналитической информации по данным бухгалтерского учета.</w:t>
      </w:r>
    </w:p>
    <w:p w:rsidR="00612D2F" w:rsidRPr="001A6E65" w:rsidRDefault="00612D2F" w:rsidP="001A6E65">
      <w:pPr>
        <w:pStyle w:val="ConsPlusNormal"/>
        <w:ind w:firstLine="540"/>
        <w:jc w:val="both"/>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Предложения по внесению изменений в Рабочий план счетов централизованного бухгалтерского учета от субъектов централизованного учета распространяются на изменения (в том числе включения, исключения) аналитической информации в Рабочем плане счетов централизованного бухгалтерского учета, в том числе в части установления (исключения): дополнительных аналитических кодов видов синтетического счета объекта учета, </w:t>
      </w:r>
      <w:r w:rsidRPr="001A6E65">
        <w:rPr>
          <w:rFonts w:ascii="Times New Roman" w:hAnsi="Times New Roman" w:cs="Times New Roman"/>
          <w:sz w:val="24"/>
          <w:szCs w:val="24"/>
        </w:rPr>
        <w:lastRenderedPageBreak/>
        <w:t xml:space="preserve">дополнительных аналитических данных об объекте учета, дополнительной детализации статей (подстатей) КОСГУ, дополнительных </w:t>
      </w:r>
      <w:proofErr w:type="spellStart"/>
      <w:r w:rsidRPr="001A6E65">
        <w:rPr>
          <w:rFonts w:ascii="Times New Roman" w:hAnsi="Times New Roman" w:cs="Times New Roman"/>
          <w:sz w:val="24"/>
          <w:szCs w:val="24"/>
        </w:rPr>
        <w:t>забалансовых</w:t>
      </w:r>
      <w:proofErr w:type="spellEnd"/>
      <w:proofErr w:type="gramEnd"/>
      <w:r w:rsidRPr="001A6E65">
        <w:rPr>
          <w:rFonts w:ascii="Times New Roman" w:hAnsi="Times New Roman" w:cs="Times New Roman"/>
          <w:sz w:val="24"/>
          <w:szCs w:val="24"/>
        </w:rPr>
        <w:t xml:space="preserve"> счетов, кодов групп </w:t>
      </w:r>
      <w:proofErr w:type="spellStart"/>
      <w:r w:rsidRPr="001A6E65">
        <w:rPr>
          <w:rFonts w:ascii="Times New Roman" w:hAnsi="Times New Roman" w:cs="Times New Roman"/>
          <w:sz w:val="24"/>
          <w:szCs w:val="24"/>
        </w:rPr>
        <w:t>забалансовых</w:t>
      </w:r>
      <w:proofErr w:type="spellEnd"/>
      <w:r w:rsidRPr="001A6E65">
        <w:rPr>
          <w:rFonts w:ascii="Times New Roman" w:hAnsi="Times New Roman" w:cs="Times New Roman"/>
          <w:sz w:val="24"/>
          <w:szCs w:val="24"/>
        </w:rPr>
        <w:t xml:space="preserve"> счетов, кодов аналитического учета групп </w:t>
      </w:r>
      <w:proofErr w:type="spellStart"/>
      <w:r w:rsidRPr="001A6E65">
        <w:rPr>
          <w:rFonts w:ascii="Times New Roman" w:hAnsi="Times New Roman" w:cs="Times New Roman"/>
          <w:sz w:val="24"/>
          <w:szCs w:val="24"/>
        </w:rPr>
        <w:t>забалансовых</w:t>
      </w:r>
      <w:proofErr w:type="spellEnd"/>
      <w:r w:rsidRPr="001A6E65">
        <w:rPr>
          <w:rFonts w:ascii="Times New Roman" w:hAnsi="Times New Roman" w:cs="Times New Roman"/>
          <w:sz w:val="24"/>
          <w:szCs w:val="24"/>
        </w:rPr>
        <w:t xml:space="preserve"> счетов.</w:t>
      </w:r>
    </w:p>
    <w:p w:rsidR="00612D2F" w:rsidRPr="001A6E65" w:rsidRDefault="00612D2F" w:rsidP="001A6E65">
      <w:pPr>
        <w:pStyle w:val="ConsPlusNormal"/>
        <w:ind w:firstLine="540"/>
        <w:jc w:val="both"/>
        <w:rPr>
          <w:rFonts w:ascii="Times New Roman" w:hAnsi="Times New Roman" w:cs="Times New Roman"/>
          <w:sz w:val="24"/>
          <w:szCs w:val="24"/>
        </w:rPr>
      </w:pPr>
      <w:proofErr w:type="gramStart"/>
      <w:r w:rsidRPr="001A6E65">
        <w:rPr>
          <w:rFonts w:ascii="Times New Roman" w:hAnsi="Times New Roman" w:cs="Times New Roman"/>
          <w:sz w:val="24"/>
          <w:szCs w:val="24"/>
        </w:rPr>
        <w:t>В случае поступления предложений по внесению изменений в Рабочий план счетов централизованного бухгалтерского учета в целях формирования единой учетной политики при централизации учета от субъектов централизованного учета, уполномоченный орган в течение 30 рабочих дней от даты поступления предложений принимает решение о внесении соответствующего изменения (включения, исключения) аналитической информации в Рабочий план счетов централизованного бухгалтерского учета либо подготавливает мотивированное заключение о</w:t>
      </w:r>
      <w:proofErr w:type="gramEnd"/>
      <w:r w:rsidRPr="001A6E65">
        <w:rPr>
          <w:rFonts w:ascii="Times New Roman" w:hAnsi="Times New Roman" w:cs="Times New Roman"/>
          <w:sz w:val="24"/>
          <w:szCs w:val="24"/>
        </w:rPr>
        <w:t xml:space="preserve"> </w:t>
      </w:r>
      <w:proofErr w:type="gramStart"/>
      <w:r w:rsidRPr="001A6E65">
        <w:rPr>
          <w:rFonts w:ascii="Times New Roman" w:hAnsi="Times New Roman" w:cs="Times New Roman"/>
          <w:sz w:val="24"/>
          <w:szCs w:val="24"/>
        </w:rPr>
        <w:t xml:space="preserve">нецелесообразности представленных предложений по изменению (включению, исключению) аналитической информации в Рабочий план счетов централизованного бухгалтерского учета ввиду их несоответствия принципам концептуальных основ бухгалтерского учета, утвержденных </w:t>
      </w:r>
      <w:hyperlink r:id="rId32">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Министерства финансов Российской Федерации от 31.12.2016 N 256н,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w:t>
      </w:r>
      <w:proofErr w:type="gramEnd"/>
      <w:r w:rsidRPr="001A6E65">
        <w:rPr>
          <w:rFonts w:ascii="Times New Roman" w:hAnsi="Times New Roman" w:cs="Times New Roman"/>
          <w:sz w:val="24"/>
          <w:szCs w:val="24"/>
        </w:rPr>
        <w:t xml:space="preserve"> информации в бухгалтерской (финансовой) отчетности над ее полезностью и преимуществами от ее использования.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Уполномоченным органом в период рассмотрения предложений по внесению изменений в Рабочий план счетов централизованного бухгалтерского учета может быть запрошена дополнительная информация у субъекта централизованного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Аналитическая информация, формируемая с применением Рабочего плана счетов централизованного бухгалтерского учета с учетом внесенных изменений, представляется при раскрытии информации по всем субъектам централизованного учета.</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(п. 14.1 введен </w:t>
      </w:r>
      <w:hyperlink r:id="rId33">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29.12.2021 N 114-НПА)</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320964">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V. Порядок взаимодействия уполномоченной организации</w:t>
      </w:r>
    </w:p>
    <w:p w:rsidR="00612D2F" w:rsidRPr="001A6E65" w:rsidRDefault="00612D2F" w:rsidP="00320964">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при проведении субъектами централизованного учета</w:t>
      </w:r>
    </w:p>
    <w:p w:rsidR="00612D2F" w:rsidRPr="001A6E65" w:rsidRDefault="00612D2F" w:rsidP="00320964">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инвентаризации активов, имущества, учитываемого</w:t>
      </w:r>
    </w:p>
    <w:p w:rsidR="00612D2F" w:rsidRPr="001A6E65" w:rsidRDefault="00612D2F" w:rsidP="00320964">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 xml:space="preserve">на </w:t>
      </w:r>
      <w:proofErr w:type="spellStart"/>
      <w:r w:rsidRPr="001A6E65">
        <w:rPr>
          <w:rFonts w:ascii="Times New Roman" w:hAnsi="Times New Roman" w:cs="Times New Roman"/>
          <w:b w:val="0"/>
          <w:sz w:val="24"/>
          <w:szCs w:val="24"/>
        </w:rPr>
        <w:t>забалансовых</w:t>
      </w:r>
      <w:proofErr w:type="spellEnd"/>
      <w:r w:rsidRPr="001A6E65">
        <w:rPr>
          <w:rFonts w:ascii="Times New Roman" w:hAnsi="Times New Roman" w:cs="Times New Roman"/>
          <w:b w:val="0"/>
          <w:sz w:val="24"/>
          <w:szCs w:val="24"/>
        </w:rPr>
        <w:t xml:space="preserve"> счетах, обязательств,</w:t>
      </w:r>
    </w:p>
    <w:p w:rsidR="00612D2F" w:rsidRPr="001A6E65" w:rsidRDefault="00612D2F" w:rsidP="00320964">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иных объектов бухгалтерского учета</w:t>
      </w:r>
    </w:p>
    <w:p w:rsidR="00320964" w:rsidRDefault="00320964" w:rsidP="001A6E65">
      <w:pPr>
        <w:pStyle w:val="ConsPlusNormal"/>
        <w:ind w:firstLine="540"/>
        <w:jc w:val="both"/>
        <w:rPr>
          <w:rFonts w:ascii="Times New Roman" w:hAnsi="Times New Roman" w:cs="Times New Roman"/>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15. Порядок взаимодействия уполномоченной организации при проведении субъектами централизованного учета инвентаризации активов, имущества, учитываемого на </w:t>
      </w:r>
      <w:proofErr w:type="spellStart"/>
      <w:r w:rsidRPr="001A6E65">
        <w:rPr>
          <w:rFonts w:ascii="Times New Roman" w:hAnsi="Times New Roman" w:cs="Times New Roman"/>
          <w:sz w:val="24"/>
          <w:szCs w:val="24"/>
        </w:rPr>
        <w:t>забалансовых</w:t>
      </w:r>
      <w:proofErr w:type="spellEnd"/>
      <w:r w:rsidRPr="001A6E65">
        <w:rPr>
          <w:rFonts w:ascii="Times New Roman" w:hAnsi="Times New Roman" w:cs="Times New Roman"/>
          <w:sz w:val="24"/>
          <w:szCs w:val="24"/>
        </w:rPr>
        <w:t xml:space="preserve"> счетах, обязательств и иных объектов бухгалтерского учета, а также правила </w:t>
      </w:r>
      <w:proofErr w:type="gramStart"/>
      <w:r w:rsidRPr="001A6E65">
        <w:rPr>
          <w:rFonts w:ascii="Times New Roman" w:hAnsi="Times New Roman" w:cs="Times New Roman"/>
          <w:sz w:val="24"/>
          <w:szCs w:val="24"/>
        </w:rPr>
        <w:t>документооборота</w:t>
      </w:r>
      <w:proofErr w:type="gramEnd"/>
      <w:r w:rsidRPr="001A6E65">
        <w:rPr>
          <w:rFonts w:ascii="Times New Roman" w:hAnsi="Times New Roman" w:cs="Times New Roman"/>
          <w:sz w:val="24"/>
          <w:szCs w:val="24"/>
        </w:rPr>
        <w:t xml:space="preserve"> и технология обработки учетной информации определены Графиком документооборота. Порядок проведения инвентаризации активов</w:t>
      </w:r>
      <w:r w:rsidR="004A4C9C" w:rsidRPr="001A6E65">
        <w:rPr>
          <w:rFonts w:ascii="Times New Roman" w:hAnsi="Times New Roman" w:cs="Times New Roman"/>
          <w:sz w:val="24"/>
          <w:szCs w:val="24"/>
        </w:rPr>
        <w:t xml:space="preserve">, </w:t>
      </w:r>
      <w:r w:rsidRPr="001A6E65">
        <w:rPr>
          <w:rFonts w:ascii="Times New Roman" w:hAnsi="Times New Roman" w:cs="Times New Roman"/>
          <w:sz w:val="24"/>
          <w:szCs w:val="24"/>
        </w:rPr>
        <w:t xml:space="preserve">имущества, учитываемого на </w:t>
      </w:r>
      <w:proofErr w:type="spellStart"/>
      <w:r w:rsidRPr="001A6E65">
        <w:rPr>
          <w:rFonts w:ascii="Times New Roman" w:hAnsi="Times New Roman" w:cs="Times New Roman"/>
          <w:sz w:val="24"/>
          <w:szCs w:val="24"/>
        </w:rPr>
        <w:t>забалансовых</w:t>
      </w:r>
      <w:proofErr w:type="spellEnd"/>
      <w:r w:rsidRPr="001A6E65">
        <w:rPr>
          <w:rFonts w:ascii="Times New Roman" w:hAnsi="Times New Roman" w:cs="Times New Roman"/>
          <w:sz w:val="24"/>
          <w:szCs w:val="24"/>
        </w:rPr>
        <w:t xml:space="preserve"> счетах, обязательств и иных объектов бухгалтерского учета устанавливается </w:t>
      </w:r>
      <w:r w:rsidR="004A4C9C" w:rsidRPr="001A6E65">
        <w:rPr>
          <w:rFonts w:ascii="Times New Roman" w:hAnsi="Times New Roman" w:cs="Times New Roman"/>
          <w:sz w:val="24"/>
          <w:szCs w:val="24"/>
        </w:rPr>
        <w:t xml:space="preserve">в соответствии с приложением 15 к настоящей учетной политике </w:t>
      </w:r>
      <w:r w:rsidRPr="001A6E65">
        <w:rPr>
          <w:rFonts w:ascii="Times New Roman" w:hAnsi="Times New Roman" w:cs="Times New Roman"/>
          <w:sz w:val="24"/>
          <w:szCs w:val="24"/>
        </w:rPr>
        <w:t>Участие сотрудников уполномоченной организации в инвентаризационных и рабочих инвентаризационных комиссиях не требуется.</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320964">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 xml:space="preserve">VI. Порядок отражения в </w:t>
      </w:r>
      <w:proofErr w:type="gramStart"/>
      <w:r w:rsidRPr="001A6E65">
        <w:rPr>
          <w:rFonts w:ascii="Times New Roman" w:hAnsi="Times New Roman" w:cs="Times New Roman"/>
          <w:b w:val="0"/>
          <w:sz w:val="24"/>
          <w:szCs w:val="24"/>
        </w:rPr>
        <w:t>бухгалтерском</w:t>
      </w:r>
      <w:proofErr w:type="gramEnd"/>
    </w:p>
    <w:p w:rsidR="00612D2F" w:rsidRDefault="00612D2F" w:rsidP="00320964">
      <w:pPr>
        <w:pStyle w:val="ConsPlusTitle"/>
        <w:jc w:val="center"/>
        <w:rPr>
          <w:rFonts w:ascii="Times New Roman" w:hAnsi="Times New Roman" w:cs="Times New Roman"/>
          <w:b w:val="0"/>
          <w:sz w:val="24"/>
          <w:szCs w:val="24"/>
        </w:rPr>
      </w:pPr>
      <w:proofErr w:type="gramStart"/>
      <w:r w:rsidRPr="001A6E65">
        <w:rPr>
          <w:rFonts w:ascii="Times New Roman" w:hAnsi="Times New Roman" w:cs="Times New Roman"/>
          <w:b w:val="0"/>
          <w:sz w:val="24"/>
          <w:szCs w:val="24"/>
        </w:rPr>
        <w:t>учете</w:t>
      </w:r>
      <w:proofErr w:type="gramEnd"/>
      <w:r w:rsidRPr="001A6E65">
        <w:rPr>
          <w:rFonts w:ascii="Times New Roman" w:hAnsi="Times New Roman" w:cs="Times New Roman"/>
          <w:b w:val="0"/>
          <w:sz w:val="24"/>
          <w:szCs w:val="24"/>
        </w:rPr>
        <w:t xml:space="preserve"> событий после отчетной даты</w:t>
      </w:r>
    </w:p>
    <w:p w:rsidR="00320964" w:rsidRPr="001A6E65" w:rsidRDefault="00320964" w:rsidP="00320964">
      <w:pPr>
        <w:pStyle w:val="ConsPlusTitle"/>
        <w:jc w:val="center"/>
        <w:rPr>
          <w:rFonts w:ascii="Times New Roman" w:hAnsi="Times New Roman" w:cs="Times New Roman"/>
          <w:b w:val="0"/>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16.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субъекта централизованного учета и имел место в период между отчетной датой и датой подписания отчетности за отчетный год.</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Классификация событий после отчетной даты:</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событие после отчетной даты, подтверждающее условия деятельности субъекта централизованного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а) выявление документально подтвержденных обстоятельств, указывающих на наличие у </w:t>
      </w:r>
      <w:r w:rsidRPr="001A6E65">
        <w:rPr>
          <w:rFonts w:ascii="Times New Roman" w:hAnsi="Times New Roman" w:cs="Times New Roman"/>
          <w:sz w:val="24"/>
          <w:szCs w:val="24"/>
        </w:rPr>
        <w:lastRenderedPageBreak/>
        <w:t>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б) завершение после отчетной даты процесса оформления изменений существенных условий сделки, который был инициирован в отчетном периоде;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г)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е) изменение после отчетной даты кадастровых оценок нефинансовых активов;</w:t>
      </w:r>
    </w:p>
    <w:p w:rsidR="00612D2F" w:rsidRPr="001A6E65" w:rsidRDefault="00612D2F" w:rsidP="001A6E65">
      <w:pPr>
        <w:pStyle w:val="ConsPlusNormal"/>
        <w:ind w:firstLine="540"/>
        <w:jc w:val="both"/>
        <w:rPr>
          <w:rFonts w:ascii="Times New Roman" w:hAnsi="Times New Roman" w:cs="Times New Roman"/>
          <w:sz w:val="24"/>
          <w:szCs w:val="24"/>
        </w:rPr>
      </w:pPr>
      <w:proofErr w:type="gramStart"/>
      <w:r w:rsidRPr="001A6E65">
        <w:rPr>
          <w:rFonts w:ascii="Times New Roman" w:hAnsi="Times New Roman" w:cs="Times New Roman"/>
          <w:sz w:val="24"/>
          <w:szCs w:val="24"/>
        </w:rPr>
        <w:t>ж) обнаружение после отчетной даты, но до даты принятия (утверждения) бюджетной отчетности субъекта централизованного учета, ошибки в данных бухгалтерского учета за отчетный период (периоды, предшествующие отчетному) и (или) ошибки при составлении бюджетной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бюджетной отчетности, внутреннего финансового контроля и (или) внутреннего финансового</w:t>
      </w:r>
      <w:proofErr w:type="gramEnd"/>
      <w:r w:rsidRPr="001A6E65">
        <w:rPr>
          <w:rFonts w:ascii="Times New Roman" w:hAnsi="Times New Roman" w:cs="Times New Roman"/>
          <w:sz w:val="24"/>
          <w:szCs w:val="24"/>
        </w:rPr>
        <w:t xml:space="preserve"> аудита, а также внешнего и внутреннего государственного финансового контроля;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событие после отчетной даты, указывающее на условия деятельности субъекта централизованного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а) принятие решения о реорганизации или ликвидации (упразднении) субъекта централизованного учета, либо изменения типа государственного учреждения, о котором не было известно по состоянию на отчетную дату;</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б) существенное поступление или выбытие активов, связанное с операциями, инициированными в отчетном периоде;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 возникновение обстоятельств, в том числе чрезвычайных, в результате которых активы выбыли из пользования и распоряжения учреждения вследствие их гибели и (или) уничтожения, а также вследствие невозможности установления их нахождения;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г) публичные объявления об изменениях государственной политики, планов и намерений государственного органа, осуществляющего в отношении субъекта централизованного учета полномочия и функции учредителя (собственника), реализация которых в ближайшем будущем существенно окажет влияние на деятельность субъекта централизованного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заключения и прекращения действия договоров и соглашений, а также иные решения, исполнение которых в ближайшем будущем может существенно повлиять на величину активов, обязательств, доходов и расходов субъекта централизованного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е) принятие после отчетной даты решений о прощении долга по кредиту (займу, ссуде), возникшего до отчетной даты;</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ж) начало судебного производства, связанного исключительно с событиями, происшедшими после отчетной даты.</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События, которые подтверждают условия деятельности, существовавшие на отчетную дату, отражаются в бухгалтерском учете последним днем отчетного периода до отражения бухгалтерских записей по завершению финансового года бухгалтерской записью, оформленной по способу "</w:t>
      </w:r>
      <w:proofErr w:type="gramStart"/>
      <w:r w:rsidRPr="001A6E65">
        <w:rPr>
          <w:rFonts w:ascii="Times New Roman" w:hAnsi="Times New Roman" w:cs="Times New Roman"/>
          <w:sz w:val="24"/>
          <w:szCs w:val="24"/>
        </w:rPr>
        <w:t>Красное</w:t>
      </w:r>
      <w:proofErr w:type="gramEnd"/>
      <w:r w:rsidRPr="001A6E65">
        <w:rPr>
          <w:rFonts w:ascii="Times New Roman" w:hAnsi="Times New Roman" w:cs="Times New Roman"/>
          <w:sz w:val="24"/>
          <w:szCs w:val="24"/>
        </w:rPr>
        <w:t xml:space="preserve"> </w:t>
      </w:r>
      <w:proofErr w:type="spellStart"/>
      <w:r w:rsidRPr="001A6E65">
        <w:rPr>
          <w:rFonts w:ascii="Times New Roman" w:hAnsi="Times New Roman" w:cs="Times New Roman"/>
          <w:sz w:val="24"/>
          <w:szCs w:val="24"/>
        </w:rPr>
        <w:t>сторно</w:t>
      </w:r>
      <w:proofErr w:type="spellEnd"/>
      <w:r w:rsidRPr="001A6E65">
        <w:rPr>
          <w:rFonts w:ascii="Times New Roman" w:hAnsi="Times New Roman" w:cs="Times New Roman"/>
          <w:sz w:val="24"/>
          <w:szCs w:val="24"/>
        </w:rPr>
        <w:t>" и (или) дополнительной бухгалтерской записью. Операции отражаются в соответствующих регистрах бухгалтерского учета за отчетный год и раскрываются в бюджетной отчетности в отчетном периоде.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В случае поступления первичных учетных документов после срока представления бюджетной отчетности, информация о событии после отчетной даты не используется при формировании показателей бюджетной отчетности. Информация об указанном событии при </w:t>
      </w:r>
      <w:r w:rsidRPr="001A6E65">
        <w:rPr>
          <w:rFonts w:ascii="Times New Roman" w:hAnsi="Times New Roman" w:cs="Times New Roman"/>
          <w:sz w:val="24"/>
          <w:szCs w:val="24"/>
        </w:rPr>
        <w:lastRenderedPageBreak/>
        <w:t xml:space="preserve">условии его существенности и его оценке в денежном выражении раскрывается в бюджетной отчетности в текстовой части пояснительной записки. При этом на основании указанной информации (в </w:t>
      </w:r>
      <w:proofErr w:type="spellStart"/>
      <w:r w:rsidRPr="001A6E65">
        <w:rPr>
          <w:rFonts w:ascii="Times New Roman" w:hAnsi="Times New Roman" w:cs="Times New Roman"/>
          <w:sz w:val="24"/>
          <w:szCs w:val="24"/>
        </w:rPr>
        <w:t>межотчетный</w:t>
      </w:r>
      <w:proofErr w:type="spellEnd"/>
      <w:r w:rsidRPr="001A6E65">
        <w:rPr>
          <w:rFonts w:ascii="Times New Roman" w:hAnsi="Times New Roman" w:cs="Times New Roman"/>
          <w:sz w:val="24"/>
          <w:szCs w:val="24"/>
        </w:rPr>
        <w:t xml:space="preserve"> период) корректируются входящие остатки на 1 января года, следующего за </w:t>
      </w:r>
      <w:proofErr w:type="gramStart"/>
      <w:r w:rsidRPr="001A6E65">
        <w:rPr>
          <w:rFonts w:ascii="Times New Roman" w:hAnsi="Times New Roman" w:cs="Times New Roman"/>
          <w:sz w:val="24"/>
          <w:szCs w:val="24"/>
        </w:rPr>
        <w:t>отчетным</w:t>
      </w:r>
      <w:proofErr w:type="gramEnd"/>
      <w:r w:rsidRPr="001A6E65">
        <w:rPr>
          <w:rFonts w:ascii="Times New Roman" w:hAnsi="Times New Roman" w:cs="Times New Roman"/>
          <w:sz w:val="24"/>
          <w:szCs w:val="24"/>
        </w:rPr>
        <w:t>.</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События, которые свидетельствуют об условиях деятельности, возникших после отчетной даты, отражаются в периоде, следующем за </w:t>
      </w:r>
      <w:proofErr w:type="gramStart"/>
      <w:r w:rsidRPr="001A6E65">
        <w:rPr>
          <w:rFonts w:ascii="Times New Roman" w:hAnsi="Times New Roman" w:cs="Times New Roman"/>
          <w:sz w:val="24"/>
          <w:szCs w:val="24"/>
        </w:rPr>
        <w:t>отчетным</w:t>
      </w:r>
      <w:proofErr w:type="gramEnd"/>
      <w:r w:rsidRPr="001A6E65">
        <w:rPr>
          <w:rFonts w:ascii="Times New Roman" w:hAnsi="Times New Roman" w:cs="Times New Roman"/>
          <w:sz w:val="24"/>
          <w:szCs w:val="24"/>
        </w:rPr>
        <w:t>.</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 случае</w:t>
      </w:r>
      <w:proofErr w:type="gramStart"/>
      <w:r w:rsidRPr="001A6E65">
        <w:rPr>
          <w:rFonts w:ascii="Times New Roman" w:hAnsi="Times New Roman" w:cs="Times New Roman"/>
          <w:sz w:val="24"/>
          <w:szCs w:val="24"/>
        </w:rPr>
        <w:t>,</w:t>
      </w:r>
      <w:proofErr w:type="gramEnd"/>
      <w:r w:rsidRPr="001A6E65">
        <w:rPr>
          <w:rFonts w:ascii="Times New Roman" w:hAnsi="Times New Roman" w:cs="Times New Roman"/>
          <w:sz w:val="24"/>
          <w:szCs w:val="24"/>
        </w:rPr>
        <w:t xml:space="preserve"> если события, указывающие об условиях деятельности, являются существенными, информация о таких событиях раскрывается в текстовой части пояснительной записки. При этом входящие остатки на 1 января года, следующего за </w:t>
      </w:r>
      <w:proofErr w:type="gramStart"/>
      <w:r w:rsidRPr="001A6E65">
        <w:rPr>
          <w:rFonts w:ascii="Times New Roman" w:hAnsi="Times New Roman" w:cs="Times New Roman"/>
          <w:sz w:val="24"/>
          <w:szCs w:val="24"/>
        </w:rPr>
        <w:t>отчетным</w:t>
      </w:r>
      <w:proofErr w:type="gramEnd"/>
      <w:r w:rsidRPr="001A6E65">
        <w:rPr>
          <w:rFonts w:ascii="Times New Roman" w:hAnsi="Times New Roman" w:cs="Times New Roman"/>
          <w:sz w:val="24"/>
          <w:szCs w:val="24"/>
        </w:rPr>
        <w:t>, не корректируются.</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320964">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VII. Порядок отражения в бухгалтерском учете</w:t>
      </w:r>
    </w:p>
    <w:p w:rsidR="00612D2F" w:rsidRPr="001A6E65" w:rsidRDefault="00612D2F" w:rsidP="00320964">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принятых бюджетных и денежных обязательств</w:t>
      </w:r>
    </w:p>
    <w:p w:rsidR="00320964" w:rsidRDefault="00320964" w:rsidP="001A6E65">
      <w:pPr>
        <w:pStyle w:val="ConsPlusNormal"/>
        <w:ind w:firstLine="540"/>
        <w:jc w:val="both"/>
        <w:rPr>
          <w:rFonts w:ascii="Times New Roman" w:hAnsi="Times New Roman" w:cs="Times New Roman"/>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17. Принятые бюджетные обязательства по гражданско-правовым договорам (контрактам) с юридическими и физическими лицами на поставку товаров, выполнение работ, оказание услуг отражаются в бухгалтерском учете на дату заключения (подписания) соответствующих договоров (контрактов).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18. Принятые бюджетные обязательства по заработной плате перед государственными гражданскими служащими и (или) работниками (далее - сотрудники) учреждения отражаются в учете в объеме утвержденных лимитов бюджетных обязательств на основании уведомлений о лимитах бюджетных обязательств на дату доведения лимитов бюджетных обязательств.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19. Принятые бюджетные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34">
        <w:r w:rsidRPr="001A6E65">
          <w:rPr>
            <w:rFonts w:ascii="Times New Roman" w:hAnsi="Times New Roman" w:cs="Times New Roman"/>
            <w:color w:val="0000FF"/>
            <w:sz w:val="24"/>
            <w:szCs w:val="24"/>
          </w:rPr>
          <w:t>ОКУД</w:t>
        </w:r>
      </w:hyperlink>
      <w:r w:rsidRPr="001A6E65">
        <w:rPr>
          <w:rFonts w:ascii="Times New Roman" w:hAnsi="Times New Roman" w:cs="Times New Roman"/>
          <w:sz w:val="24"/>
          <w:szCs w:val="24"/>
        </w:rPr>
        <w:t xml:space="preserve"> 0504512), Решения о командировании на территории иностранного государства (ОКУД 0504515).</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При необходимости принятые бюджетные обязательства корректируются на основании Изменения Решения о командировании на территории Российской Федерации (</w:t>
      </w:r>
      <w:hyperlink r:id="rId35">
        <w:r w:rsidRPr="001A6E65">
          <w:rPr>
            <w:rFonts w:ascii="Times New Roman" w:hAnsi="Times New Roman" w:cs="Times New Roman"/>
            <w:color w:val="0000FF"/>
            <w:sz w:val="24"/>
            <w:szCs w:val="24"/>
          </w:rPr>
          <w:t>ОКУД</w:t>
        </w:r>
      </w:hyperlink>
      <w:r w:rsidRPr="001A6E65">
        <w:rPr>
          <w:rFonts w:ascii="Times New Roman" w:hAnsi="Times New Roman" w:cs="Times New Roman"/>
          <w:sz w:val="24"/>
          <w:szCs w:val="24"/>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(п. 19 в ред. </w:t>
      </w:r>
      <w:hyperlink r:id="rId36">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29.12.2021 N 114-НПА)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20. Принятые бюджетные обязательства по страховым взносам и иным платежам в бюджеты государственных внебюджетных фондов Российской Федерации отражаются в бухгалтерском учете в момент образования кредиторской задолженности на основании расчетно-платежной ведомости, расчетной ведомости.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21. Принятые бюджетные обязательства по уплате налогов, сборов и иных обязательных платежей в бюджеты бюджетной системы Российской Федерации отражаются в бухгалтерском учете в момент образования кредиторской задолженности на основании налоговых деклараций, отчетов, расчетов и иных документов.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22. Принятие бюджетных обязательств по оплате товаров, работ, услуг, производимых подотчетными лицами, производится на основании согласованных руководителем субъекта централизованного учета заявок - обоснований закупок товаров, работ, услуг малого объема.</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(в ред. </w:t>
      </w:r>
      <w:hyperlink r:id="rId37">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23. Принятые бюджетные обязательства по пенсиям, пособиям, иным социальным выплатам отражаются в бухгалтерском учете в момент образования кредиторской задолженности на основании принятого решения о выплате (приказы, служебные записки и т.п.).</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24. Принятие бюджетных обязательств по межбюджетным трансфертам отражаются в бухгалтерском учете на основании соглашений, уведомлений.</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в</w:t>
      </w:r>
      <w:proofErr w:type="gramEnd"/>
      <w:r w:rsidRPr="001A6E65">
        <w:rPr>
          <w:rFonts w:ascii="Times New Roman" w:hAnsi="Times New Roman" w:cs="Times New Roman"/>
          <w:sz w:val="24"/>
          <w:szCs w:val="24"/>
        </w:rPr>
        <w:t xml:space="preserve"> ред. </w:t>
      </w:r>
      <w:hyperlink r:id="rId38">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25. Принятые бюджетные обязательства в части безвозмездных перечислений на </w:t>
      </w:r>
      <w:r w:rsidRPr="001A6E65">
        <w:rPr>
          <w:rFonts w:ascii="Times New Roman" w:hAnsi="Times New Roman" w:cs="Times New Roman"/>
          <w:sz w:val="24"/>
          <w:szCs w:val="24"/>
        </w:rPr>
        <w:lastRenderedPageBreak/>
        <w:t>предоставление субсидий в виде государственной поддержки сельскохозяйственного производства отражаются в бухгалтерском учете в соответствии с доведенными лимитами бюджетных обязательств на текущий финансовый год и на плановый период в следующем порядке: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при наличии в Соглашении суммового показателя, принятые бюджетные обязательства отражаются в бухгалтерском учете в соответствии с Соглашением;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 случае отсутствия в Соглашении суммового показателя, принятые бюджетные обязательства отражаются в бухгалтерском учете датой составления и (или) (подписания) реестра получателей государственной поддержки на выплату субсидий (реестра получателей иных выплат).</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п</w:t>
      </w:r>
      <w:proofErr w:type="gramEnd"/>
      <w:r w:rsidRPr="001A6E65">
        <w:rPr>
          <w:rFonts w:ascii="Times New Roman" w:hAnsi="Times New Roman" w:cs="Times New Roman"/>
          <w:sz w:val="24"/>
          <w:szCs w:val="24"/>
        </w:rPr>
        <w:t xml:space="preserve">. 25 в ред. </w:t>
      </w:r>
      <w:hyperlink r:id="rId39">
        <w:r w:rsidRPr="001A6E65">
          <w:rPr>
            <w:rFonts w:ascii="Times New Roman" w:hAnsi="Times New Roman" w:cs="Times New Roman"/>
            <w:sz w:val="24"/>
            <w:szCs w:val="24"/>
          </w:rPr>
          <w:t>приказа</w:t>
        </w:r>
      </w:hyperlink>
      <w:r w:rsidRPr="001A6E65">
        <w:rPr>
          <w:rFonts w:ascii="Times New Roman" w:hAnsi="Times New Roman" w:cs="Times New Roman"/>
          <w:sz w:val="24"/>
          <w:szCs w:val="24"/>
        </w:rPr>
        <w:t xml:space="preserve"> МФ и НП Новосибирской области от 30.12.2022 N 73-НПА)</w:t>
      </w:r>
    </w:p>
    <w:p w:rsidR="00612D2F" w:rsidRPr="001A6E65" w:rsidRDefault="006444F6"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25</w:t>
      </w:r>
      <w:r w:rsidR="00612D2F" w:rsidRPr="001A6E65">
        <w:rPr>
          <w:rFonts w:ascii="Times New Roman" w:hAnsi="Times New Roman" w:cs="Times New Roman"/>
          <w:sz w:val="24"/>
          <w:szCs w:val="24"/>
        </w:rPr>
        <w:t>.</w:t>
      </w:r>
      <w:r w:rsidRPr="001A6E65">
        <w:rPr>
          <w:rFonts w:ascii="Times New Roman" w:hAnsi="Times New Roman" w:cs="Times New Roman"/>
          <w:sz w:val="24"/>
          <w:szCs w:val="24"/>
        </w:rPr>
        <w:t>1.</w:t>
      </w:r>
      <w:r w:rsidR="00612D2F" w:rsidRPr="001A6E65">
        <w:rPr>
          <w:rFonts w:ascii="Times New Roman" w:hAnsi="Times New Roman" w:cs="Times New Roman"/>
          <w:sz w:val="24"/>
          <w:szCs w:val="24"/>
        </w:rPr>
        <w:t xml:space="preserve"> Принятые бюджетные обязательства по исполнению судебных актов отражаются в бухгалтерском учете в момент образования кредиторской задолженности на основании исполнительных документов.</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п</w:t>
      </w:r>
      <w:proofErr w:type="gramEnd"/>
      <w:r w:rsidRPr="001A6E65">
        <w:rPr>
          <w:rFonts w:ascii="Times New Roman" w:hAnsi="Times New Roman" w:cs="Times New Roman"/>
          <w:sz w:val="24"/>
          <w:szCs w:val="24"/>
        </w:rPr>
        <w:t xml:space="preserve">. 25.2 введен </w:t>
      </w:r>
      <w:hyperlink r:id="rId40">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30.12.2022 N 73-НПА)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26. Принятые денежные обязательства по расчетам с поставщиками (подрядчиками, исполнителями) по гражданско-правовым договорам (контрактам) отражаются в бухгалтерском учете в соответствии с условиями расчетов сторон по соответствующим договорам (контрактам) не позднее даты перечисления средств.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27. Принятые денежные обязательства по заработной плате, обязательным платежам в государственные внебюджетные фонды Российской Федерации и бюджеты бюджетной системы Российской Федерации отражаются в бухгалтерском учете в момент образования кредиторской задолженности.</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в</w:t>
      </w:r>
      <w:proofErr w:type="gramEnd"/>
      <w:r w:rsidRPr="001A6E65">
        <w:rPr>
          <w:rFonts w:ascii="Times New Roman" w:hAnsi="Times New Roman" w:cs="Times New Roman"/>
          <w:sz w:val="24"/>
          <w:szCs w:val="24"/>
        </w:rPr>
        <w:t xml:space="preserve"> ред. </w:t>
      </w:r>
      <w:hyperlink r:id="rId41">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21.01.2021 N 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27.1. Принятые денежные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42">
        <w:r w:rsidRPr="001A6E65">
          <w:rPr>
            <w:rFonts w:ascii="Times New Roman" w:hAnsi="Times New Roman" w:cs="Times New Roman"/>
            <w:color w:val="0000FF"/>
            <w:sz w:val="24"/>
            <w:szCs w:val="24"/>
          </w:rPr>
          <w:t>ОКУД</w:t>
        </w:r>
      </w:hyperlink>
      <w:r w:rsidRPr="001A6E65">
        <w:rPr>
          <w:rFonts w:ascii="Times New Roman" w:hAnsi="Times New Roman" w:cs="Times New Roman"/>
          <w:sz w:val="24"/>
          <w:szCs w:val="24"/>
        </w:rPr>
        <w:t xml:space="preserve"> 0504512), Решения о командировании на территории иностранного государства (ОКУД 0504515).</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При необходимости принятые денежные обязательства корректируются на основании Изменения Решения о командировании на территории Российской Федерации (</w:t>
      </w:r>
      <w:hyperlink r:id="rId43">
        <w:r w:rsidRPr="001A6E65">
          <w:rPr>
            <w:rFonts w:ascii="Times New Roman" w:hAnsi="Times New Roman" w:cs="Times New Roman"/>
            <w:color w:val="0000FF"/>
            <w:sz w:val="24"/>
            <w:szCs w:val="24"/>
          </w:rPr>
          <w:t>ОКУД</w:t>
        </w:r>
      </w:hyperlink>
      <w:r w:rsidRPr="001A6E65">
        <w:rPr>
          <w:rFonts w:ascii="Times New Roman" w:hAnsi="Times New Roman" w:cs="Times New Roman"/>
          <w:sz w:val="24"/>
          <w:szCs w:val="24"/>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п</w:t>
      </w:r>
      <w:proofErr w:type="gramEnd"/>
      <w:r w:rsidRPr="001A6E65">
        <w:rPr>
          <w:rFonts w:ascii="Times New Roman" w:hAnsi="Times New Roman" w:cs="Times New Roman"/>
          <w:sz w:val="24"/>
          <w:szCs w:val="24"/>
        </w:rPr>
        <w:t xml:space="preserve">. 27.1 в ред. </w:t>
      </w:r>
      <w:hyperlink r:id="rId44">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29.12.2021 N 114-НПА)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28. Принятые денежные обязательства по пенсиям, пособиям, иным социальным выплатам отражаются в бухгалтерском учете в момент образования кредиторской задолженности.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29. Принятые денежные обязательства по межбюджетным трансфертам отражаются в бухгалтерском учете в момент образования кредиторской задолженности на основании Заявки на финансирование, сформированной в автоматизированной системе "Бюджет" ГИС "Управление бюджетными процессами" и предоставленной в уполномоченную организацию в установленном порядке.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30. </w:t>
      </w:r>
      <w:proofErr w:type="gramStart"/>
      <w:r w:rsidRPr="001A6E65">
        <w:rPr>
          <w:rFonts w:ascii="Times New Roman" w:hAnsi="Times New Roman" w:cs="Times New Roman"/>
          <w:sz w:val="24"/>
          <w:szCs w:val="24"/>
        </w:rPr>
        <w:t>Принятые денежные обязательства в части безвозмездных перечислений на предоставление субсидий в виде государственной поддержки сельскохозяйственного производства отражаются в бухгалтерском учете в сумме начисленных выплат на основании реестра получателей государственной поддержки на выплату субсидий (реестра получателей иных выплат), в соответствии с доведенными лимитами бюджетных обязательств на текущий финансовый год и на плановый период.</w:t>
      </w:r>
      <w:proofErr w:type="gramEnd"/>
    </w:p>
    <w:p w:rsidR="00612D2F" w:rsidRPr="001A6E65" w:rsidRDefault="00612D2F" w:rsidP="001A6E65">
      <w:pPr>
        <w:pStyle w:val="ConsPlusNormal"/>
        <w:ind w:firstLine="540"/>
        <w:jc w:val="both"/>
        <w:rPr>
          <w:rFonts w:ascii="Times New Roman" w:hAnsi="Times New Roman" w:cs="Times New Roman"/>
          <w:color w:val="FF0000"/>
          <w:sz w:val="24"/>
          <w:szCs w:val="24"/>
        </w:rPr>
      </w:pPr>
    </w:p>
    <w:p w:rsidR="00612D2F" w:rsidRPr="001A6E65" w:rsidRDefault="00612D2F" w:rsidP="001A6E65">
      <w:pPr>
        <w:pStyle w:val="ConsPlusTitle"/>
        <w:jc w:val="both"/>
        <w:outlineLvl w:val="1"/>
        <w:rPr>
          <w:rFonts w:ascii="Times New Roman" w:hAnsi="Times New Roman" w:cs="Times New Roman"/>
          <w:b w:val="0"/>
          <w:sz w:val="24"/>
          <w:szCs w:val="24"/>
        </w:rPr>
      </w:pPr>
      <w:r w:rsidRPr="001A6E65">
        <w:rPr>
          <w:rFonts w:ascii="Times New Roman" w:hAnsi="Times New Roman" w:cs="Times New Roman"/>
          <w:b w:val="0"/>
          <w:sz w:val="24"/>
          <w:szCs w:val="24"/>
        </w:rPr>
        <w:t>VIII. Порядок отражения операций по начислению</w:t>
      </w:r>
    </w:p>
    <w:p w:rsidR="00612D2F" w:rsidRPr="001A6E65" w:rsidRDefault="00612D2F" w:rsidP="001A6E65">
      <w:pPr>
        <w:pStyle w:val="ConsPlusTitle"/>
        <w:jc w:val="both"/>
        <w:rPr>
          <w:rFonts w:ascii="Times New Roman" w:hAnsi="Times New Roman" w:cs="Times New Roman"/>
          <w:b w:val="0"/>
          <w:sz w:val="24"/>
          <w:szCs w:val="24"/>
        </w:rPr>
      </w:pPr>
      <w:r w:rsidRPr="001A6E65">
        <w:rPr>
          <w:rFonts w:ascii="Times New Roman" w:hAnsi="Times New Roman" w:cs="Times New Roman"/>
          <w:b w:val="0"/>
          <w:sz w:val="24"/>
          <w:szCs w:val="24"/>
        </w:rPr>
        <w:t>сумм резерва на оплату отпусков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31. Расчет сумм резерва на оплату отпусков осуществляется исходя из общего количества неиспользованных </w:t>
      </w:r>
      <w:proofErr w:type="gramStart"/>
      <w:r w:rsidRPr="001A6E65">
        <w:rPr>
          <w:rFonts w:ascii="Times New Roman" w:hAnsi="Times New Roman" w:cs="Times New Roman"/>
          <w:sz w:val="24"/>
          <w:szCs w:val="24"/>
        </w:rPr>
        <w:t>дней отпусков всех сотрудников субъекта централизованного учета</w:t>
      </w:r>
      <w:proofErr w:type="gramEnd"/>
      <w:r w:rsidRPr="001A6E65">
        <w:rPr>
          <w:rFonts w:ascii="Times New Roman" w:hAnsi="Times New Roman" w:cs="Times New Roman"/>
          <w:sz w:val="24"/>
          <w:szCs w:val="24"/>
        </w:rPr>
        <w:t xml:space="preserve"> за </w:t>
      </w:r>
      <w:r w:rsidRPr="001A6E65">
        <w:rPr>
          <w:rFonts w:ascii="Times New Roman" w:hAnsi="Times New Roman" w:cs="Times New Roman"/>
          <w:sz w:val="24"/>
          <w:szCs w:val="24"/>
        </w:rPr>
        <w:lastRenderedPageBreak/>
        <w:t>фактически отработанное время ежеквартально (на конец квартала) по данным кадровой службы субъекта централизованного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Расчет сумм резерва на оплату отпусков производится по каждому субъекту централизованного учета путем умножения </w:t>
      </w:r>
      <w:proofErr w:type="gramStart"/>
      <w:r w:rsidRPr="001A6E65">
        <w:rPr>
          <w:rFonts w:ascii="Times New Roman" w:hAnsi="Times New Roman" w:cs="Times New Roman"/>
          <w:sz w:val="24"/>
          <w:szCs w:val="24"/>
        </w:rPr>
        <w:t>количества неиспользованных дней отпусков всех сотрудников субъекта централизованного учета</w:t>
      </w:r>
      <w:proofErr w:type="gramEnd"/>
      <w:r w:rsidRPr="001A6E65">
        <w:rPr>
          <w:rFonts w:ascii="Times New Roman" w:hAnsi="Times New Roman" w:cs="Times New Roman"/>
          <w:sz w:val="24"/>
          <w:szCs w:val="24"/>
        </w:rPr>
        <w:t xml:space="preserve"> на размер среднедневного заработка. Среднедневной заработок для расчета резерва отпусков рассчитывается путем последовательного деления общего объема денежного содержания (заработной платы), за исключением выплат, не входящих в расчет при исчислении среднего заработка за двенадцать месяцев, предшествующих периоду расчета, на среднесписочную численность за тот же период, на двенадцать месяцев и на среднемесячное число календарных дней (29,3).</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(в ред. </w:t>
      </w:r>
      <w:hyperlink r:id="rId45">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32. Операции по начислению сумм резерва на оплату отпусков оформляются бухгалтерской </w:t>
      </w:r>
      <w:hyperlink r:id="rId46">
        <w:r w:rsidRPr="001A6E65">
          <w:rPr>
            <w:rFonts w:ascii="Times New Roman" w:hAnsi="Times New Roman" w:cs="Times New Roman"/>
            <w:color w:val="0000FF"/>
            <w:sz w:val="24"/>
            <w:szCs w:val="24"/>
          </w:rPr>
          <w:t>справкой</w:t>
        </w:r>
      </w:hyperlink>
      <w:r w:rsidRPr="001A6E65">
        <w:rPr>
          <w:rFonts w:ascii="Times New Roman" w:hAnsi="Times New Roman" w:cs="Times New Roman"/>
          <w:sz w:val="24"/>
          <w:szCs w:val="24"/>
        </w:rPr>
        <w:t xml:space="preserve"> по форме 0504833, утвержденной Приказом N 52н, и отражаются в учете ежеквартально следующими бухгалтерскими записями: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формирование резервов предстоящих расходов на оплату отпусков: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140120211 КТ 140160211;</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140120213 КТ 140160213;</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принятие отложенного обязательства в сумме сформированного резерва: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150193211 КТ 150299211;</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150193213 КТ 150299213.</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Уточнение сформированного резерва и принятого отложенного обязательства </w:t>
      </w:r>
      <w:proofErr w:type="gramStart"/>
      <w:r w:rsidRPr="001A6E65">
        <w:rPr>
          <w:rFonts w:ascii="Times New Roman" w:hAnsi="Times New Roman" w:cs="Times New Roman"/>
          <w:sz w:val="24"/>
          <w:szCs w:val="24"/>
        </w:rPr>
        <w:t>отражается на дату</w:t>
      </w:r>
      <w:proofErr w:type="gramEnd"/>
      <w:r w:rsidRPr="001A6E65">
        <w:rPr>
          <w:rFonts w:ascii="Times New Roman" w:hAnsi="Times New Roman" w:cs="Times New Roman"/>
          <w:sz w:val="24"/>
          <w:szCs w:val="24"/>
        </w:rPr>
        <w:t xml:space="preserve"> расчета резерва: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дополнительной бухгалтерской записью в случае увеличения сформированного резерва, принятого отложенного обязательства;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в случае уменьшения ранее сформированного резерва отражается обратная корреспонденция счетов;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путем сторнирования записи в случае уменьшения ранее принятого отложенного обязательства.</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(п. 32 в ред. </w:t>
      </w:r>
      <w:hyperlink r:id="rId47">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21.01.2021 N 3-НПА)</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1A6E65">
      <w:pPr>
        <w:pStyle w:val="ConsPlusTitle"/>
        <w:jc w:val="both"/>
        <w:outlineLvl w:val="1"/>
        <w:rPr>
          <w:rFonts w:ascii="Times New Roman" w:hAnsi="Times New Roman" w:cs="Times New Roman"/>
          <w:b w:val="0"/>
          <w:sz w:val="24"/>
          <w:szCs w:val="24"/>
        </w:rPr>
      </w:pPr>
      <w:r w:rsidRPr="001A6E65">
        <w:rPr>
          <w:rFonts w:ascii="Times New Roman" w:hAnsi="Times New Roman" w:cs="Times New Roman"/>
          <w:b w:val="0"/>
          <w:sz w:val="24"/>
          <w:szCs w:val="24"/>
        </w:rPr>
        <w:t>IX. Порядок формирования резерва по претензиям, искам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33. Резерв по претензиям, искам, предъявленным к субъекту централизованного учета, признается в бухгалтерском учете в случае претензионного (досудебного) урегулирования предъявленных требований и (или) при наличии оснований для обжалования судебного акта.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Резерв по претензиям, искам признается на основании предъявленных претензий, исков: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по оспоримым претензионным требованиям, по которым субъектом централизованного учета предполагается досудебное урегулирование - на дату получения претензионного требования;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по оспоримым исковым требованиям, по которым субъектом централизованного учета не предполагается досудебное урегулирование - на дату уведомления субъекта централизованного учета о принятии иска к судебному производству.</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Резерв по претензиям, искам признается в полной сумме претензионных требований и исков.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34. Операции по формированию резерва по претензиям и искам отражаются в учете следующими бухгалтерскими записями: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формирование резерва по претензиям, искам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14012029X КТ 14016029X;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принятие отложенного обязательства на сумму созданного резерва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15019329X КТ 15029929X;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 начисление расходов по оплате обязательств, в том числе признанных в судебном порядке, за счет резерва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14016029X КТ 13029X73X;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lastRenderedPageBreak/>
        <w:t>ДТ 14016029X КТ 13030573X;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4) принятие бюджетных и денежных обязательств по претензиям и искам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15011329X КТ 15021129X;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15021129X КТ 15021229X;</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spellStart"/>
      <w:r w:rsidRPr="001A6E65">
        <w:rPr>
          <w:rFonts w:ascii="Times New Roman" w:hAnsi="Times New Roman" w:cs="Times New Roman"/>
          <w:sz w:val="24"/>
          <w:szCs w:val="24"/>
        </w:rPr>
        <w:t>пп</w:t>
      </w:r>
      <w:proofErr w:type="spellEnd"/>
      <w:r w:rsidRPr="001A6E65">
        <w:rPr>
          <w:rFonts w:ascii="Times New Roman" w:hAnsi="Times New Roman" w:cs="Times New Roman"/>
          <w:sz w:val="24"/>
          <w:szCs w:val="24"/>
        </w:rPr>
        <w:t xml:space="preserve">. 4 в ред. </w:t>
      </w:r>
      <w:hyperlink r:id="rId48">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30.12.2022 N 73-НПА)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5) одновременное уменьшение ранее отраженных отложенных обязательств методом "Красное </w:t>
      </w:r>
      <w:proofErr w:type="spellStart"/>
      <w:r w:rsidRPr="001A6E65">
        <w:rPr>
          <w:rFonts w:ascii="Times New Roman" w:hAnsi="Times New Roman" w:cs="Times New Roman"/>
          <w:sz w:val="24"/>
          <w:szCs w:val="24"/>
        </w:rPr>
        <w:t>сторно</w:t>
      </w:r>
      <w:proofErr w:type="spellEnd"/>
      <w:r w:rsidRPr="001A6E65">
        <w:rPr>
          <w:rFonts w:ascii="Times New Roman" w:hAnsi="Times New Roman" w:cs="Times New Roman"/>
          <w:sz w:val="24"/>
          <w:szCs w:val="24"/>
        </w:rPr>
        <w:t>"</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15019329X КТ 15029929X.</w:t>
      </w:r>
    </w:p>
    <w:p w:rsidR="00612D2F" w:rsidRPr="001A6E65" w:rsidRDefault="00612D2F" w:rsidP="00320964">
      <w:pPr>
        <w:pStyle w:val="ConsPlusNormal"/>
        <w:ind w:firstLine="540"/>
        <w:jc w:val="center"/>
        <w:rPr>
          <w:rFonts w:ascii="Times New Roman" w:hAnsi="Times New Roman" w:cs="Times New Roman"/>
          <w:sz w:val="24"/>
          <w:szCs w:val="24"/>
        </w:rPr>
      </w:pPr>
    </w:p>
    <w:p w:rsidR="00612D2F" w:rsidRPr="001A6E65" w:rsidRDefault="00612D2F" w:rsidP="00320964">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X. Порядок отражения операций по перечислению денежного</w:t>
      </w:r>
    </w:p>
    <w:p w:rsidR="00612D2F" w:rsidRPr="001A6E65" w:rsidRDefault="00612D2F" w:rsidP="00320964">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 xml:space="preserve">содержания (заработной платы) </w:t>
      </w:r>
      <w:proofErr w:type="gramStart"/>
      <w:r w:rsidRPr="001A6E65">
        <w:rPr>
          <w:rFonts w:ascii="Times New Roman" w:hAnsi="Times New Roman" w:cs="Times New Roman"/>
          <w:b w:val="0"/>
          <w:sz w:val="24"/>
          <w:szCs w:val="24"/>
        </w:rPr>
        <w:t>на</w:t>
      </w:r>
      <w:proofErr w:type="gramEnd"/>
      <w:r w:rsidRPr="001A6E65">
        <w:rPr>
          <w:rFonts w:ascii="Times New Roman" w:hAnsi="Times New Roman" w:cs="Times New Roman"/>
          <w:b w:val="0"/>
          <w:sz w:val="24"/>
          <w:szCs w:val="24"/>
        </w:rPr>
        <w:t xml:space="preserve"> расчетные банковские</w:t>
      </w:r>
    </w:p>
    <w:p w:rsidR="00612D2F" w:rsidRDefault="00612D2F" w:rsidP="00320964">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счета сотрудников субъекта централизованного учета</w:t>
      </w:r>
    </w:p>
    <w:p w:rsidR="00320964" w:rsidRPr="001A6E65" w:rsidRDefault="00320964" w:rsidP="00320964">
      <w:pPr>
        <w:pStyle w:val="ConsPlusTitle"/>
        <w:jc w:val="center"/>
        <w:rPr>
          <w:rFonts w:ascii="Times New Roman" w:hAnsi="Times New Roman" w:cs="Times New Roman"/>
          <w:b w:val="0"/>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35. Операции по перечислению денежного содержания (заработной платы) на расчетные банковские счета сотрудников субъекта централизованного учета отражаются в учете следующими бухгалтерскими записями: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начисление денежного содержания (заработной платы) на расчетные банковские счета сотрудников субъекта централизованного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140120211 КТ 13021173X;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140120266 КТ 13026673X;</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(абзац введен </w:t>
      </w:r>
      <w:hyperlink r:id="rId49">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перечисление денежного содержания (заработной платы) на расчетные банковские счета сотрудников субъекта централизованного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13021183Х КТ 130405211;</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(в ред. </w:t>
      </w:r>
      <w:hyperlink r:id="rId50">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13026683X КТ 130405266.</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(абзац введен </w:t>
      </w:r>
      <w:hyperlink r:id="rId51">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35.1. Аналитический учет расчетов по оплате труда ведется в разрезе групп контрагентов (групп получателей выплат).</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п</w:t>
      </w:r>
      <w:proofErr w:type="gramEnd"/>
      <w:r w:rsidRPr="001A6E65">
        <w:rPr>
          <w:rFonts w:ascii="Times New Roman" w:hAnsi="Times New Roman" w:cs="Times New Roman"/>
          <w:sz w:val="24"/>
          <w:szCs w:val="24"/>
        </w:rPr>
        <w:t xml:space="preserve">. 35.1 введен </w:t>
      </w:r>
      <w:hyperlink r:id="rId52">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21.01.2021 N 3-НПА)</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1A6E65">
      <w:pPr>
        <w:pStyle w:val="ConsPlusTitle"/>
        <w:jc w:val="both"/>
        <w:outlineLvl w:val="1"/>
        <w:rPr>
          <w:rFonts w:ascii="Times New Roman" w:hAnsi="Times New Roman" w:cs="Times New Roman"/>
          <w:b w:val="0"/>
          <w:sz w:val="24"/>
          <w:szCs w:val="24"/>
        </w:rPr>
      </w:pPr>
      <w:r w:rsidRPr="001A6E65">
        <w:rPr>
          <w:rFonts w:ascii="Times New Roman" w:hAnsi="Times New Roman" w:cs="Times New Roman"/>
          <w:b w:val="0"/>
          <w:sz w:val="24"/>
          <w:szCs w:val="24"/>
        </w:rPr>
        <w:t>XI. Порядок отражения операций по приобретению</w:t>
      </w:r>
    </w:p>
    <w:p w:rsidR="00612D2F" w:rsidRPr="001A6E65" w:rsidRDefault="00612D2F" w:rsidP="001A6E65">
      <w:pPr>
        <w:pStyle w:val="ConsPlusTitle"/>
        <w:jc w:val="both"/>
        <w:rPr>
          <w:rFonts w:ascii="Times New Roman" w:hAnsi="Times New Roman" w:cs="Times New Roman"/>
          <w:b w:val="0"/>
          <w:sz w:val="24"/>
          <w:szCs w:val="24"/>
        </w:rPr>
      </w:pPr>
      <w:r w:rsidRPr="001A6E65">
        <w:rPr>
          <w:rFonts w:ascii="Times New Roman" w:hAnsi="Times New Roman" w:cs="Times New Roman"/>
          <w:b w:val="0"/>
          <w:sz w:val="24"/>
          <w:szCs w:val="24"/>
        </w:rPr>
        <w:t>невозвратных авиабилетов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36. Операции по приобретению невозвратных авиабилетов отражаются в учете следующими бухгалтерскими записями: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принятие к учету сумм по приобретенным невозвратным авиабилетам в случае отмены командировки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140150226 КТ 12082266X;</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(в ред. </w:t>
      </w:r>
      <w:hyperlink r:id="rId53">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2) приобретенные невозвратные авиабилеты, использованные для переоформления даты </w:t>
      </w:r>
      <w:proofErr w:type="gramStart"/>
      <w:r w:rsidRPr="001A6E65">
        <w:rPr>
          <w:rFonts w:ascii="Times New Roman" w:hAnsi="Times New Roman" w:cs="Times New Roman"/>
          <w:sz w:val="24"/>
          <w:szCs w:val="24"/>
        </w:rPr>
        <w:t>вылета</w:t>
      </w:r>
      <w:proofErr w:type="gramEnd"/>
      <w:r w:rsidRPr="001A6E65">
        <w:rPr>
          <w:rFonts w:ascii="Times New Roman" w:hAnsi="Times New Roman" w:cs="Times New Roman"/>
          <w:sz w:val="24"/>
          <w:szCs w:val="24"/>
        </w:rPr>
        <w:t xml:space="preserve"> в течение установленного авиакомпанией периода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140120226 КТ 140150226;</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(в ред. </w:t>
      </w:r>
      <w:hyperlink r:id="rId54">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3) приобретенные невозвратные авиабилеты, не использованные для переоформления даты </w:t>
      </w:r>
      <w:proofErr w:type="gramStart"/>
      <w:r w:rsidRPr="001A6E65">
        <w:rPr>
          <w:rFonts w:ascii="Times New Roman" w:hAnsi="Times New Roman" w:cs="Times New Roman"/>
          <w:sz w:val="24"/>
          <w:szCs w:val="24"/>
        </w:rPr>
        <w:t>вылета</w:t>
      </w:r>
      <w:proofErr w:type="gramEnd"/>
      <w:r w:rsidRPr="001A6E65">
        <w:rPr>
          <w:rFonts w:ascii="Times New Roman" w:hAnsi="Times New Roman" w:cs="Times New Roman"/>
          <w:sz w:val="24"/>
          <w:szCs w:val="24"/>
        </w:rPr>
        <w:t xml:space="preserve"> в течение установленного авиакомпанией периода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140120273 КТ 140150226.</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(в ред. </w:t>
      </w:r>
      <w:hyperlink r:id="rId55">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1A6E65">
      <w:pPr>
        <w:pStyle w:val="ConsPlusTitle"/>
        <w:jc w:val="both"/>
        <w:outlineLvl w:val="1"/>
        <w:rPr>
          <w:rFonts w:ascii="Times New Roman" w:hAnsi="Times New Roman" w:cs="Times New Roman"/>
          <w:b w:val="0"/>
          <w:sz w:val="24"/>
          <w:szCs w:val="24"/>
        </w:rPr>
      </w:pPr>
      <w:r w:rsidRPr="001A6E65">
        <w:rPr>
          <w:rFonts w:ascii="Times New Roman" w:hAnsi="Times New Roman" w:cs="Times New Roman"/>
          <w:b w:val="0"/>
          <w:sz w:val="24"/>
          <w:szCs w:val="24"/>
        </w:rPr>
        <w:t>XII. Порядок отражения в бухгалтерском учете операций</w:t>
      </w:r>
    </w:p>
    <w:p w:rsidR="00612D2F" w:rsidRPr="001A6E65" w:rsidRDefault="00612D2F" w:rsidP="001A6E65">
      <w:pPr>
        <w:pStyle w:val="ConsPlusTitle"/>
        <w:jc w:val="both"/>
        <w:rPr>
          <w:rFonts w:ascii="Times New Roman" w:hAnsi="Times New Roman" w:cs="Times New Roman"/>
          <w:b w:val="0"/>
          <w:sz w:val="24"/>
          <w:szCs w:val="24"/>
        </w:rPr>
      </w:pPr>
      <w:r w:rsidRPr="001A6E65">
        <w:rPr>
          <w:rFonts w:ascii="Times New Roman" w:hAnsi="Times New Roman" w:cs="Times New Roman"/>
          <w:b w:val="0"/>
          <w:sz w:val="24"/>
          <w:szCs w:val="24"/>
        </w:rPr>
        <w:t>по списанию сомнительной задолженности по авансовым платежам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37. При истечении </w:t>
      </w:r>
      <w:proofErr w:type="gramStart"/>
      <w:r w:rsidRPr="001A6E65">
        <w:rPr>
          <w:rFonts w:ascii="Times New Roman" w:hAnsi="Times New Roman" w:cs="Times New Roman"/>
          <w:sz w:val="24"/>
          <w:szCs w:val="24"/>
        </w:rPr>
        <w:t>срока исковой давности принудительного взыскания дебиторской задолженности субъекта централизованного учета</w:t>
      </w:r>
      <w:proofErr w:type="gramEnd"/>
      <w:r w:rsidRPr="001A6E65">
        <w:rPr>
          <w:rFonts w:ascii="Times New Roman" w:hAnsi="Times New Roman" w:cs="Times New Roman"/>
          <w:sz w:val="24"/>
          <w:szCs w:val="24"/>
        </w:rPr>
        <w:t xml:space="preserve"> вправе списать указанную задолженность. </w:t>
      </w:r>
      <w:r w:rsidRPr="001A6E65">
        <w:rPr>
          <w:rFonts w:ascii="Times New Roman" w:hAnsi="Times New Roman" w:cs="Times New Roman"/>
          <w:sz w:val="24"/>
          <w:szCs w:val="24"/>
        </w:rPr>
        <w:lastRenderedPageBreak/>
        <w:t>Списание сомнительной задолженности производится по каждому обязательству на основании данных инвентаризации, решения о признании (восстановлении) сомнительной задолженности по доходам (</w:t>
      </w:r>
      <w:hyperlink r:id="rId56">
        <w:r w:rsidRPr="001A6E65">
          <w:rPr>
            <w:rFonts w:ascii="Times New Roman" w:hAnsi="Times New Roman" w:cs="Times New Roman"/>
            <w:color w:val="0000FF"/>
            <w:sz w:val="24"/>
            <w:szCs w:val="24"/>
          </w:rPr>
          <w:t>ОКУД</w:t>
        </w:r>
      </w:hyperlink>
      <w:r w:rsidRPr="001A6E65">
        <w:rPr>
          <w:rFonts w:ascii="Times New Roman" w:hAnsi="Times New Roman" w:cs="Times New Roman"/>
          <w:sz w:val="24"/>
          <w:szCs w:val="24"/>
        </w:rPr>
        <w:t xml:space="preserve"> 0510445) и приказа руководителя субъекта централизованного учета. Результаты инвентаризации должны быть оформлены инвентаризационной </w:t>
      </w:r>
      <w:hyperlink r:id="rId57">
        <w:r w:rsidRPr="001A6E65">
          <w:rPr>
            <w:rFonts w:ascii="Times New Roman" w:hAnsi="Times New Roman" w:cs="Times New Roman"/>
            <w:color w:val="0000FF"/>
            <w:sz w:val="24"/>
            <w:szCs w:val="24"/>
          </w:rPr>
          <w:t>описью</w:t>
        </w:r>
      </w:hyperlink>
      <w:r w:rsidRPr="001A6E65">
        <w:rPr>
          <w:rFonts w:ascii="Times New Roman" w:hAnsi="Times New Roman" w:cs="Times New Roman"/>
          <w:sz w:val="24"/>
          <w:szCs w:val="24"/>
        </w:rPr>
        <w:t xml:space="preserve"> расчетов с покупателями, поставщиками, прочими дебиторами и кредиторами по форме 0504089, утвержденной Приказом N 52н.</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(в ред. </w:t>
      </w:r>
      <w:hyperlink r:id="rId58">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30.12.2022 N 73-НПА)</w:t>
      </w:r>
    </w:p>
    <w:p w:rsidR="001542A5" w:rsidRPr="001A6E65" w:rsidRDefault="001542A5" w:rsidP="001A6E65">
      <w:pPr>
        <w:pStyle w:val="ConsPlusNormal"/>
        <w:jc w:val="both"/>
        <w:rPr>
          <w:rFonts w:ascii="Times New Roman" w:hAnsi="Times New Roman" w:cs="Times New Roman"/>
          <w:sz w:val="24"/>
          <w:szCs w:val="24"/>
        </w:rPr>
      </w:pPr>
      <w:r w:rsidRPr="001A6E65">
        <w:rPr>
          <w:rFonts w:ascii="Times New Roman" w:eastAsia="Times New Roman" w:hAnsi="Times New Roman" w:cs="Times New Roman"/>
          <w:bCs/>
        </w:rPr>
        <w:t xml:space="preserve">        Критерии признания дебиторской задолженности сомнительной или безнадежной к взысканию, п</w:t>
      </w:r>
      <w:r w:rsidRPr="001A6E65">
        <w:rPr>
          <w:rFonts w:ascii="Times New Roman" w:eastAsia="Times New Roman" w:hAnsi="Times New Roman" w:cs="Times New Roman"/>
        </w:rPr>
        <w:t xml:space="preserve">орядок </w:t>
      </w:r>
      <w:r w:rsidRPr="001A6E65">
        <w:rPr>
          <w:rFonts w:ascii="Times New Roman" w:eastAsia="Times New Roman" w:hAnsi="Times New Roman" w:cs="Times New Roman"/>
          <w:bCs/>
        </w:rPr>
        <w:t>признания дебиторской задолженности сомнительной или безнадежной к взысканию  прописаны в Приложении № 17   Единой учетной политики.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38. Операции по списанию сомнительной задолженности отражаются в учете следующими бухгалтерскими записями: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списание с балансового учета сомнительной задолженности по произведенным (выданным под отчет) авансам (если сумма дебиторской задолженности не переведена на счета 120934000, 120936000)</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140120273 КТ 1206XX66X; ДТ 140120273 КТ 1208XX66X;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перенос суммы задолженности по выданным авансам на расчеты по компенсации затрат</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12093456X КТ 1206XX66X ДТ 12093656X КТ 1208XX66X;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 списание с балансового учета сомнительной задолженности по произведенным (выданным в подотчет) авансам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140110173 КТ 12093466X; ДТ 140110173 КТ 2093666X;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4) списание с балансового учета сомнительной задолженности по доходам от штрафных санкций за нарушение законодательства о закупках</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140110173 КТ 12054166X;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5) списание с балансового учета сомнительной задолженности по доходам от прочих сумм принудительного изъятия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140110173 КТ 2054566X.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39. Субъектом централизованного учета с целью наблюдения за возможностью взыскания задолженности в случае изменения имущественного положения должников осуществляется учет задолженности, признанной в установленном порядке нереальной к взысканию и подлежащей списанию с баланса на </w:t>
      </w:r>
      <w:proofErr w:type="spellStart"/>
      <w:r w:rsidRPr="001A6E65">
        <w:rPr>
          <w:rFonts w:ascii="Times New Roman" w:hAnsi="Times New Roman" w:cs="Times New Roman"/>
          <w:sz w:val="24"/>
          <w:szCs w:val="24"/>
        </w:rPr>
        <w:t>забалансовом</w:t>
      </w:r>
      <w:proofErr w:type="spellEnd"/>
      <w:r w:rsidRPr="001A6E65">
        <w:rPr>
          <w:rFonts w:ascii="Times New Roman" w:hAnsi="Times New Roman" w:cs="Times New Roman"/>
          <w:sz w:val="24"/>
          <w:szCs w:val="24"/>
        </w:rPr>
        <w:t xml:space="preserve"> счете 04 "Сомнительная задолженность" в течение пяти лет (иного срока, установленного законодательством).</w:t>
      </w:r>
    </w:p>
    <w:p w:rsidR="00612D2F" w:rsidRPr="001A6E65" w:rsidRDefault="00612D2F" w:rsidP="001A6E65">
      <w:pPr>
        <w:pStyle w:val="ConsPlusNormal"/>
        <w:ind w:firstLine="540"/>
        <w:jc w:val="both"/>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Аналитический учет по указанному счету ведется в </w:t>
      </w:r>
      <w:hyperlink r:id="rId59">
        <w:r w:rsidRPr="001A6E65">
          <w:rPr>
            <w:rFonts w:ascii="Times New Roman" w:hAnsi="Times New Roman" w:cs="Times New Roman"/>
            <w:color w:val="0000FF"/>
            <w:sz w:val="24"/>
            <w:szCs w:val="24"/>
          </w:rPr>
          <w:t>карточке</w:t>
        </w:r>
      </w:hyperlink>
      <w:r w:rsidRPr="001A6E65">
        <w:rPr>
          <w:rFonts w:ascii="Times New Roman" w:hAnsi="Times New Roman" w:cs="Times New Roman"/>
          <w:sz w:val="24"/>
          <w:szCs w:val="24"/>
        </w:rPr>
        <w:t xml:space="preserve"> учета средств и расчетов по форме 0504051, утвержденной Приказом N 52н, в разрезе видов поступлений (выплат), по которым на балансе субъекта централизованного учета учитывалась задолженность дебиторов, по дебиторам (должникам) с указанием их полного наименования, и иных реквизитов, необходимых для определения задолженности (дебитора) в целях возможного ее взыскания.</w:t>
      </w:r>
      <w:proofErr w:type="gramEnd"/>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w:t>
      </w:r>
      <w:proofErr w:type="spellStart"/>
      <w:r w:rsidRPr="001A6E65">
        <w:rPr>
          <w:rFonts w:ascii="Times New Roman" w:hAnsi="Times New Roman" w:cs="Times New Roman"/>
          <w:sz w:val="24"/>
          <w:szCs w:val="24"/>
        </w:rPr>
        <w:t>забалансовому</w:t>
      </w:r>
      <w:proofErr w:type="spellEnd"/>
      <w:r w:rsidRPr="001A6E65">
        <w:rPr>
          <w:rFonts w:ascii="Times New Roman" w:hAnsi="Times New Roman" w:cs="Times New Roman"/>
          <w:sz w:val="24"/>
          <w:szCs w:val="24"/>
        </w:rPr>
        <w:t xml:space="preserve"> учету не принимается.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40. Списание с </w:t>
      </w:r>
      <w:proofErr w:type="spellStart"/>
      <w:r w:rsidRPr="001A6E65">
        <w:rPr>
          <w:rFonts w:ascii="Times New Roman" w:hAnsi="Times New Roman" w:cs="Times New Roman"/>
          <w:sz w:val="24"/>
          <w:szCs w:val="24"/>
        </w:rPr>
        <w:t>забалансового</w:t>
      </w:r>
      <w:proofErr w:type="spellEnd"/>
      <w:r w:rsidRPr="001A6E65">
        <w:rPr>
          <w:rFonts w:ascii="Times New Roman" w:hAnsi="Times New Roman" w:cs="Times New Roman"/>
          <w:sz w:val="24"/>
          <w:szCs w:val="24"/>
        </w:rPr>
        <w:t xml:space="preserve"> счета сомнительной задолженности осуществляется на основании акта о признании безнадежной к взысканию задолженности по доходам (</w:t>
      </w:r>
      <w:hyperlink r:id="rId60">
        <w:r w:rsidRPr="001A6E65">
          <w:rPr>
            <w:rFonts w:ascii="Times New Roman" w:hAnsi="Times New Roman" w:cs="Times New Roman"/>
            <w:color w:val="0000FF"/>
            <w:sz w:val="24"/>
            <w:szCs w:val="24"/>
          </w:rPr>
          <w:t>ОКУД</w:t>
        </w:r>
      </w:hyperlink>
      <w:r w:rsidRPr="001A6E65">
        <w:rPr>
          <w:rFonts w:ascii="Times New Roman" w:hAnsi="Times New Roman" w:cs="Times New Roman"/>
          <w:sz w:val="24"/>
          <w:szCs w:val="24"/>
        </w:rPr>
        <w:t xml:space="preserve"> 0510436) или решения о признании (восстановлении) сомнительной задолженности по доходам (ОКУД 0510445) в следующих случаях:</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(в ред. </w:t>
      </w:r>
      <w:hyperlink r:id="rId61">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30.12.2022 N 73-НПА)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по истечении срока наблюдения (пяти лет или иного срока, установленного законодательством);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при возобновлении процедуры взыскания задолженности;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 при поступлении сре</w:t>
      </w:r>
      <w:proofErr w:type="gramStart"/>
      <w:r w:rsidRPr="001A6E65">
        <w:rPr>
          <w:rFonts w:ascii="Times New Roman" w:hAnsi="Times New Roman" w:cs="Times New Roman"/>
          <w:sz w:val="24"/>
          <w:szCs w:val="24"/>
        </w:rPr>
        <w:t>дств в ц</w:t>
      </w:r>
      <w:proofErr w:type="gramEnd"/>
      <w:r w:rsidRPr="001A6E65">
        <w:rPr>
          <w:rFonts w:ascii="Times New Roman" w:hAnsi="Times New Roman" w:cs="Times New Roman"/>
          <w:sz w:val="24"/>
          <w:szCs w:val="24"/>
        </w:rPr>
        <w:t>елях погашения задолженности.</w:t>
      </w:r>
    </w:p>
    <w:p w:rsidR="00612D2F" w:rsidRDefault="00612D2F" w:rsidP="001A6E65">
      <w:pPr>
        <w:pStyle w:val="ConsPlusNormal"/>
        <w:ind w:firstLine="540"/>
        <w:jc w:val="both"/>
        <w:rPr>
          <w:rFonts w:ascii="Times New Roman" w:hAnsi="Times New Roman" w:cs="Times New Roman"/>
          <w:sz w:val="24"/>
          <w:szCs w:val="24"/>
        </w:rPr>
      </w:pPr>
    </w:p>
    <w:p w:rsidR="00320964" w:rsidRDefault="00320964" w:rsidP="001A6E65">
      <w:pPr>
        <w:pStyle w:val="ConsPlusNormal"/>
        <w:ind w:firstLine="540"/>
        <w:jc w:val="both"/>
        <w:rPr>
          <w:rFonts w:ascii="Times New Roman" w:hAnsi="Times New Roman" w:cs="Times New Roman"/>
          <w:sz w:val="24"/>
          <w:szCs w:val="24"/>
        </w:rPr>
      </w:pPr>
    </w:p>
    <w:p w:rsidR="00320964" w:rsidRPr="001A6E65" w:rsidRDefault="00320964" w:rsidP="001A6E65">
      <w:pPr>
        <w:pStyle w:val="ConsPlusNormal"/>
        <w:ind w:firstLine="540"/>
        <w:jc w:val="both"/>
        <w:rPr>
          <w:rFonts w:ascii="Times New Roman" w:hAnsi="Times New Roman" w:cs="Times New Roman"/>
          <w:sz w:val="24"/>
          <w:szCs w:val="24"/>
        </w:rPr>
      </w:pPr>
    </w:p>
    <w:p w:rsidR="00612D2F" w:rsidRPr="001A6E65" w:rsidRDefault="00612D2F" w:rsidP="00320964">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lastRenderedPageBreak/>
        <w:t>XIII. Порядок формирования информации,</w:t>
      </w:r>
    </w:p>
    <w:p w:rsidR="00612D2F" w:rsidRDefault="00612D2F" w:rsidP="00320964">
      <w:pPr>
        <w:pStyle w:val="ConsPlusTitle"/>
        <w:jc w:val="center"/>
        <w:rPr>
          <w:rFonts w:ascii="Times New Roman" w:hAnsi="Times New Roman" w:cs="Times New Roman"/>
          <w:b w:val="0"/>
          <w:sz w:val="24"/>
          <w:szCs w:val="24"/>
        </w:rPr>
      </w:pPr>
      <w:proofErr w:type="gramStart"/>
      <w:r w:rsidRPr="001A6E65">
        <w:rPr>
          <w:rFonts w:ascii="Times New Roman" w:hAnsi="Times New Roman" w:cs="Times New Roman"/>
          <w:b w:val="0"/>
          <w:sz w:val="24"/>
          <w:szCs w:val="24"/>
        </w:rPr>
        <w:t>раскрываемой в бухгалтерской отчетности</w:t>
      </w:r>
      <w:proofErr w:type="gramEnd"/>
    </w:p>
    <w:p w:rsidR="00320964" w:rsidRPr="001A6E65" w:rsidRDefault="00320964" w:rsidP="00320964">
      <w:pPr>
        <w:pStyle w:val="ConsPlusTitle"/>
        <w:jc w:val="center"/>
        <w:rPr>
          <w:rFonts w:ascii="Times New Roman" w:hAnsi="Times New Roman" w:cs="Times New Roman"/>
          <w:b w:val="0"/>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41. Бюджетная отчетность составляется уполномоченной организацией на основании данных Главной книги и (или) других регистров бухгалтерского учета. До составления бюджетной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бюджетной отчетности подтверждаются данными инвентаризации имущества и финансовых обязательств.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41.1. </w:t>
      </w:r>
      <w:proofErr w:type="gramStart"/>
      <w:r w:rsidRPr="001A6E65">
        <w:rPr>
          <w:rFonts w:ascii="Times New Roman" w:hAnsi="Times New Roman" w:cs="Times New Roman"/>
          <w:sz w:val="24"/>
          <w:szCs w:val="24"/>
        </w:rPr>
        <w:t>Отражение на счетах аналитического учета 140141000 "Доходы будущих периодов к признанию в текущем году", 140149000 "Доходы будущих периодов к признанию в очередные года", осуществляется в целях раскрытия в бюджетной отчетности информации о целевых межбюджетных трансфертах.</w:t>
      </w:r>
      <w:proofErr w:type="gramEnd"/>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п</w:t>
      </w:r>
      <w:proofErr w:type="gramEnd"/>
      <w:r w:rsidRPr="001A6E65">
        <w:rPr>
          <w:rFonts w:ascii="Times New Roman" w:hAnsi="Times New Roman" w:cs="Times New Roman"/>
          <w:sz w:val="24"/>
          <w:szCs w:val="24"/>
        </w:rPr>
        <w:t xml:space="preserve">. 41.1 введен </w:t>
      </w:r>
      <w:hyperlink r:id="rId62">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42. В пояснениях к отчетности за отчетный период раскрывается:</w:t>
      </w:r>
    </w:p>
    <w:p w:rsidR="00612D2F" w:rsidRPr="001A6E65" w:rsidRDefault="00612D2F" w:rsidP="001A6E65">
      <w:pPr>
        <w:pStyle w:val="ConsPlusNormal"/>
        <w:ind w:firstLine="540"/>
        <w:jc w:val="both"/>
        <w:rPr>
          <w:rFonts w:ascii="Times New Roman" w:hAnsi="Times New Roman" w:cs="Times New Roman"/>
          <w:sz w:val="24"/>
          <w:szCs w:val="24"/>
        </w:rPr>
      </w:pPr>
      <w:proofErr w:type="gramStart"/>
      <w:r w:rsidRPr="001A6E65">
        <w:rPr>
          <w:rFonts w:ascii="Times New Roman" w:hAnsi="Times New Roman" w:cs="Times New Roman"/>
          <w:sz w:val="24"/>
          <w:szCs w:val="24"/>
        </w:rPr>
        <w:t>1) уточненная информация об условиях хозяйственной жизни субъекта централизованного учета, существовавших на отчетную дату, если такая информация подлежит раскрытию в отчетности;</w:t>
      </w:r>
      <w:proofErr w:type="gramEnd"/>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информация о событиях после отчетной даты, свидетельствующая о возникших после отчетной даты условиях хозяйственной жизни субъекта централизованного учета.</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1A6E65">
      <w:pPr>
        <w:pStyle w:val="ConsPlusTitle"/>
        <w:jc w:val="both"/>
        <w:outlineLvl w:val="1"/>
        <w:rPr>
          <w:rFonts w:ascii="Times New Roman" w:hAnsi="Times New Roman" w:cs="Times New Roman"/>
          <w:b w:val="0"/>
          <w:sz w:val="24"/>
          <w:szCs w:val="24"/>
        </w:rPr>
      </w:pPr>
      <w:r w:rsidRPr="001A6E65">
        <w:rPr>
          <w:rFonts w:ascii="Times New Roman" w:hAnsi="Times New Roman" w:cs="Times New Roman"/>
          <w:b w:val="0"/>
          <w:sz w:val="24"/>
          <w:szCs w:val="24"/>
        </w:rPr>
        <w:t>XIV. Порядок учета нефинансовых активов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43. Принятие к учету объектов основных средств (выбытие из учета объектов основных средств) осуществляется уполномоченной организацией на основании решения Комиссии по поступлению и выбытию активов и обязательств субъекта централизованного учета (далее - Решение Комиссии)</w:t>
      </w:r>
      <w:r w:rsidR="00823797" w:rsidRPr="001A6E65">
        <w:rPr>
          <w:rFonts w:ascii="Times New Roman" w:hAnsi="Times New Roman" w:cs="Times New Roman"/>
          <w:sz w:val="24"/>
          <w:szCs w:val="24"/>
        </w:rPr>
        <w:t xml:space="preserve"> Положение о комиссии по поступлению и выбытию активов (Приложение № 1</w:t>
      </w:r>
      <w:r w:rsidR="00E01FF2" w:rsidRPr="001A6E65">
        <w:rPr>
          <w:rFonts w:ascii="Times New Roman" w:hAnsi="Times New Roman" w:cs="Times New Roman"/>
          <w:sz w:val="24"/>
          <w:szCs w:val="24"/>
        </w:rPr>
        <w:t>4</w:t>
      </w:r>
      <w:r w:rsidR="00823797" w:rsidRPr="001A6E65">
        <w:rPr>
          <w:rFonts w:ascii="Times New Roman" w:hAnsi="Times New Roman" w:cs="Times New Roman"/>
          <w:sz w:val="24"/>
          <w:szCs w:val="24"/>
        </w:rPr>
        <w:t>)</w:t>
      </w:r>
      <w:r w:rsidRPr="001A6E65">
        <w:rPr>
          <w:rFonts w:ascii="Times New Roman" w:hAnsi="Times New Roman" w:cs="Times New Roman"/>
          <w:sz w:val="24"/>
          <w:szCs w:val="24"/>
        </w:rPr>
        <w:t>.</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44. Решения Комиссии об отнесении основных сре</w:t>
      </w:r>
      <w:proofErr w:type="gramStart"/>
      <w:r w:rsidRPr="001A6E65">
        <w:rPr>
          <w:rFonts w:ascii="Times New Roman" w:hAnsi="Times New Roman" w:cs="Times New Roman"/>
          <w:sz w:val="24"/>
          <w:szCs w:val="24"/>
        </w:rPr>
        <w:t>дств к к</w:t>
      </w:r>
      <w:proofErr w:type="gramEnd"/>
      <w:r w:rsidRPr="001A6E65">
        <w:rPr>
          <w:rFonts w:ascii="Times New Roman" w:hAnsi="Times New Roman" w:cs="Times New Roman"/>
          <w:sz w:val="24"/>
          <w:szCs w:val="24"/>
        </w:rPr>
        <w:t>атегории активов или не активов, принятые по итогам проведения инвентаризации в целях подтверждения годовой бухгалтерской отчетности, так и в течение календарного года, а также в случае изменения целевой функции объектов основных средств, отражаются в учете в соответствии с утвержденным Графиком документооборота.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45. Принятие к учету основных средств,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о принятии объектов основных сре</w:t>
      </w:r>
      <w:proofErr w:type="gramStart"/>
      <w:r w:rsidRPr="001A6E65">
        <w:rPr>
          <w:rFonts w:ascii="Times New Roman" w:hAnsi="Times New Roman" w:cs="Times New Roman"/>
          <w:sz w:val="24"/>
          <w:szCs w:val="24"/>
        </w:rPr>
        <w:t>дств в с</w:t>
      </w:r>
      <w:proofErr w:type="gramEnd"/>
      <w:r w:rsidRPr="001A6E65">
        <w:rPr>
          <w:rFonts w:ascii="Times New Roman" w:hAnsi="Times New Roman" w:cs="Times New Roman"/>
          <w:sz w:val="24"/>
          <w:szCs w:val="24"/>
        </w:rPr>
        <w:t>остав активов субъекта централизованного учета. При этом формирование дополнительных документов, в частности Акта о приеме-передаче объектов нефинансовых активов (ф. 0504101), Приходного ордера на приемку материальных ценностей (нефинансовых активов) (ф. 0504207), в этом случае не требуется.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46. Выдача в эксплуатацию объектов движимого имущества, являющихся основными средствами, стоимостью до 10 000 рублей включительно, за исключением объектов библиотечного фонда, оформляется Ведомостью выдачи материальных ценностей на нужды учреждения (ф. 0504210). Ведомость утверждается уполномоченными лицами субъекта централизованного учета и служит основанием для списания объектов основных сре</w:t>
      </w:r>
      <w:proofErr w:type="gramStart"/>
      <w:r w:rsidRPr="001A6E65">
        <w:rPr>
          <w:rFonts w:ascii="Times New Roman" w:hAnsi="Times New Roman" w:cs="Times New Roman"/>
          <w:sz w:val="24"/>
          <w:szCs w:val="24"/>
        </w:rPr>
        <w:t>дств ст</w:t>
      </w:r>
      <w:proofErr w:type="gramEnd"/>
      <w:r w:rsidRPr="001A6E65">
        <w:rPr>
          <w:rFonts w:ascii="Times New Roman" w:hAnsi="Times New Roman" w:cs="Times New Roman"/>
          <w:sz w:val="24"/>
          <w:szCs w:val="24"/>
        </w:rPr>
        <w:t xml:space="preserve">оимостью до 10 000 рублей включительно с балансового учета, с одновременным отражением на счетах </w:t>
      </w:r>
      <w:proofErr w:type="spellStart"/>
      <w:r w:rsidRPr="001A6E65">
        <w:rPr>
          <w:rFonts w:ascii="Times New Roman" w:hAnsi="Times New Roman" w:cs="Times New Roman"/>
          <w:sz w:val="24"/>
          <w:szCs w:val="24"/>
        </w:rPr>
        <w:t>забалансового</w:t>
      </w:r>
      <w:proofErr w:type="spellEnd"/>
      <w:r w:rsidRPr="001A6E65">
        <w:rPr>
          <w:rFonts w:ascii="Times New Roman" w:hAnsi="Times New Roman" w:cs="Times New Roman"/>
          <w:sz w:val="24"/>
          <w:szCs w:val="24"/>
        </w:rPr>
        <w:t xml:space="preserve"> учета по балансовой стоимости введенного в эксплуатацию объекта.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47. </w:t>
      </w:r>
      <w:proofErr w:type="gramStart"/>
      <w:r w:rsidRPr="001A6E65">
        <w:rPr>
          <w:rFonts w:ascii="Times New Roman" w:hAnsi="Times New Roman" w:cs="Times New Roman"/>
          <w:sz w:val="24"/>
          <w:szCs w:val="24"/>
        </w:rPr>
        <w:t xml:space="preserve">Объекты основных средств, по которым Комиссией субъекта централизованного учета, в том числе на основании Акта о результатах инвентаризации, установлена неэффективность дальнейшей эксплуатации, ремонта, восстановления (несоответствие критериям актива), подлежат отражению на </w:t>
      </w:r>
      <w:proofErr w:type="spellStart"/>
      <w:r w:rsidRPr="001A6E65">
        <w:rPr>
          <w:rFonts w:ascii="Times New Roman" w:hAnsi="Times New Roman" w:cs="Times New Roman"/>
          <w:sz w:val="24"/>
          <w:szCs w:val="24"/>
        </w:rPr>
        <w:t>забалансовом</w:t>
      </w:r>
      <w:proofErr w:type="spellEnd"/>
      <w:r w:rsidRPr="001A6E65">
        <w:rPr>
          <w:rFonts w:ascii="Times New Roman" w:hAnsi="Times New Roman" w:cs="Times New Roman"/>
          <w:sz w:val="24"/>
          <w:szCs w:val="24"/>
        </w:rPr>
        <w:t xml:space="preserve">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w:t>
      </w:r>
      <w:proofErr w:type="gramEnd"/>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lastRenderedPageBreak/>
        <w:t>(</w:t>
      </w:r>
      <w:proofErr w:type="gramStart"/>
      <w:r w:rsidRPr="001A6E65">
        <w:rPr>
          <w:rFonts w:ascii="Times New Roman" w:hAnsi="Times New Roman" w:cs="Times New Roman"/>
          <w:sz w:val="24"/>
          <w:szCs w:val="24"/>
        </w:rPr>
        <w:t>в</w:t>
      </w:r>
      <w:proofErr w:type="gramEnd"/>
      <w:r w:rsidRPr="001A6E65">
        <w:rPr>
          <w:rFonts w:ascii="Times New Roman" w:hAnsi="Times New Roman" w:cs="Times New Roman"/>
          <w:sz w:val="24"/>
          <w:szCs w:val="24"/>
        </w:rPr>
        <w:t xml:space="preserve"> ред. </w:t>
      </w:r>
      <w:hyperlink r:id="rId63">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48. Субъект централизованного учета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штампы, печати;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канцелярские принадлежности, для которых комиссией по поступлению и выбытию активов установлен срок использования более 12 месяцев.</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в</w:t>
      </w:r>
      <w:proofErr w:type="gramEnd"/>
      <w:r w:rsidRPr="001A6E65">
        <w:rPr>
          <w:rFonts w:ascii="Times New Roman" w:hAnsi="Times New Roman" w:cs="Times New Roman"/>
          <w:sz w:val="24"/>
          <w:szCs w:val="24"/>
        </w:rPr>
        <w:t xml:space="preserve"> ред. </w:t>
      </w:r>
      <w:hyperlink r:id="rId64">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Абзацы четвертый - пятый утратили силу с 1 января 2021 года. - </w:t>
      </w:r>
      <w:hyperlink r:id="rId65">
        <w:r w:rsidRPr="001A6E65">
          <w:rPr>
            <w:rFonts w:ascii="Times New Roman" w:hAnsi="Times New Roman" w:cs="Times New Roman"/>
            <w:color w:val="0000FF"/>
            <w:sz w:val="24"/>
            <w:szCs w:val="24"/>
          </w:rPr>
          <w:t>Приказ</w:t>
        </w:r>
      </w:hyperlink>
      <w:r w:rsidRPr="001A6E65">
        <w:rPr>
          <w:rFonts w:ascii="Times New Roman" w:hAnsi="Times New Roman" w:cs="Times New Roman"/>
          <w:sz w:val="24"/>
          <w:szCs w:val="24"/>
        </w:rPr>
        <w:t xml:space="preserve"> МФ и НП Новосибирской области от 21.01.2021 N 3-НПА.</w:t>
      </w:r>
    </w:p>
    <w:p w:rsidR="00612D2F" w:rsidRPr="001A6E65" w:rsidRDefault="00612D2F" w:rsidP="001A6E65">
      <w:pPr>
        <w:pStyle w:val="ConsPlusNormal"/>
        <w:ind w:firstLine="540"/>
        <w:jc w:val="both"/>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Критерием отнесения стоимости основных средств к несущественной стоимости, с целью объединения основных средств в один инвентарный объект (комплекс объектов основных средств), являются критерии, установленные федеральным </w:t>
      </w:r>
      <w:hyperlink r:id="rId66">
        <w:r w:rsidRPr="001A6E65">
          <w:rPr>
            <w:rFonts w:ascii="Times New Roman" w:hAnsi="Times New Roman" w:cs="Times New Roman"/>
            <w:color w:val="0000FF"/>
            <w:sz w:val="24"/>
            <w:szCs w:val="24"/>
          </w:rPr>
          <w:t>стандартом</w:t>
        </w:r>
      </w:hyperlink>
      <w:r w:rsidRPr="001A6E65">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утвержденным приказом Министерства финансов Российской Федерации от 31.12.2016 N 257н "Об утверждении федерального стандарта бухгалтерского учета для организаций государственного сектора "Основные средства".</w:t>
      </w:r>
      <w:proofErr w:type="gramEnd"/>
      <w:r w:rsidRPr="001A6E65">
        <w:rPr>
          <w:rFonts w:ascii="Times New Roman" w:hAnsi="Times New Roman" w:cs="Times New Roman"/>
          <w:sz w:val="24"/>
          <w:szCs w:val="24"/>
        </w:rPr>
        <w:t xml:space="preserve"> Необходимость объединения и конкретный перечень объединяемых объектов определяет комиссия учреждения по поступлению и выбытию активов.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49. По субсчету 01.1 "Движимое имущество, полученное в пользование" бухгалтерский учет ведется по наименованию и количеству, по ответственным лицам и по балансовой стоимости имущества.</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в</w:t>
      </w:r>
      <w:proofErr w:type="gramEnd"/>
      <w:r w:rsidRPr="001A6E65">
        <w:rPr>
          <w:rFonts w:ascii="Times New Roman" w:hAnsi="Times New Roman" w:cs="Times New Roman"/>
          <w:sz w:val="24"/>
          <w:szCs w:val="24"/>
        </w:rPr>
        <w:t xml:space="preserve"> ред. приказов МФ и НП Новосибирской области от 21.01.2021 </w:t>
      </w:r>
      <w:hyperlink r:id="rId67">
        <w:r w:rsidRPr="001A6E65">
          <w:rPr>
            <w:rFonts w:ascii="Times New Roman" w:hAnsi="Times New Roman" w:cs="Times New Roman"/>
            <w:color w:val="0000FF"/>
            <w:sz w:val="24"/>
            <w:szCs w:val="24"/>
          </w:rPr>
          <w:t>N 3-НПА</w:t>
        </w:r>
      </w:hyperlink>
      <w:r w:rsidRPr="001A6E65">
        <w:rPr>
          <w:rFonts w:ascii="Times New Roman" w:hAnsi="Times New Roman" w:cs="Times New Roman"/>
          <w:sz w:val="24"/>
          <w:szCs w:val="24"/>
        </w:rPr>
        <w:t xml:space="preserve">, от 11.10.2022 </w:t>
      </w:r>
      <w:hyperlink r:id="rId68">
        <w:r w:rsidRPr="001A6E65">
          <w:rPr>
            <w:rFonts w:ascii="Times New Roman" w:hAnsi="Times New Roman" w:cs="Times New Roman"/>
            <w:color w:val="0000FF"/>
            <w:sz w:val="24"/>
            <w:szCs w:val="24"/>
          </w:rPr>
          <w:t>N 54-НПА</w:t>
        </w:r>
      </w:hyperlink>
      <w:r w:rsidRPr="001A6E65">
        <w:rPr>
          <w:rFonts w:ascii="Times New Roman" w:hAnsi="Times New Roman" w:cs="Times New Roman"/>
          <w:sz w:val="24"/>
          <w:szCs w:val="24"/>
        </w:rPr>
        <w:t>)</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Абзац утратил силу. - </w:t>
      </w:r>
      <w:hyperlink r:id="rId69">
        <w:r w:rsidRPr="001A6E65">
          <w:rPr>
            <w:rFonts w:ascii="Times New Roman" w:hAnsi="Times New Roman" w:cs="Times New Roman"/>
            <w:color w:val="0000FF"/>
            <w:sz w:val="24"/>
            <w:szCs w:val="24"/>
          </w:rPr>
          <w:t>Приказ</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По субсчету 01.2.01 "Недвижимое имущество, полученное в пользование" бухгалтерский учет ведется по наименованию и количеству, по ответственным лицам и по балансовой стоимости имущества.</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а</w:t>
      </w:r>
      <w:proofErr w:type="gramEnd"/>
      <w:r w:rsidRPr="001A6E65">
        <w:rPr>
          <w:rFonts w:ascii="Times New Roman" w:hAnsi="Times New Roman" w:cs="Times New Roman"/>
          <w:sz w:val="24"/>
          <w:szCs w:val="24"/>
        </w:rPr>
        <w:t xml:space="preserve">бзац введен </w:t>
      </w:r>
      <w:hyperlink r:id="rId70">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По субсчету 01.3.01 "Нематериальные активы, полученные в пользование" бухгалтерский учет ведется по наименованию и количеству, по ответственным лицам и по балансовой стоимости имущества.</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(абзац введен </w:t>
      </w:r>
      <w:hyperlink r:id="rId71">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Pr="001A6E65">
        <w:rPr>
          <w:rFonts w:ascii="Times New Roman" w:hAnsi="Times New Roman" w:cs="Times New Roman"/>
          <w:sz w:val="24"/>
          <w:szCs w:val="24"/>
        </w:rPr>
        <w:t>забалансовом</w:t>
      </w:r>
      <w:proofErr w:type="spellEnd"/>
      <w:r w:rsidRPr="001A6E65">
        <w:rPr>
          <w:rFonts w:ascii="Times New Roman" w:hAnsi="Times New Roman" w:cs="Times New Roman"/>
          <w:sz w:val="24"/>
          <w:szCs w:val="24"/>
        </w:rPr>
        <w:t xml:space="preserve"> счете 01 "Имущество, полученное в пользование".</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(абзац введен </w:t>
      </w:r>
      <w:hyperlink r:id="rId72">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50. </w:t>
      </w:r>
      <w:proofErr w:type="gramStart"/>
      <w:r w:rsidRPr="001A6E65">
        <w:rPr>
          <w:rFonts w:ascii="Times New Roman" w:hAnsi="Times New Roman" w:cs="Times New Roman"/>
          <w:sz w:val="24"/>
          <w:szCs w:val="24"/>
        </w:rPr>
        <w:t>Для организации бухгалтерского учета и обеспечения сохранности объектов основных средств каждому объекту основных средств, нематериальных активов, за исключением объектов основных средств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безотносительно того, находится ли он в эксплуатации, запасе или на консервации.</w:t>
      </w:r>
      <w:proofErr w:type="gramEnd"/>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в</w:t>
      </w:r>
      <w:proofErr w:type="gramEnd"/>
      <w:r w:rsidRPr="001A6E65">
        <w:rPr>
          <w:rFonts w:ascii="Times New Roman" w:hAnsi="Times New Roman" w:cs="Times New Roman"/>
          <w:sz w:val="24"/>
          <w:szCs w:val="24"/>
        </w:rPr>
        <w:t xml:space="preserve"> ред. приказов МФ и НП Новосибирской области от 29.12.2021 </w:t>
      </w:r>
      <w:hyperlink r:id="rId73">
        <w:r w:rsidRPr="001A6E65">
          <w:rPr>
            <w:rFonts w:ascii="Times New Roman" w:hAnsi="Times New Roman" w:cs="Times New Roman"/>
            <w:color w:val="0000FF"/>
            <w:sz w:val="24"/>
            <w:szCs w:val="24"/>
          </w:rPr>
          <w:t>N 114-НПА</w:t>
        </w:r>
      </w:hyperlink>
      <w:r w:rsidRPr="001A6E65">
        <w:rPr>
          <w:rFonts w:ascii="Times New Roman" w:hAnsi="Times New Roman" w:cs="Times New Roman"/>
          <w:sz w:val="24"/>
          <w:szCs w:val="24"/>
        </w:rPr>
        <w:t xml:space="preserve">, от 11.10.2022 </w:t>
      </w:r>
      <w:hyperlink r:id="rId74">
        <w:r w:rsidRPr="001A6E65">
          <w:rPr>
            <w:rFonts w:ascii="Times New Roman" w:hAnsi="Times New Roman" w:cs="Times New Roman"/>
            <w:color w:val="0000FF"/>
            <w:sz w:val="24"/>
            <w:szCs w:val="24"/>
          </w:rPr>
          <w:t>N 54-НПА</w:t>
        </w:r>
      </w:hyperlink>
      <w:r w:rsidRPr="001A6E65">
        <w:rPr>
          <w:rFonts w:ascii="Times New Roman" w:hAnsi="Times New Roman" w:cs="Times New Roman"/>
          <w:sz w:val="24"/>
          <w:szCs w:val="24"/>
        </w:rPr>
        <w:t>)</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Уникальный инвентарный номер состоит из одиннадцати знаков: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1 - 2 разряд - две последние цифры года приобретения объекта основных средств;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3 - 6 разряд - четыре последние цифры реестрового номера имущества (ИНОУ) в департаменте имущества и земельных отношений Новосибирской области, при отсутствии реестрового номера указываются нули;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 7 - 11 разряд - порядковый номер нефинансового актива.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Инвентарные номера объектов основных средств, принятых к бухгалтерскому учету до передачи централизуемых полномочий субъекта централизуемого учета, после слияния базы </w:t>
      </w:r>
      <w:r w:rsidRPr="001A6E65">
        <w:rPr>
          <w:rFonts w:ascii="Times New Roman" w:hAnsi="Times New Roman" w:cs="Times New Roman"/>
          <w:sz w:val="24"/>
          <w:szCs w:val="24"/>
        </w:rPr>
        <w:lastRenderedPageBreak/>
        <w:t>данных не изменяются.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51. Приобретенные субъектом централизованного учета персональные компьютеры учитываются как единый объект основных средств, включающий в себя системный блок, монитор, клавиатуру и мышь (далее - единый комплекс).</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При замене составляющих единого комплекса данная операция учитывается как приобретение и замена запасных частей.</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52. Отнесение основных средств к амортизационной группе производится в соответствии с </w:t>
      </w:r>
      <w:hyperlink r:id="rId75">
        <w:r w:rsidRPr="001A6E65">
          <w:rPr>
            <w:rFonts w:ascii="Times New Roman" w:hAnsi="Times New Roman" w:cs="Times New Roman"/>
            <w:color w:val="0000FF"/>
            <w:sz w:val="24"/>
            <w:szCs w:val="24"/>
          </w:rPr>
          <w:t>Классификацией</w:t>
        </w:r>
      </w:hyperlink>
      <w:r w:rsidRPr="001A6E65">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(далее - Классификация).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Расчет суммы амортизации объектов основных средств осуществляется в соответствии с максимальными сроками полезного использования, установленными Классификацией.</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Начисление амортизации основных сре</w:t>
      </w:r>
      <w:proofErr w:type="gramStart"/>
      <w:r w:rsidRPr="001A6E65">
        <w:rPr>
          <w:rFonts w:ascii="Times New Roman" w:hAnsi="Times New Roman" w:cs="Times New Roman"/>
          <w:sz w:val="24"/>
          <w:szCs w:val="24"/>
        </w:rPr>
        <w:t>дств пр</w:t>
      </w:r>
      <w:proofErr w:type="gramEnd"/>
      <w:r w:rsidRPr="001A6E65">
        <w:rPr>
          <w:rFonts w:ascii="Times New Roman" w:hAnsi="Times New Roman" w:cs="Times New Roman"/>
          <w:sz w:val="24"/>
          <w:szCs w:val="24"/>
        </w:rPr>
        <w:t>оизводится линейным способом в соответствии со сроками полезного использования.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53. В отношении группы основных средств "транспортные средства" затраты по замене отдельных составных частей (в части двигателя)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1A6E65">
        <w:rPr>
          <w:rFonts w:ascii="Times New Roman" w:hAnsi="Times New Roman" w:cs="Times New Roman"/>
          <w:sz w:val="24"/>
          <w:szCs w:val="24"/>
        </w:rPr>
        <w:t>выбываемых</w:t>
      </w:r>
      <w:proofErr w:type="spellEnd"/>
      <w:r w:rsidRPr="001A6E65">
        <w:rPr>
          <w:rFonts w:ascii="Times New Roman" w:hAnsi="Times New Roman" w:cs="Times New Roman"/>
          <w:sz w:val="24"/>
          <w:szCs w:val="24"/>
        </w:rPr>
        <w:t>) составных частей.</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54. Срок полезного использования нематериальных активов в целях принятия объекта нефинансового актива к бухгалтерскому учету и начисления амортизации определяется комиссией учреждения и утверждается руководителем субъекта централизованного учета исходя </w:t>
      </w:r>
      <w:proofErr w:type="gramStart"/>
      <w:r w:rsidRPr="001A6E65">
        <w:rPr>
          <w:rFonts w:ascii="Times New Roman" w:hAnsi="Times New Roman" w:cs="Times New Roman"/>
          <w:sz w:val="24"/>
          <w:szCs w:val="24"/>
        </w:rPr>
        <w:t>из</w:t>
      </w:r>
      <w:proofErr w:type="gramEnd"/>
      <w:r w:rsidRPr="001A6E65">
        <w:rPr>
          <w:rFonts w:ascii="Times New Roman" w:hAnsi="Times New Roman" w:cs="Times New Roman"/>
          <w:sz w:val="24"/>
          <w:szCs w:val="24"/>
        </w:rPr>
        <w:t>:</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срока действия прав учреждения на результат интеллектуальной деятельности или средство индивидуализации и периода контроля над нематериальным активом;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срока действия патента, свидетельства и ограничительных сроков использования объектов интеллектуальной собственности согласно законодательству Российской Федерации;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 ожидаемого срока использования нематериального актива, в течение которого учреждение предполагает использовать актив в деятельности, направленной на достижение целей создания субъекта централизованного учета и (или) осуществлять приносящую доход деятельность в случаях, предусмотренных законодательством.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55. Нематериальные активы, по которым невозможно определить реальный срок полезного использования, считаются нематериальными активами с неопределенным сроком полезного использования.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Абзац утратил силу. - </w:t>
      </w:r>
      <w:hyperlink r:id="rId76">
        <w:r w:rsidRPr="001A6E65">
          <w:rPr>
            <w:rFonts w:ascii="Times New Roman" w:hAnsi="Times New Roman" w:cs="Times New Roman"/>
            <w:color w:val="0000FF"/>
            <w:sz w:val="24"/>
            <w:szCs w:val="24"/>
          </w:rPr>
          <w:t>Приказ</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Амортизация начисляется линейным методом по объектам нематериальных активов с определенным сроком полезного использования.</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а</w:t>
      </w:r>
      <w:proofErr w:type="gramEnd"/>
      <w:r w:rsidRPr="001A6E65">
        <w:rPr>
          <w:rFonts w:ascii="Times New Roman" w:hAnsi="Times New Roman" w:cs="Times New Roman"/>
          <w:sz w:val="24"/>
          <w:szCs w:val="24"/>
        </w:rPr>
        <w:t xml:space="preserve">бзац введен </w:t>
      </w:r>
      <w:hyperlink r:id="rId77">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По объектам нематериальных активов с неопределенным сроком полезного использования амортизация не начисляется до момента их </w:t>
      </w:r>
      <w:proofErr w:type="spellStart"/>
      <w:r w:rsidRPr="001A6E65">
        <w:rPr>
          <w:rFonts w:ascii="Times New Roman" w:hAnsi="Times New Roman" w:cs="Times New Roman"/>
          <w:sz w:val="24"/>
          <w:szCs w:val="24"/>
        </w:rPr>
        <w:t>реклассификации</w:t>
      </w:r>
      <w:proofErr w:type="spellEnd"/>
      <w:r w:rsidRPr="001A6E65">
        <w:rPr>
          <w:rFonts w:ascii="Times New Roman" w:hAnsi="Times New Roman" w:cs="Times New Roman"/>
          <w:sz w:val="24"/>
          <w:szCs w:val="24"/>
        </w:rPr>
        <w:t xml:space="preserve"> в подгруппу объектов нематериальных активов с определенным сроком полезного использования.</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(абзац введен </w:t>
      </w:r>
      <w:hyperlink r:id="rId78">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56. К бухгалтерскому учету в качестве материальных запасов принимаются активы, используемые в процессе деятельности субъекта централизованного учета по первоначальной стоимости данных активов.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Единицей бухгалтерского учета материальных запасов, за исключением бумаги для </w:t>
      </w:r>
      <w:r w:rsidRPr="001A6E65">
        <w:rPr>
          <w:rFonts w:ascii="Times New Roman" w:hAnsi="Times New Roman" w:cs="Times New Roman"/>
          <w:sz w:val="24"/>
          <w:szCs w:val="24"/>
        </w:rPr>
        <w:lastRenderedPageBreak/>
        <w:t>офисной техники, является номенклатурная (реестровая) единица.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Единицей учета бумаги для офисной техники является однородная (реестровая) группа запасов "Бумага для офисной техники формата АХ", где АХ - формат данной бумаги. Учет ведется в пачках.</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USB-</w:t>
      </w:r>
      <w:proofErr w:type="spellStart"/>
      <w:r w:rsidRPr="001A6E65">
        <w:rPr>
          <w:rFonts w:ascii="Times New Roman" w:hAnsi="Times New Roman" w:cs="Times New Roman"/>
          <w:sz w:val="24"/>
          <w:szCs w:val="24"/>
        </w:rPr>
        <w:t>флеш</w:t>
      </w:r>
      <w:proofErr w:type="spellEnd"/>
      <w:r w:rsidRPr="001A6E65">
        <w:rPr>
          <w:rFonts w:ascii="Times New Roman" w:hAnsi="Times New Roman" w:cs="Times New Roman"/>
          <w:sz w:val="24"/>
          <w:szCs w:val="24"/>
        </w:rPr>
        <w:t>-накопители подлежат учету в качестве материальных запасов.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Выбытие (отпуск) материальных запасов производится по средней стоимости по группе (виду) запасов.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57. Списание с бухгалтерского учета канцелярских принадлежностей, USB-</w:t>
      </w:r>
      <w:proofErr w:type="spellStart"/>
      <w:r w:rsidRPr="001A6E65">
        <w:rPr>
          <w:rFonts w:ascii="Times New Roman" w:hAnsi="Times New Roman" w:cs="Times New Roman"/>
          <w:sz w:val="24"/>
          <w:szCs w:val="24"/>
        </w:rPr>
        <w:t>флеш</w:t>
      </w:r>
      <w:proofErr w:type="spellEnd"/>
      <w:r w:rsidRPr="001A6E65">
        <w:rPr>
          <w:rFonts w:ascii="Times New Roman" w:hAnsi="Times New Roman" w:cs="Times New Roman"/>
          <w:sz w:val="24"/>
          <w:szCs w:val="24"/>
        </w:rPr>
        <w:t>-накопителей, хозяйственных товаров производится на основании ведомости выдачи материальных ценностей на нужды субъекта централизованного учета, составленной ответственным лицом и утвержденной руководителем субъекта централизованного учета.</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в</w:t>
      </w:r>
      <w:proofErr w:type="gramEnd"/>
      <w:r w:rsidRPr="001A6E65">
        <w:rPr>
          <w:rFonts w:ascii="Times New Roman" w:hAnsi="Times New Roman" w:cs="Times New Roman"/>
          <w:sz w:val="24"/>
          <w:szCs w:val="24"/>
        </w:rPr>
        <w:t xml:space="preserve"> ред. </w:t>
      </w:r>
      <w:hyperlink r:id="rId79">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21.01.2021 N 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Списание материальных запасов со склада по истечении срока годности, срока эксплуатации (либо ставшими непригодными в момент хранения на складе) оформляется Решением о прекращении признания активами объектов нефинансовых активов (</w:t>
      </w:r>
      <w:hyperlink r:id="rId80">
        <w:r w:rsidRPr="001A6E65">
          <w:rPr>
            <w:rFonts w:ascii="Times New Roman" w:hAnsi="Times New Roman" w:cs="Times New Roman"/>
            <w:color w:val="0000FF"/>
            <w:sz w:val="24"/>
            <w:szCs w:val="24"/>
          </w:rPr>
          <w:t>ОКУД</w:t>
        </w:r>
      </w:hyperlink>
      <w:r w:rsidRPr="001A6E65">
        <w:rPr>
          <w:rFonts w:ascii="Times New Roman" w:hAnsi="Times New Roman" w:cs="Times New Roman"/>
          <w:sz w:val="24"/>
          <w:szCs w:val="24"/>
        </w:rPr>
        <w:t xml:space="preserve"> 0510440) и подлежит отражению в бухгалтерском (бюджетном) учете по дебету счета 140110172 и кредиту счета 11053X34X.</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(абзац введен </w:t>
      </w:r>
      <w:hyperlink r:id="rId81">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30.12.2022 N 73-НПА)</w:t>
      </w:r>
    </w:p>
    <w:p w:rsidR="00425E9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58. </w:t>
      </w:r>
      <w:r w:rsidR="00425E9F" w:rsidRPr="001A6E65">
        <w:rPr>
          <w:rFonts w:ascii="Times New Roman" w:hAnsi="Times New Roman" w:cs="Times New Roman"/>
          <w:sz w:val="24"/>
          <w:szCs w:val="24"/>
        </w:rPr>
        <w:t xml:space="preserve">Учет на </w:t>
      </w:r>
      <w:proofErr w:type="spellStart"/>
      <w:r w:rsidR="00425E9F" w:rsidRPr="001A6E65">
        <w:rPr>
          <w:rFonts w:ascii="Times New Roman" w:hAnsi="Times New Roman" w:cs="Times New Roman"/>
          <w:sz w:val="24"/>
          <w:szCs w:val="24"/>
        </w:rPr>
        <w:t>забалансовом</w:t>
      </w:r>
      <w:proofErr w:type="spellEnd"/>
      <w:r w:rsidR="00425E9F" w:rsidRPr="001A6E65">
        <w:rPr>
          <w:rFonts w:ascii="Times New Roman" w:hAnsi="Times New Roman" w:cs="Times New Roman"/>
          <w:sz w:val="24"/>
          <w:szCs w:val="24"/>
        </w:rPr>
        <w:t xml:space="preserve"> счете 07 «Переходящие награды, призы, кубки и ценные подарки, сувениры». Счет предназначен для учета призов, знамен, кубков для награждения команд-победителей, а также материальных ценностей, приобретаемых в целях награждения (дарения), в том числе ценных подарков и сувениров. Призы, знамена, кубки учитываются на </w:t>
      </w:r>
      <w:proofErr w:type="spellStart"/>
      <w:r w:rsidR="00425E9F" w:rsidRPr="001A6E65">
        <w:rPr>
          <w:rFonts w:ascii="Times New Roman" w:hAnsi="Times New Roman" w:cs="Times New Roman"/>
          <w:sz w:val="24"/>
          <w:szCs w:val="24"/>
        </w:rPr>
        <w:t>забалансовом</w:t>
      </w:r>
      <w:proofErr w:type="spellEnd"/>
      <w:r w:rsidR="00425E9F" w:rsidRPr="001A6E65">
        <w:rPr>
          <w:rFonts w:ascii="Times New Roman" w:hAnsi="Times New Roman" w:cs="Times New Roman"/>
          <w:sz w:val="24"/>
          <w:szCs w:val="24"/>
        </w:rPr>
        <w:t xml:space="preserve"> счете в течение всего периода  их нахождения в данном учреждении. Материальные ценности, приобретаемые в целях вручения (награждения), дарения, в том числе ценные подарки, сувениры, учитываются по стоимости их приобретения. Аналитический учет по счету ведется в разрезе материально ответственных лиц, мест хранения, по каждому предмету имущества.</w:t>
      </w:r>
    </w:p>
    <w:p w:rsidR="00D14EA0" w:rsidRPr="001A6E65" w:rsidRDefault="00425E9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Подарки, призы, сувенирная продукция стоимостью</w:t>
      </w:r>
      <w:r w:rsidR="00D14EA0" w:rsidRPr="001A6E65">
        <w:rPr>
          <w:rFonts w:ascii="Times New Roman" w:hAnsi="Times New Roman" w:cs="Times New Roman"/>
          <w:sz w:val="24"/>
          <w:szCs w:val="24"/>
        </w:rPr>
        <w:t xml:space="preserve"> выше 3000 рублей считается ценным подарком.</w:t>
      </w:r>
    </w:p>
    <w:p w:rsidR="00612D2F" w:rsidRPr="001A6E65" w:rsidRDefault="00612D2F" w:rsidP="001A6E65">
      <w:pPr>
        <w:pStyle w:val="ConsPlusNormal"/>
        <w:ind w:firstLine="540"/>
        <w:jc w:val="both"/>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Списание врученных ценных подарков, призов, сувенирной продукции и цветов, в случае если порядок проведения торжественных и протокольных мероприятий не предусматривает хранение (на складах субъекта централизованного учета) производится на основании </w:t>
      </w:r>
      <w:hyperlink w:anchor="P829">
        <w:r w:rsidRPr="001A6E65">
          <w:rPr>
            <w:rFonts w:ascii="Times New Roman" w:hAnsi="Times New Roman" w:cs="Times New Roman"/>
            <w:color w:val="0000FF"/>
            <w:sz w:val="24"/>
            <w:szCs w:val="24"/>
          </w:rPr>
          <w:t>акта</w:t>
        </w:r>
      </w:hyperlink>
      <w:r w:rsidRPr="001A6E65">
        <w:rPr>
          <w:rFonts w:ascii="Times New Roman" w:hAnsi="Times New Roman" w:cs="Times New Roman"/>
          <w:sz w:val="24"/>
          <w:szCs w:val="24"/>
        </w:rPr>
        <w:t>, согласно приложению N 3 к настоящей Единой учетной политике, с отнесением на расходы текущего финансового периода по дебету счета 140120272 "Расходы материальных запасов текущего финансового года".</w:t>
      </w:r>
      <w:proofErr w:type="gramEnd"/>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Информация о данных материальных запасах на </w:t>
      </w:r>
      <w:proofErr w:type="spellStart"/>
      <w:r w:rsidRPr="001A6E65">
        <w:rPr>
          <w:rFonts w:ascii="Times New Roman" w:hAnsi="Times New Roman" w:cs="Times New Roman"/>
          <w:sz w:val="24"/>
          <w:szCs w:val="24"/>
        </w:rPr>
        <w:t>забалансовом</w:t>
      </w:r>
      <w:proofErr w:type="spellEnd"/>
      <w:r w:rsidRPr="001A6E65">
        <w:rPr>
          <w:rFonts w:ascii="Times New Roman" w:hAnsi="Times New Roman" w:cs="Times New Roman"/>
          <w:sz w:val="24"/>
          <w:szCs w:val="24"/>
        </w:rPr>
        <w:t xml:space="preserve"> счете 07 "Награды, призы, кубки и ценные подарки, сувениры" не отражается.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58.1. Материальные ценности в виде бланков строгой отчетности (далее - БСО), приобретенные (созданные) для использования (потребления) в процессе деятельности субъекта централизованного учета и находящиеся в местах хранения (складах) у субъекта централизованного учета, подлежат отражению в бухгалтерском (бюджетном) учете на счете 110536349 "Увеличение стоимости прочих материальных запасов однократного применения".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С момента выдачи БСО сотруднику субъекта централизованного учета, ответственному за их оформление и (или) выдачу, указанные материальные ценности отражаются на </w:t>
      </w:r>
      <w:proofErr w:type="spellStart"/>
      <w:r w:rsidRPr="001A6E65">
        <w:rPr>
          <w:rFonts w:ascii="Times New Roman" w:hAnsi="Times New Roman" w:cs="Times New Roman"/>
          <w:sz w:val="24"/>
          <w:szCs w:val="24"/>
        </w:rPr>
        <w:t>забалансовом</w:t>
      </w:r>
      <w:proofErr w:type="spellEnd"/>
      <w:r w:rsidRPr="001A6E65">
        <w:rPr>
          <w:rFonts w:ascii="Times New Roman" w:hAnsi="Times New Roman" w:cs="Times New Roman"/>
          <w:sz w:val="24"/>
          <w:szCs w:val="24"/>
        </w:rPr>
        <w:t xml:space="preserve"> счете 03 "Бланки строгой отчетности" до момента предоставления им документа, подтверждающего их выдачу (уничтожение испорченных бланков).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 этом случае стоимость БСО, выданных с мест хранения, относится на расходы текущего финансового года по дебету счета 140120272 "Расходы материальных запасов текущего финансового года".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Выдача бланков строгой отчетности со склада оформляется Требованием накладной (</w:t>
      </w:r>
      <w:hyperlink r:id="rId82">
        <w:r w:rsidRPr="001A6E65">
          <w:rPr>
            <w:rFonts w:ascii="Times New Roman" w:hAnsi="Times New Roman" w:cs="Times New Roman"/>
            <w:color w:val="0000FF"/>
            <w:sz w:val="24"/>
            <w:szCs w:val="24"/>
          </w:rPr>
          <w:t>ОКУД</w:t>
        </w:r>
      </w:hyperlink>
      <w:r w:rsidRPr="001A6E65">
        <w:rPr>
          <w:rFonts w:ascii="Times New Roman" w:hAnsi="Times New Roman" w:cs="Times New Roman"/>
          <w:sz w:val="24"/>
          <w:szCs w:val="24"/>
        </w:rPr>
        <w:t xml:space="preserve"> 0504204), с указанием в графах 2 и 3 серии и номера (диапазона номеров) БСО соответственно.</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lastRenderedPageBreak/>
        <w:t xml:space="preserve">В случае если хранение БСО на складе не предусмотрено, стоимость БСО относится на расходы текущего финансового периода по дебету счета 140120272 "Расходы материальных запасов текущего финансового года" с одновременным отражением на </w:t>
      </w:r>
      <w:proofErr w:type="spellStart"/>
      <w:r w:rsidRPr="001A6E65">
        <w:rPr>
          <w:rFonts w:ascii="Times New Roman" w:hAnsi="Times New Roman" w:cs="Times New Roman"/>
          <w:sz w:val="24"/>
          <w:szCs w:val="24"/>
        </w:rPr>
        <w:t>забалансовом</w:t>
      </w:r>
      <w:proofErr w:type="spellEnd"/>
      <w:r w:rsidRPr="001A6E65">
        <w:rPr>
          <w:rFonts w:ascii="Times New Roman" w:hAnsi="Times New Roman" w:cs="Times New Roman"/>
          <w:sz w:val="24"/>
          <w:szCs w:val="24"/>
        </w:rPr>
        <w:t xml:space="preserve"> счете 03 "Бланки строгой отчетности".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Аналитический учет по счету ведется в условной оценке: один бланк, один рубль.</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Внутреннее перемещение БСО в субъекте централизованного учета отражается на основании Накладной на внутреннее перемещение нефинансовых активов (</w:t>
      </w:r>
      <w:hyperlink r:id="rId83">
        <w:r w:rsidRPr="001A6E65">
          <w:rPr>
            <w:rFonts w:ascii="Times New Roman" w:hAnsi="Times New Roman" w:cs="Times New Roman"/>
            <w:color w:val="0000FF"/>
            <w:sz w:val="24"/>
            <w:szCs w:val="24"/>
          </w:rPr>
          <w:t>ОКУД</w:t>
        </w:r>
      </w:hyperlink>
      <w:r w:rsidRPr="001A6E65">
        <w:rPr>
          <w:rFonts w:ascii="Times New Roman" w:hAnsi="Times New Roman" w:cs="Times New Roman"/>
          <w:sz w:val="24"/>
          <w:szCs w:val="24"/>
        </w:rPr>
        <w:t xml:space="preserve"> 0504102), с указанием в графе 2 "инвентарный номер" серии и номера (диапазона номеров) БСО, путем изменения ответственного лица и (или) места хранения.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Списание БСО при их выдаче, порче, хищении, недостаче производится на основании Акта о списании бланков строгой отчетности (</w:t>
      </w:r>
      <w:hyperlink r:id="rId84">
        <w:r w:rsidRPr="001A6E65">
          <w:rPr>
            <w:rFonts w:ascii="Times New Roman" w:hAnsi="Times New Roman" w:cs="Times New Roman"/>
            <w:color w:val="0000FF"/>
            <w:sz w:val="24"/>
            <w:szCs w:val="24"/>
          </w:rPr>
          <w:t>ОКУД</w:t>
        </w:r>
      </w:hyperlink>
      <w:r w:rsidRPr="001A6E65">
        <w:rPr>
          <w:rFonts w:ascii="Times New Roman" w:hAnsi="Times New Roman" w:cs="Times New Roman"/>
          <w:sz w:val="24"/>
          <w:szCs w:val="24"/>
        </w:rPr>
        <w:t xml:space="preserve"> 0504816) по решению комиссии субъекта централизованного учета по поступлению и выбытию активов о списании БСО.</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 случае принятия решения о списании БСО, находящихся на хранении (на складе) у субъекта централизованного учета, их стоимость относится на финансовый результат текущего финансового периода по дебету соответствующих счетов 140110172 "Доходы от операций с активами", 140120273 "Чрезвычайные расходы по операциям с активами".</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(в ред. </w:t>
      </w:r>
      <w:hyperlink r:id="rId85">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30.12.2022 N 73-НПА)</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(п. 58.1 введен </w:t>
      </w:r>
      <w:hyperlink r:id="rId86">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21.01.2021 N 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59. Бухгалтерский учет ранее неучтенного топлива по товарной (приходной) накладной производится однократно по окончании месяца.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Списание топлива за месяц производится на основании </w:t>
      </w:r>
      <w:hyperlink w:anchor="P18886">
        <w:r w:rsidRPr="001A6E65">
          <w:rPr>
            <w:rFonts w:ascii="Times New Roman" w:hAnsi="Times New Roman" w:cs="Times New Roman"/>
            <w:color w:val="0000FF"/>
            <w:sz w:val="24"/>
            <w:szCs w:val="24"/>
          </w:rPr>
          <w:t>Отчета</w:t>
        </w:r>
      </w:hyperlink>
      <w:r w:rsidRPr="001A6E65">
        <w:rPr>
          <w:rFonts w:ascii="Times New Roman" w:hAnsi="Times New Roman" w:cs="Times New Roman"/>
          <w:sz w:val="24"/>
          <w:szCs w:val="24"/>
        </w:rPr>
        <w:t xml:space="preserve"> о расходовании бензина за месяц на основании путевых листов, являющимся приложением N 11 к настоящей Единой учетной политике.</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в</w:t>
      </w:r>
      <w:proofErr w:type="gramEnd"/>
      <w:r w:rsidRPr="001A6E65">
        <w:rPr>
          <w:rFonts w:ascii="Times New Roman" w:hAnsi="Times New Roman" w:cs="Times New Roman"/>
          <w:sz w:val="24"/>
          <w:szCs w:val="24"/>
        </w:rPr>
        <w:t xml:space="preserve"> ред. </w:t>
      </w:r>
      <w:hyperlink r:id="rId87">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При списании субъектом централизованного учета горюче-смазочных материалов применяются нормы, разработанные и утвержденные субъектом централизованного учета на основании методических </w:t>
      </w:r>
      <w:hyperlink r:id="rId88">
        <w:r w:rsidRPr="001A6E65">
          <w:rPr>
            <w:rFonts w:ascii="Times New Roman" w:hAnsi="Times New Roman" w:cs="Times New Roman"/>
            <w:color w:val="0000FF"/>
            <w:sz w:val="24"/>
            <w:szCs w:val="24"/>
          </w:rPr>
          <w:t>рекомендаций</w:t>
        </w:r>
      </w:hyperlink>
      <w:r w:rsidRPr="001A6E65">
        <w:rPr>
          <w:rFonts w:ascii="Times New Roman" w:hAnsi="Times New Roman" w:cs="Times New Roman"/>
          <w:sz w:val="24"/>
          <w:szCs w:val="24"/>
        </w:rPr>
        <w:t xml:space="preserve"> "Нормы расхода топлив и смазочных материалов на автомобильном транспорте", утвержденных распоряжением Министерства транспорта Российской Федерации от 14.03.2008 N АМ-23-р "О введении в действие методических рекомендаций "Нормы расхода топлив и смазочных материалов на автомобильном транспорте".</w:t>
      </w:r>
      <w:proofErr w:type="gramEnd"/>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(п. 59 в ред. </w:t>
      </w:r>
      <w:hyperlink r:id="rId89">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21.01.2021 N 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60. Бухгалтерскому учету на </w:t>
      </w:r>
      <w:proofErr w:type="spellStart"/>
      <w:r w:rsidRPr="001A6E65">
        <w:rPr>
          <w:rFonts w:ascii="Times New Roman" w:hAnsi="Times New Roman" w:cs="Times New Roman"/>
          <w:sz w:val="24"/>
          <w:szCs w:val="24"/>
        </w:rPr>
        <w:t>забалансовом</w:t>
      </w:r>
      <w:proofErr w:type="spellEnd"/>
      <w:r w:rsidRPr="001A6E65">
        <w:rPr>
          <w:rFonts w:ascii="Times New Roman" w:hAnsi="Times New Roman" w:cs="Times New Roman"/>
          <w:sz w:val="24"/>
          <w:szCs w:val="24"/>
        </w:rPr>
        <w:t xml:space="preserve"> счете 09 "Запасные части к транспортным средствам, выданные взамен </w:t>
      </w:r>
      <w:proofErr w:type="gramStart"/>
      <w:r w:rsidRPr="001A6E65">
        <w:rPr>
          <w:rFonts w:ascii="Times New Roman" w:hAnsi="Times New Roman" w:cs="Times New Roman"/>
          <w:sz w:val="24"/>
          <w:szCs w:val="24"/>
        </w:rPr>
        <w:t>изношенных</w:t>
      </w:r>
      <w:proofErr w:type="gramEnd"/>
      <w:r w:rsidRPr="001A6E65">
        <w:rPr>
          <w:rFonts w:ascii="Times New Roman" w:hAnsi="Times New Roman" w:cs="Times New Roman"/>
          <w:sz w:val="24"/>
          <w:szCs w:val="24"/>
        </w:rPr>
        <w:t>" подлежат:</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аккумуляторные батареи;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двигатели;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шины и покрышки.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(п. 60 в ред. </w:t>
      </w:r>
      <w:hyperlink r:id="rId90">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60.1. В случае принятия субъектом централизованного учета решения о прекращении эксплуатации имущества, отраженного в составе основных средств на </w:t>
      </w:r>
      <w:proofErr w:type="spellStart"/>
      <w:r w:rsidRPr="001A6E65">
        <w:rPr>
          <w:rFonts w:ascii="Times New Roman" w:hAnsi="Times New Roman" w:cs="Times New Roman"/>
          <w:sz w:val="24"/>
          <w:szCs w:val="24"/>
        </w:rPr>
        <w:t>забалансовом</w:t>
      </w:r>
      <w:proofErr w:type="spellEnd"/>
      <w:r w:rsidRPr="001A6E65">
        <w:rPr>
          <w:rFonts w:ascii="Times New Roman" w:hAnsi="Times New Roman" w:cs="Times New Roman"/>
          <w:sz w:val="24"/>
          <w:szCs w:val="24"/>
        </w:rPr>
        <w:t xml:space="preserve"> счете 21 "Основные средства в эксплуатации", и безвозмездной его передаче иному правообладателю (учреждению) такое имущество подлежит отражению на балансовых счетах.</w:t>
      </w:r>
    </w:p>
    <w:p w:rsidR="00612D2F" w:rsidRPr="001A6E65" w:rsidRDefault="00612D2F" w:rsidP="001A6E65">
      <w:pPr>
        <w:pStyle w:val="ConsPlusNormal"/>
        <w:ind w:firstLine="540"/>
        <w:jc w:val="both"/>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Восстановление указанного имущества на балансовом учете отражается по дебету соответствующих счетов аналитического учета счета 010100000 "Основные средства" и кредиту счета 04010172 "Доходы от операций с активами" по стоимости имущества, отраженного в составе основных средств на </w:t>
      </w:r>
      <w:proofErr w:type="spellStart"/>
      <w:r w:rsidRPr="001A6E65">
        <w:rPr>
          <w:rFonts w:ascii="Times New Roman" w:hAnsi="Times New Roman" w:cs="Times New Roman"/>
          <w:sz w:val="24"/>
          <w:szCs w:val="24"/>
        </w:rPr>
        <w:t>забалансовом</w:t>
      </w:r>
      <w:proofErr w:type="spellEnd"/>
      <w:r w:rsidRPr="001A6E65">
        <w:rPr>
          <w:rFonts w:ascii="Times New Roman" w:hAnsi="Times New Roman" w:cs="Times New Roman"/>
          <w:sz w:val="24"/>
          <w:szCs w:val="24"/>
        </w:rPr>
        <w:t xml:space="preserve"> счете 21 "Основные средства в эксплуатации", с одновременным уменьшением </w:t>
      </w:r>
      <w:proofErr w:type="spellStart"/>
      <w:r w:rsidRPr="001A6E65">
        <w:rPr>
          <w:rFonts w:ascii="Times New Roman" w:hAnsi="Times New Roman" w:cs="Times New Roman"/>
          <w:sz w:val="24"/>
          <w:szCs w:val="24"/>
        </w:rPr>
        <w:t>забалансового</w:t>
      </w:r>
      <w:proofErr w:type="spellEnd"/>
      <w:r w:rsidRPr="001A6E65">
        <w:rPr>
          <w:rFonts w:ascii="Times New Roman" w:hAnsi="Times New Roman" w:cs="Times New Roman"/>
          <w:sz w:val="24"/>
          <w:szCs w:val="24"/>
        </w:rPr>
        <w:t xml:space="preserve"> счета 21 "Основные средства в эксплуатации".</w:t>
      </w:r>
      <w:proofErr w:type="gramEnd"/>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п</w:t>
      </w:r>
      <w:proofErr w:type="gramEnd"/>
      <w:r w:rsidRPr="001A6E65">
        <w:rPr>
          <w:rFonts w:ascii="Times New Roman" w:hAnsi="Times New Roman" w:cs="Times New Roman"/>
          <w:sz w:val="24"/>
          <w:szCs w:val="24"/>
        </w:rPr>
        <w:t xml:space="preserve">. 60.1 введен </w:t>
      </w:r>
      <w:hyperlink r:id="rId91">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29.12.2021 N 114-НПА)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60.2. При сдаче в аренду или передаче в безвозмездное пользование части объекта недвижимости стоимость этой части отражается на </w:t>
      </w:r>
      <w:proofErr w:type="spellStart"/>
      <w:r w:rsidRPr="001A6E65">
        <w:rPr>
          <w:rFonts w:ascii="Times New Roman" w:hAnsi="Times New Roman" w:cs="Times New Roman"/>
          <w:sz w:val="24"/>
          <w:szCs w:val="24"/>
        </w:rPr>
        <w:t>забалансовых</w:t>
      </w:r>
      <w:proofErr w:type="spellEnd"/>
      <w:r w:rsidRPr="001A6E65">
        <w:rPr>
          <w:rFonts w:ascii="Times New Roman" w:hAnsi="Times New Roman" w:cs="Times New Roman"/>
          <w:sz w:val="24"/>
          <w:szCs w:val="24"/>
        </w:rPr>
        <w:t xml:space="preserve"> счетах 25 "Имущество, </w:t>
      </w:r>
      <w:r w:rsidRPr="001A6E65">
        <w:rPr>
          <w:rFonts w:ascii="Times New Roman" w:hAnsi="Times New Roman" w:cs="Times New Roman"/>
          <w:sz w:val="24"/>
          <w:szCs w:val="24"/>
        </w:rPr>
        <w:lastRenderedPageBreak/>
        <w:t>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п</w:t>
      </w:r>
      <w:proofErr w:type="gramEnd"/>
      <w:r w:rsidRPr="001A6E65">
        <w:rPr>
          <w:rFonts w:ascii="Times New Roman" w:hAnsi="Times New Roman" w:cs="Times New Roman"/>
          <w:sz w:val="24"/>
          <w:szCs w:val="24"/>
        </w:rPr>
        <w:t xml:space="preserve">. 60.2 введен </w:t>
      </w:r>
      <w:hyperlink r:id="rId92">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9254EA">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XV. Дополнительные условные обозначения при заполнении</w:t>
      </w:r>
    </w:p>
    <w:p w:rsidR="00612D2F" w:rsidRDefault="00612D2F" w:rsidP="009254EA">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Табеля учета использования рабочего времени</w:t>
      </w:r>
    </w:p>
    <w:p w:rsidR="009254EA" w:rsidRPr="001A6E65" w:rsidRDefault="009254EA" w:rsidP="009254EA">
      <w:pPr>
        <w:pStyle w:val="ConsPlusTitle"/>
        <w:jc w:val="center"/>
        <w:rPr>
          <w:rFonts w:ascii="Times New Roman" w:hAnsi="Times New Roman" w:cs="Times New Roman"/>
          <w:b w:val="0"/>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61. </w:t>
      </w:r>
      <w:hyperlink r:id="rId93">
        <w:r w:rsidRPr="001A6E65">
          <w:rPr>
            <w:rFonts w:ascii="Times New Roman" w:hAnsi="Times New Roman" w:cs="Times New Roman"/>
            <w:color w:val="0000FF"/>
            <w:sz w:val="24"/>
            <w:szCs w:val="24"/>
          </w:rPr>
          <w:t>Табель</w:t>
        </w:r>
      </w:hyperlink>
      <w:r w:rsidRPr="001A6E65">
        <w:rPr>
          <w:rFonts w:ascii="Times New Roman" w:hAnsi="Times New Roman" w:cs="Times New Roman"/>
          <w:sz w:val="24"/>
          <w:szCs w:val="24"/>
        </w:rPr>
        <w:t xml:space="preserve"> учета использования рабочего времени по форме 0504421, утвержденной Приказом N 52н, заполняется способом отражения фактических затрат рабочего времени.</w:t>
      </w:r>
    </w:p>
    <w:p w:rsidR="00612D2F" w:rsidRPr="001A6E65" w:rsidRDefault="004926A3"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62. </w:t>
      </w:r>
      <w:r w:rsidR="00612D2F" w:rsidRPr="001A6E65">
        <w:rPr>
          <w:rFonts w:ascii="Times New Roman" w:hAnsi="Times New Roman" w:cs="Times New Roman"/>
          <w:sz w:val="24"/>
          <w:szCs w:val="24"/>
        </w:rPr>
        <w:t>При заполнении Табеля учета использования рабочего времени применяются следующие дополнительные условные обозначения: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дополнительные выходные дни (за работу в выходные или праздничные дни) - НВ;</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(в ред. </w:t>
      </w:r>
      <w:hyperlink r:id="rId94">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профессиональное развитие с отрывом от работы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ПК;</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 профессиональное развитие с отрывом от работы в другой местности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4) нерабочие дни с сохранением за работниками заработной платы - НОД;</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spellStart"/>
      <w:r w:rsidRPr="001A6E65">
        <w:rPr>
          <w:rFonts w:ascii="Times New Roman" w:hAnsi="Times New Roman" w:cs="Times New Roman"/>
          <w:sz w:val="24"/>
          <w:szCs w:val="24"/>
        </w:rPr>
        <w:t>пп</w:t>
      </w:r>
      <w:proofErr w:type="spellEnd"/>
      <w:r w:rsidRPr="001A6E65">
        <w:rPr>
          <w:rFonts w:ascii="Times New Roman" w:hAnsi="Times New Roman" w:cs="Times New Roman"/>
          <w:sz w:val="24"/>
          <w:szCs w:val="24"/>
        </w:rPr>
        <w:t xml:space="preserve">. 4 введен </w:t>
      </w:r>
      <w:hyperlink r:id="rId95">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29.12.2021 N 114-НПА)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5) нерабочие дни с сохранением за работником заработной платы в связи с прохождением обязательной вакцинации - ВАК;</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spellStart"/>
      <w:r w:rsidRPr="001A6E65">
        <w:rPr>
          <w:rFonts w:ascii="Times New Roman" w:hAnsi="Times New Roman" w:cs="Times New Roman"/>
          <w:sz w:val="24"/>
          <w:szCs w:val="24"/>
        </w:rPr>
        <w:t>пп</w:t>
      </w:r>
      <w:proofErr w:type="spellEnd"/>
      <w:r w:rsidRPr="001A6E65">
        <w:rPr>
          <w:rFonts w:ascii="Times New Roman" w:hAnsi="Times New Roman" w:cs="Times New Roman"/>
          <w:sz w:val="24"/>
          <w:szCs w:val="24"/>
        </w:rPr>
        <w:t xml:space="preserve">. 5 введен </w:t>
      </w:r>
      <w:hyperlink r:id="rId96">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6) нерабочие дни с сохранением за работником заработной платы в связи с прохождением диспансеризации - Д;</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spellStart"/>
      <w:r w:rsidRPr="001A6E65">
        <w:rPr>
          <w:rFonts w:ascii="Times New Roman" w:hAnsi="Times New Roman" w:cs="Times New Roman"/>
          <w:sz w:val="24"/>
          <w:szCs w:val="24"/>
        </w:rPr>
        <w:t>пп</w:t>
      </w:r>
      <w:proofErr w:type="spellEnd"/>
      <w:r w:rsidRPr="001A6E65">
        <w:rPr>
          <w:rFonts w:ascii="Times New Roman" w:hAnsi="Times New Roman" w:cs="Times New Roman"/>
          <w:sz w:val="24"/>
          <w:szCs w:val="24"/>
        </w:rPr>
        <w:t xml:space="preserve">. 6 введен </w:t>
      </w:r>
      <w:hyperlink r:id="rId97">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7) оплачиваемый перерыв на кормление ребенка (детей), работающим женщинам, имеющим детей в возрасте до полутора лет, - </w:t>
      </w:r>
      <w:proofErr w:type="gramStart"/>
      <w:r w:rsidRPr="001A6E65">
        <w:rPr>
          <w:rFonts w:ascii="Times New Roman" w:hAnsi="Times New Roman" w:cs="Times New Roman"/>
          <w:sz w:val="24"/>
          <w:szCs w:val="24"/>
        </w:rPr>
        <w:t>КР</w:t>
      </w:r>
      <w:proofErr w:type="gramEnd"/>
      <w:r w:rsidRPr="001A6E65">
        <w:rPr>
          <w:rFonts w:ascii="Times New Roman" w:hAnsi="Times New Roman" w:cs="Times New Roman"/>
          <w:sz w:val="24"/>
          <w:szCs w:val="24"/>
        </w:rPr>
        <w:t>;</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spellStart"/>
      <w:r w:rsidRPr="001A6E65">
        <w:rPr>
          <w:rFonts w:ascii="Times New Roman" w:hAnsi="Times New Roman" w:cs="Times New Roman"/>
          <w:sz w:val="24"/>
          <w:szCs w:val="24"/>
        </w:rPr>
        <w:t>пп</w:t>
      </w:r>
      <w:proofErr w:type="spellEnd"/>
      <w:r w:rsidRPr="001A6E65">
        <w:rPr>
          <w:rFonts w:ascii="Times New Roman" w:hAnsi="Times New Roman" w:cs="Times New Roman"/>
          <w:sz w:val="24"/>
          <w:szCs w:val="24"/>
        </w:rPr>
        <w:t xml:space="preserve">. 7 введен </w:t>
      </w:r>
      <w:hyperlink r:id="rId98">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8) дни отстранения от работы (недопущение к работе) без оплаты по причинам, предусмотренным законодательством, - НБ;</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spellStart"/>
      <w:r w:rsidRPr="001A6E65">
        <w:rPr>
          <w:rFonts w:ascii="Times New Roman" w:hAnsi="Times New Roman" w:cs="Times New Roman"/>
          <w:sz w:val="24"/>
          <w:szCs w:val="24"/>
        </w:rPr>
        <w:t>пп</w:t>
      </w:r>
      <w:proofErr w:type="spellEnd"/>
      <w:r w:rsidRPr="001A6E65">
        <w:rPr>
          <w:rFonts w:ascii="Times New Roman" w:hAnsi="Times New Roman" w:cs="Times New Roman"/>
          <w:sz w:val="24"/>
          <w:szCs w:val="24"/>
        </w:rPr>
        <w:t xml:space="preserve">. 8 введен </w:t>
      </w:r>
      <w:hyperlink r:id="rId99">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9) приостановление действия служебного контракта (трудового договора) на период призыва на военную службу по мобилизации в Вооруженные Силы Российской Федерации - ПТД.</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spellStart"/>
      <w:r w:rsidRPr="001A6E65">
        <w:rPr>
          <w:rFonts w:ascii="Times New Roman" w:hAnsi="Times New Roman" w:cs="Times New Roman"/>
          <w:sz w:val="24"/>
          <w:szCs w:val="24"/>
        </w:rPr>
        <w:t>пп</w:t>
      </w:r>
      <w:proofErr w:type="spellEnd"/>
      <w:r w:rsidRPr="001A6E65">
        <w:rPr>
          <w:rFonts w:ascii="Times New Roman" w:hAnsi="Times New Roman" w:cs="Times New Roman"/>
          <w:sz w:val="24"/>
          <w:szCs w:val="24"/>
        </w:rPr>
        <w:t xml:space="preserve">. 9 введен </w:t>
      </w:r>
      <w:hyperlink r:id="rId100">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11.10.2022 N 54-НПА)</w:t>
      </w:r>
    </w:p>
    <w:p w:rsidR="00CA6E8D" w:rsidRPr="001A6E65" w:rsidRDefault="00CA6E8D"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          10)</w:t>
      </w:r>
      <w:r w:rsidR="008D07C5" w:rsidRPr="001A6E65">
        <w:rPr>
          <w:rFonts w:ascii="Times New Roman" w:hAnsi="Times New Roman" w:cs="Times New Roman"/>
          <w:sz w:val="24"/>
          <w:szCs w:val="24"/>
        </w:rPr>
        <w:t xml:space="preserve"> день голосования – ДГ</w:t>
      </w:r>
    </w:p>
    <w:p w:rsidR="008D07C5" w:rsidRPr="001A6E65" w:rsidRDefault="008D07C5"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          11) рабочий день голосования - РДГ</w:t>
      </w:r>
    </w:p>
    <w:p w:rsidR="00892B41" w:rsidRPr="001A6E65" w:rsidRDefault="001542A5"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     </w:t>
      </w:r>
      <w:r w:rsidR="004926A3" w:rsidRPr="001A6E65">
        <w:rPr>
          <w:rFonts w:ascii="Times New Roman" w:hAnsi="Times New Roman" w:cs="Times New Roman"/>
          <w:sz w:val="24"/>
          <w:szCs w:val="24"/>
        </w:rPr>
        <w:t xml:space="preserve">63. </w:t>
      </w:r>
      <w:r w:rsidR="00892B41" w:rsidRPr="001A6E65">
        <w:rPr>
          <w:rFonts w:ascii="Times New Roman" w:hAnsi="Times New Roman" w:cs="Times New Roman"/>
          <w:sz w:val="24"/>
          <w:szCs w:val="24"/>
        </w:rPr>
        <w:t xml:space="preserve">В Табеле учета использования рабочего времени (ф. 0504421) используются обозначения, указанные в приложении </w:t>
      </w:r>
      <w:r w:rsidR="00EF664F" w:rsidRPr="001A6E65">
        <w:rPr>
          <w:rFonts w:ascii="Times New Roman" w:hAnsi="Times New Roman" w:cs="Times New Roman"/>
          <w:sz w:val="24"/>
          <w:szCs w:val="24"/>
        </w:rPr>
        <w:t>16 к единой</w:t>
      </w:r>
      <w:r w:rsidRPr="001A6E65">
        <w:rPr>
          <w:rFonts w:ascii="Times New Roman" w:hAnsi="Times New Roman" w:cs="Times New Roman"/>
          <w:sz w:val="24"/>
          <w:szCs w:val="24"/>
        </w:rPr>
        <w:t xml:space="preserve"> </w:t>
      </w:r>
      <w:r w:rsidR="00EF664F" w:rsidRPr="001A6E65">
        <w:rPr>
          <w:rFonts w:ascii="Times New Roman" w:hAnsi="Times New Roman" w:cs="Times New Roman"/>
          <w:sz w:val="24"/>
          <w:szCs w:val="24"/>
        </w:rPr>
        <w:t>учетной политике.</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1A6E65">
      <w:pPr>
        <w:pStyle w:val="ConsPlusTitle"/>
        <w:jc w:val="both"/>
        <w:outlineLvl w:val="1"/>
        <w:rPr>
          <w:rFonts w:ascii="Times New Roman" w:hAnsi="Times New Roman" w:cs="Times New Roman"/>
          <w:b w:val="0"/>
          <w:sz w:val="24"/>
          <w:szCs w:val="24"/>
        </w:rPr>
      </w:pPr>
      <w:r w:rsidRPr="001A6E65">
        <w:rPr>
          <w:rFonts w:ascii="Times New Roman" w:hAnsi="Times New Roman" w:cs="Times New Roman"/>
          <w:b w:val="0"/>
          <w:sz w:val="24"/>
          <w:szCs w:val="24"/>
        </w:rPr>
        <w:t>XVI. Особенности отражения отдельных фактов хозяйственной</w:t>
      </w:r>
    </w:p>
    <w:p w:rsidR="00612D2F" w:rsidRPr="001A6E65" w:rsidRDefault="00612D2F" w:rsidP="001A6E65">
      <w:pPr>
        <w:pStyle w:val="ConsPlusTitle"/>
        <w:jc w:val="both"/>
        <w:rPr>
          <w:rFonts w:ascii="Times New Roman" w:hAnsi="Times New Roman" w:cs="Times New Roman"/>
          <w:b w:val="0"/>
          <w:sz w:val="24"/>
          <w:szCs w:val="24"/>
        </w:rPr>
      </w:pPr>
      <w:r w:rsidRPr="001A6E65">
        <w:rPr>
          <w:rFonts w:ascii="Times New Roman" w:hAnsi="Times New Roman" w:cs="Times New Roman"/>
          <w:b w:val="0"/>
          <w:sz w:val="24"/>
          <w:szCs w:val="24"/>
        </w:rPr>
        <w:t>жизни в Журнале по прочим операциям</w:t>
      </w:r>
    </w:p>
    <w:p w:rsidR="00612D2F" w:rsidRDefault="004926A3"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64. </w:t>
      </w:r>
      <w:r w:rsidR="00612D2F" w:rsidRPr="001A6E65">
        <w:rPr>
          <w:rFonts w:ascii="Times New Roman" w:hAnsi="Times New Roman" w:cs="Times New Roman"/>
          <w:sz w:val="24"/>
          <w:szCs w:val="24"/>
        </w:rPr>
        <w:t xml:space="preserve">Утратил силу с 1 января 2022 года. - </w:t>
      </w:r>
      <w:hyperlink r:id="rId101">
        <w:r w:rsidR="00612D2F" w:rsidRPr="001A6E65">
          <w:rPr>
            <w:rFonts w:ascii="Times New Roman" w:hAnsi="Times New Roman" w:cs="Times New Roman"/>
            <w:color w:val="0000FF"/>
            <w:sz w:val="24"/>
            <w:szCs w:val="24"/>
          </w:rPr>
          <w:t>Приказ</w:t>
        </w:r>
      </w:hyperlink>
      <w:r w:rsidR="00612D2F" w:rsidRPr="001A6E65">
        <w:rPr>
          <w:rFonts w:ascii="Times New Roman" w:hAnsi="Times New Roman" w:cs="Times New Roman"/>
          <w:sz w:val="24"/>
          <w:szCs w:val="24"/>
        </w:rPr>
        <w:t xml:space="preserve"> МФ и НП Новосибирской области от 29.12.2021 N 114-НПА.</w:t>
      </w:r>
    </w:p>
    <w:p w:rsidR="009254EA" w:rsidRDefault="009254EA" w:rsidP="001A6E65">
      <w:pPr>
        <w:pStyle w:val="ConsPlusNormal"/>
        <w:ind w:firstLine="540"/>
        <w:jc w:val="both"/>
        <w:rPr>
          <w:rFonts w:ascii="Times New Roman" w:hAnsi="Times New Roman" w:cs="Times New Roman"/>
          <w:sz w:val="24"/>
          <w:szCs w:val="24"/>
        </w:rPr>
      </w:pPr>
    </w:p>
    <w:p w:rsidR="009254EA" w:rsidRPr="001A6E65" w:rsidRDefault="009254EA" w:rsidP="001A6E65">
      <w:pPr>
        <w:pStyle w:val="ConsPlusNormal"/>
        <w:ind w:firstLine="540"/>
        <w:jc w:val="both"/>
        <w:rPr>
          <w:rFonts w:ascii="Times New Roman" w:hAnsi="Times New Roman" w:cs="Times New Roman"/>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p>
    <w:p w:rsidR="00612D2F" w:rsidRDefault="00612D2F" w:rsidP="009254EA">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lastRenderedPageBreak/>
        <w:t>XVII. Методы оценки объектов бухгалтерского учета</w:t>
      </w:r>
    </w:p>
    <w:p w:rsidR="009254EA" w:rsidRPr="001A6E65" w:rsidRDefault="009254EA" w:rsidP="009254EA">
      <w:pPr>
        <w:pStyle w:val="ConsPlusTitle"/>
        <w:jc w:val="center"/>
        <w:outlineLvl w:val="1"/>
        <w:rPr>
          <w:rFonts w:ascii="Times New Roman" w:hAnsi="Times New Roman" w:cs="Times New Roman"/>
          <w:b w:val="0"/>
          <w:sz w:val="24"/>
          <w:szCs w:val="24"/>
        </w:rPr>
      </w:pPr>
    </w:p>
    <w:p w:rsidR="00C91A39" w:rsidRPr="001A6E65" w:rsidRDefault="00612D2F" w:rsidP="001A6E65">
      <w:pPr>
        <w:autoSpaceDE w:val="0"/>
        <w:autoSpaceDN w:val="0"/>
        <w:adjustRightInd w:val="0"/>
        <w:spacing w:after="0" w:line="240" w:lineRule="auto"/>
        <w:ind w:firstLine="539"/>
        <w:jc w:val="both"/>
        <w:rPr>
          <w:rFonts w:ascii="Times New Roman" w:hAnsi="Times New Roman" w:cs="Times New Roman"/>
          <w:sz w:val="24"/>
          <w:szCs w:val="24"/>
        </w:rPr>
      </w:pPr>
      <w:r w:rsidRPr="001A6E65">
        <w:rPr>
          <w:rFonts w:ascii="Times New Roman" w:hAnsi="Times New Roman" w:cs="Times New Roman"/>
          <w:sz w:val="24"/>
          <w:szCs w:val="24"/>
        </w:rPr>
        <w:t xml:space="preserve">65. </w:t>
      </w:r>
      <w:proofErr w:type="gramStart"/>
      <w:r w:rsidRPr="001A6E65">
        <w:rPr>
          <w:rFonts w:ascii="Times New Roman" w:hAnsi="Times New Roman" w:cs="Times New Roman"/>
          <w:sz w:val="24"/>
          <w:szCs w:val="24"/>
        </w:rPr>
        <w:t xml:space="preserve">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w:t>
      </w:r>
      <w:r w:rsidR="00C91A39" w:rsidRPr="001A6E65">
        <w:rPr>
          <w:rFonts w:ascii="Times New Roman" w:hAnsi="Times New Roman" w:cs="Times New Roman"/>
          <w:sz w:val="24"/>
          <w:szCs w:val="24"/>
        </w:rPr>
        <w:t>сделки и желающими ее совершить, Положение о методах оценки объектов бухгалтерского учета, порядок постановки на</w:t>
      </w:r>
      <w:proofErr w:type="gramEnd"/>
      <w:r w:rsidR="00C91A39" w:rsidRPr="001A6E65">
        <w:rPr>
          <w:rFonts w:ascii="Times New Roman" w:hAnsi="Times New Roman" w:cs="Times New Roman"/>
          <w:sz w:val="24"/>
          <w:szCs w:val="24"/>
        </w:rPr>
        <w:t xml:space="preserve"> учет и выбытия из учета объектов  бухгалтерского учета приложение № 19.</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Основным методом определения справедливой стоимости для различных видов активов и обязательств является метод рыночных цен.</w:t>
      </w:r>
    </w:p>
    <w:p w:rsidR="00612D2F" w:rsidRPr="001A6E65" w:rsidRDefault="00612D2F" w:rsidP="001A6E65">
      <w:pPr>
        <w:pStyle w:val="ConsPlusNormal"/>
        <w:ind w:firstLine="540"/>
        <w:jc w:val="both"/>
        <w:rPr>
          <w:rFonts w:ascii="Times New Roman" w:hAnsi="Times New Roman" w:cs="Times New Roman"/>
          <w:sz w:val="24"/>
          <w:szCs w:val="24"/>
        </w:rPr>
      </w:pPr>
      <w:proofErr w:type="gramStart"/>
      <w:r w:rsidRPr="001A6E65">
        <w:rPr>
          <w:rFonts w:ascii="Times New Roman" w:hAnsi="Times New Roman" w:cs="Times New Roman"/>
          <w:sz w:val="24"/>
          <w:szCs w:val="24"/>
        </w:rPr>
        <w:t>В случае если объекты бухгалтерского учета, полученные в результате необменной операции, не могут быть оценены по справедливой стоимости, оценка их первоначальной стоимости производится на основании данных об их стоимости, отраженной в документах.</w:t>
      </w:r>
      <w:proofErr w:type="gramEnd"/>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(абзац введен </w:t>
      </w:r>
      <w:hyperlink r:id="rId102">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29.12.2021 N 114-НПА)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 случае если данные о стоимости передаваемых в результате необменной операции активов по каким-либо причинам недоступны, такие активы отражаются в условной оценке: один объект, один рубль.</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(абзац введен </w:t>
      </w:r>
      <w:hyperlink r:id="rId103">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29.12.2021 N 114-НПА)</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9254EA">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XVIII. Порядок признания (постановки на учет) и прекращения</w:t>
      </w:r>
    </w:p>
    <w:p w:rsidR="00612D2F" w:rsidRPr="001A6E65" w:rsidRDefault="00612D2F" w:rsidP="009254EA">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признания (выбытия из учета) объектов бухгалтерского учета</w:t>
      </w:r>
    </w:p>
    <w:p w:rsidR="00612D2F" w:rsidRPr="001A6E65" w:rsidRDefault="00612D2F" w:rsidP="009254EA">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 xml:space="preserve">и (или) раскрытия информации о них </w:t>
      </w:r>
      <w:proofErr w:type="gramStart"/>
      <w:r w:rsidRPr="001A6E65">
        <w:rPr>
          <w:rFonts w:ascii="Times New Roman" w:hAnsi="Times New Roman" w:cs="Times New Roman"/>
          <w:b w:val="0"/>
          <w:sz w:val="24"/>
          <w:szCs w:val="24"/>
        </w:rPr>
        <w:t>в</w:t>
      </w:r>
      <w:proofErr w:type="gramEnd"/>
      <w:r w:rsidRPr="001A6E65">
        <w:rPr>
          <w:rFonts w:ascii="Times New Roman" w:hAnsi="Times New Roman" w:cs="Times New Roman"/>
          <w:b w:val="0"/>
          <w:sz w:val="24"/>
          <w:szCs w:val="24"/>
        </w:rPr>
        <w:t xml:space="preserve"> бухгалтерской</w:t>
      </w:r>
    </w:p>
    <w:p w:rsidR="00612D2F" w:rsidRDefault="00612D2F" w:rsidP="009254EA">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(финансовой) отчетности</w:t>
      </w:r>
    </w:p>
    <w:p w:rsidR="009254EA" w:rsidRPr="001A6E65" w:rsidRDefault="009254EA" w:rsidP="009254EA">
      <w:pPr>
        <w:pStyle w:val="ConsPlusTitle"/>
        <w:jc w:val="center"/>
        <w:rPr>
          <w:rFonts w:ascii="Times New Roman" w:hAnsi="Times New Roman" w:cs="Times New Roman"/>
          <w:b w:val="0"/>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66. Для целей бухгалтерского учета, формирования и публичного раскрытия показателей бухгалтерской (финансовой) отчетности признание объекта бухгалтерского учета осуществляется при одновременном соблюдении следующих условий:</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соответствие объекта бухгалтерского учета определению, установленному федеральными стандартами бухгалтерского учета для организаций государственного сектора, иными нормативными правовыми актами, регулирующими ведение бухгалтерского учета и составление бухгалтерской (финансовой) отчетности;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уверенности субъекта учета в будущем повышении (снижении) полезного потенциала либо увеличении (уменьшении) будущих экономических выгод, связанных с признанием объектом бухгалтерского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3) возможности оценить стоимость объекта бухгалтерского учета с учетом положений федеральных стандартов бухгалтерского учета для организаций государственного сектора, кроме случаев, установленных иными нормативными правовыми актами, регулирующими ведение бухгалтерского учета и составление бухгалтерской (финансовой) отчетности.</w:t>
      </w:r>
    </w:p>
    <w:p w:rsidR="00612D2F" w:rsidRPr="001A6E65" w:rsidRDefault="00612D2F" w:rsidP="001A6E65">
      <w:pPr>
        <w:pStyle w:val="ConsPlusNormal"/>
        <w:ind w:firstLine="539"/>
        <w:jc w:val="both"/>
        <w:rPr>
          <w:rFonts w:ascii="Times New Roman" w:hAnsi="Times New Roman" w:cs="Times New Roman"/>
          <w:sz w:val="24"/>
          <w:szCs w:val="24"/>
        </w:rPr>
      </w:pPr>
      <w:r w:rsidRPr="001A6E65">
        <w:rPr>
          <w:rFonts w:ascii="Times New Roman" w:hAnsi="Times New Roman" w:cs="Times New Roman"/>
          <w:sz w:val="24"/>
          <w:szCs w:val="24"/>
        </w:rPr>
        <w:t>67. Решение о принятии к бухгалтерскому учету объекта бухгалтерского учета принимается сотрудником, полномочным принимать решения по соответствующим участкам бухгалтерского учета на основании его профессионального суждения, основанного на требованиях законодательства, стандартов, специальных знаниях, опыте и сложившейся практике.</w:t>
      </w:r>
    </w:p>
    <w:p w:rsidR="00612D2F" w:rsidRPr="001A6E65" w:rsidRDefault="00612D2F" w:rsidP="001A6E65">
      <w:pPr>
        <w:pStyle w:val="ConsPlusNormal"/>
        <w:ind w:firstLine="539"/>
        <w:jc w:val="both"/>
        <w:rPr>
          <w:rFonts w:ascii="Times New Roman" w:hAnsi="Times New Roman" w:cs="Times New Roman"/>
          <w:sz w:val="24"/>
          <w:szCs w:val="24"/>
        </w:rPr>
      </w:pPr>
      <w:r w:rsidRPr="001A6E65">
        <w:rPr>
          <w:rFonts w:ascii="Times New Roman" w:hAnsi="Times New Roman" w:cs="Times New Roman"/>
          <w:sz w:val="24"/>
          <w:szCs w:val="24"/>
        </w:rPr>
        <w:t>В случае если для формирования профессионального суждения, применяемого в бухгалтерском учете, требуется информация, относящаяся к иным областям знаний, для выработки обоснованного профессионального суждения могут быть использованы экспертные мнения квалифицированных специалистов (экспертов) в соответствующей области.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Профессиональное суждение должно быть нейтральным, оно не должно оказывать влияние на решения пользователей финансовой отчетности с целью достижения заранее определенного результата.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lastRenderedPageBreak/>
        <w:t>Профессиональное суждение должно основываться на экономическом содержании фактов хозяйственной жизни и исходить из приоритета этого содержания над юридической формой указанных фактов.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68. Профессиональное суждение по вопросам отражения в бухгалтерском учете отдельного факта хозяйственной жизни в конкретной хозяйственной ситуации (вопросам однократного применения) может включаться непосредственно в первичный учетный документ, которым оформляется этот факт, либо фиксироваться в другом документе, сопровождающем первичный учетный документ. Профессиональное суждение по вопросам, не связанным с конкретными обстоятельствами отдельного факта хозяйственной жизни (вопросам неоднократного применения), включается в организационно-распорядительную документацию, которой оформляется учетная политика субъекта централизованного учета. Профессиональное суждение по вопросам, с решением которых необходимо ознакомить пользователя бухгалтерской отчетности для понимания представленной в отчетности информации, включаются в бухгалтерскую отчетность в составе соответствующих пояснений о значимых элементах учетной политики.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69. Прекращение признания (выбытие с учета) объекта бухгалтерского учета осуществляется на дату, по состоянию на которую прекратилось соблюдение хотя бы одного из условий признания объекта бухгалтерского учета.</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9254EA">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 xml:space="preserve">XIX. Правила построчного перевода на русский язык </w:t>
      </w:r>
      <w:proofErr w:type="gramStart"/>
      <w:r w:rsidRPr="001A6E65">
        <w:rPr>
          <w:rFonts w:ascii="Times New Roman" w:hAnsi="Times New Roman" w:cs="Times New Roman"/>
          <w:b w:val="0"/>
          <w:sz w:val="24"/>
          <w:szCs w:val="24"/>
        </w:rPr>
        <w:t>первичных</w:t>
      </w:r>
      <w:proofErr w:type="gramEnd"/>
    </w:p>
    <w:p w:rsidR="00612D2F" w:rsidRDefault="00612D2F" w:rsidP="009254EA">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(сводных) учетных документов, составленных на иных языках</w:t>
      </w:r>
    </w:p>
    <w:p w:rsidR="009254EA" w:rsidRPr="001A6E65" w:rsidRDefault="009254EA" w:rsidP="009254EA">
      <w:pPr>
        <w:pStyle w:val="ConsPlusTitle"/>
        <w:jc w:val="center"/>
        <w:rPr>
          <w:rFonts w:ascii="Times New Roman" w:hAnsi="Times New Roman" w:cs="Times New Roman"/>
          <w:b w:val="0"/>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70. Первичные учетные документы, составленные на иностранном языке, должны иметь построчный перевод, осуществляемый сотрудником субъекта централизованного учета либо сторонним специалистом, привлеченным субъектом централизованного учета на договорной основе. Перевод на русский язык первичных учетных документов, составленных на иных языках, оформляется на отдельном листе, содержащем поочередно строку оригинала документа и строку перевода или на самом первичном документе путем добавления строки перевода над строкой оригинала. Правильность перевода удостоверяется подписью лица, осуществившего перевод.</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9254EA">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XX. Порядок отнесения расходов будущих периодов</w:t>
      </w:r>
    </w:p>
    <w:p w:rsidR="00612D2F" w:rsidRDefault="00612D2F" w:rsidP="009254EA">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на финансовый результат текущего финансового года</w:t>
      </w:r>
    </w:p>
    <w:p w:rsidR="009254EA" w:rsidRPr="001A6E65" w:rsidRDefault="009254EA" w:rsidP="009254EA">
      <w:pPr>
        <w:pStyle w:val="ConsPlusTitle"/>
        <w:jc w:val="center"/>
        <w:rPr>
          <w:rFonts w:ascii="Times New Roman" w:hAnsi="Times New Roman" w:cs="Times New Roman"/>
          <w:b w:val="0"/>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71. Расходы будущих периодов подлежат отнесению на финансовый результат текущего финансового года ежемесячно равными долями в течение периода, к которому они относятся.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Отражение расходов будущих периодов в сумме страховой премии по договорам страхования производится в момент фактического получения страховых полисов по акту приема-передачи полисов.</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w:t>
      </w:r>
      <w:proofErr w:type="gramStart"/>
      <w:r w:rsidRPr="001A6E65">
        <w:rPr>
          <w:rFonts w:ascii="Times New Roman" w:hAnsi="Times New Roman" w:cs="Times New Roman"/>
          <w:sz w:val="24"/>
          <w:szCs w:val="24"/>
        </w:rPr>
        <w:t>а</w:t>
      </w:r>
      <w:proofErr w:type="gramEnd"/>
      <w:r w:rsidRPr="001A6E65">
        <w:rPr>
          <w:rFonts w:ascii="Times New Roman" w:hAnsi="Times New Roman" w:cs="Times New Roman"/>
          <w:sz w:val="24"/>
          <w:szCs w:val="24"/>
        </w:rPr>
        <w:t xml:space="preserve">бзац введен </w:t>
      </w:r>
      <w:hyperlink r:id="rId104">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30.12.2022 N 73-НПА)</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(п. 71 в ред. </w:t>
      </w:r>
      <w:hyperlink r:id="rId105">
        <w:r w:rsidRPr="001A6E65">
          <w:rPr>
            <w:rFonts w:ascii="Times New Roman" w:hAnsi="Times New Roman" w:cs="Times New Roman"/>
            <w:color w:val="0000FF"/>
            <w:sz w:val="24"/>
            <w:szCs w:val="24"/>
          </w:rPr>
          <w:t>приказа</w:t>
        </w:r>
      </w:hyperlink>
      <w:r w:rsidRPr="001A6E65">
        <w:rPr>
          <w:rFonts w:ascii="Times New Roman" w:hAnsi="Times New Roman" w:cs="Times New Roman"/>
          <w:sz w:val="24"/>
          <w:szCs w:val="24"/>
        </w:rPr>
        <w:t xml:space="preserve"> МФ и НП Новосибирской области от 21.01.2021 N 3-НПА)</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9254EA">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XXI. Допущение временной определенности</w:t>
      </w:r>
    </w:p>
    <w:p w:rsidR="00612D2F" w:rsidRPr="001A6E65" w:rsidRDefault="00612D2F" w:rsidP="009254EA">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отражения фактов хозяйственной жизни</w:t>
      </w:r>
    </w:p>
    <w:p w:rsidR="00612D2F" w:rsidRPr="001A6E65" w:rsidRDefault="00612D2F" w:rsidP="009254EA">
      <w:pPr>
        <w:pStyle w:val="ConsPlusNormal"/>
        <w:jc w:val="center"/>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(введен </w:t>
      </w:r>
      <w:hyperlink r:id="rId106">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w:t>
      </w:r>
      <w:proofErr w:type="gramEnd"/>
    </w:p>
    <w:p w:rsidR="00612D2F" w:rsidRPr="001A6E65" w:rsidRDefault="00612D2F" w:rsidP="009254EA">
      <w:pPr>
        <w:pStyle w:val="ConsPlusNormal"/>
        <w:jc w:val="center"/>
        <w:rPr>
          <w:rFonts w:ascii="Times New Roman" w:hAnsi="Times New Roman" w:cs="Times New Roman"/>
          <w:sz w:val="24"/>
          <w:szCs w:val="24"/>
        </w:rPr>
      </w:pPr>
      <w:r w:rsidRPr="001A6E65">
        <w:rPr>
          <w:rFonts w:ascii="Times New Roman" w:hAnsi="Times New Roman" w:cs="Times New Roman"/>
          <w:sz w:val="24"/>
          <w:szCs w:val="24"/>
        </w:rPr>
        <w:t>от 11.10.2022 N 54-НПА)</w:t>
      </w:r>
    </w:p>
    <w:p w:rsidR="009254EA" w:rsidRDefault="009254EA" w:rsidP="001A6E65">
      <w:pPr>
        <w:pStyle w:val="ConsPlusNormal"/>
        <w:ind w:firstLine="540"/>
        <w:jc w:val="both"/>
        <w:rPr>
          <w:rFonts w:ascii="Times New Roman" w:hAnsi="Times New Roman" w:cs="Times New Roman"/>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72. Бюджетная отчетность уполномоченной организацией предоставляется субъекту централизованного учета в электронном виде в сроки, установленные субъектом централизованного учета в зависимости от периодичности отчетности.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В целях своевременного формирования достоверной бюджетной отчетности, субъекту централизованного учета необходимо письменно информировать уполномоченную </w:t>
      </w:r>
      <w:r w:rsidRPr="001A6E65">
        <w:rPr>
          <w:rFonts w:ascii="Times New Roman" w:hAnsi="Times New Roman" w:cs="Times New Roman"/>
          <w:sz w:val="24"/>
          <w:szCs w:val="24"/>
        </w:rPr>
        <w:lastRenderedPageBreak/>
        <w:t>организацию о сроках предоставления бюджетной отчетности субъекту централизованного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73. </w:t>
      </w:r>
      <w:proofErr w:type="gramStart"/>
      <w:r w:rsidRPr="001A6E65">
        <w:rPr>
          <w:rFonts w:ascii="Times New Roman" w:hAnsi="Times New Roman" w:cs="Times New Roman"/>
          <w:sz w:val="24"/>
          <w:szCs w:val="24"/>
        </w:rPr>
        <w:t>Допущение временной определенности фактов хозяйственной жизни для целей бюджетного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w:t>
      </w:r>
      <w:proofErr w:type="gramEnd"/>
      <w:r w:rsidRPr="001A6E65">
        <w:rPr>
          <w:rFonts w:ascii="Times New Roman" w:hAnsi="Times New Roman" w:cs="Times New Roman"/>
          <w:sz w:val="24"/>
          <w:szCs w:val="24"/>
        </w:rPr>
        <w:t xml:space="preserve"> </w:t>
      </w:r>
      <w:proofErr w:type="gramStart"/>
      <w:r w:rsidRPr="001A6E65">
        <w:rPr>
          <w:rFonts w:ascii="Times New Roman" w:hAnsi="Times New Roman" w:cs="Times New Roman"/>
          <w:sz w:val="24"/>
          <w:szCs w:val="24"/>
        </w:rPr>
        <w:t>расчетах</w:t>
      </w:r>
      <w:proofErr w:type="gramEnd"/>
      <w:r w:rsidRPr="001A6E65">
        <w:rPr>
          <w:rFonts w:ascii="Times New Roman" w:hAnsi="Times New Roman" w:cs="Times New Roman"/>
          <w:sz w:val="24"/>
          <w:szCs w:val="24"/>
        </w:rPr>
        <w:t>, связанных с осуществлением указанных операций.</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Первичные учетные документы, отражающие факты хозяйственной жизни, произошедшие в текущем отчетном периоде, подлежат отражению в бухгалтерском учете датой их фактического поступления.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73.1. </w:t>
      </w:r>
      <w:proofErr w:type="gramStart"/>
      <w:r w:rsidRPr="001A6E65">
        <w:rPr>
          <w:rFonts w:ascii="Times New Roman" w:hAnsi="Times New Roman" w:cs="Times New Roman"/>
          <w:sz w:val="24"/>
          <w:szCs w:val="24"/>
        </w:rPr>
        <w:t>Отражение в учете поступлений (увеличений) нефинансовых активов или расходов с одновременным признанием в учете денежного обязательства по оплате поставщику за принятую поставку, работу (услугу) осуществляется при условии, если факт поставки товара, выполнения работы, оказания услуги и факт приемки поставки (работ, услуг) осуществляются одновременно (являются одним фактом хозяйственной жизни) с оформлением единого документа о приемке, в том отчетном периоде, в котором</w:t>
      </w:r>
      <w:proofErr w:type="gramEnd"/>
      <w:r w:rsidRPr="001A6E65">
        <w:rPr>
          <w:rFonts w:ascii="Times New Roman" w:hAnsi="Times New Roman" w:cs="Times New Roman"/>
          <w:sz w:val="24"/>
          <w:szCs w:val="24"/>
        </w:rPr>
        <w:t xml:space="preserve"> имели место факты хозяйственной жизни.</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 xml:space="preserve">(п. 73.1 введен </w:t>
      </w:r>
      <w:hyperlink r:id="rId107">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 от 30.12.2022 N 73-НПА)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74. </w:t>
      </w:r>
      <w:proofErr w:type="gramStart"/>
      <w:r w:rsidRPr="001A6E65">
        <w:rPr>
          <w:rFonts w:ascii="Times New Roman" w:hAnsi="Times New Roman" w:cs="Times New Roman"/>
          <w:sz w:val="24"/>
          <w:szCs w:val="24"/>
        </w:rPr>
        <w:t>Предельная дата предоставления первичных учетных документов, отражающих факты хозяйственной жизни, произошедших в отчетном периоде, информация о которых подлежит отражению в бухгалтерском учете и (или) раскрытию в бухгалтерской (финансовой) отчетности в отчетном периоде, составляет не позднее 2 рабочих дней до установленного срока предоставления бюджетной (бухгалтерской) отчетности субъектом централизованного учета для уполномоченной организации.</w:t>
      </w:r>
      <w:proofErr w:type="gramEnd"/>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 связи с этим проведение в бухгалтерском (бюджетном) учете несвоевременно поступивших первичных учетных документов, относящихся к прошлому отчетному периоду, отражаются в учете на момент фактического поступления, в текущем отчетном периоде.</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9254EA">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XXII. Порядок отражения в учете</w:t>
      </w:r>
    </w:p>
    <w:p w:rsidR="00612D2F" w:rsidRPr="001A6E65" w:rsidRDefault="00612D2F" w:rsidP="009254EA">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изменения данных по контрагенту</w:t>
      </w:r>
    </w:p>
    <w:p w:rsidR="00612D2F" w:rsidRPr="001A6E65" w:rsidRDefault="00612D2F" w:rsidP="009254EA">
      <w:pPr>
        <w:pStyle w:val="ConsPlusNormal"/>
        <w:jc w:val="center"/>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(введен </w:t>
      </w:r>
      <w:hyperlink r:id="rId108">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w:t>
      </w:r>
      <w:proofErr w:type="gramEnd"/>
    </w:p>
    <w:p w:rsidR="00612D2F" w:rsidRDefault="00612D2F" w:rsidP="009254EA">
      <w:pPr>
        <w:pStyle w:val="ConsPlusNormal"/>
        <w:jc w:val="center"/>
        <w:rPr>
          <w:rFonts w:ascii="Times New Roman" w:hAnsi="Times New Roman" w:cs="Times New Roman"/>
          <w:sz w:val="24"/>
          <w:szCs w:val="24"/>
        </w:rPr>
      </w:pPr>
      <w:r w:rsidRPr="001A6E65">
        <w:rPr>
          <w:rFonts w:ascii="Times New Roman" w:hAnsi="Times New Roman" w:cs="Times New Roman"/>
          <w:sz w:val="24"/>
          <w:szCs w:val="24"/>
        </w:rPr>
        <w:t>от 11.10.2022 N 54-НПА)</w:t>
      </w:r>
    </w:p>
    <w:p w:rsidR="009254EA" w:rsidRPr="001A6E65" w:rsidRDefault="009254EA" w:rsidP="009254EA">
      <w:pPr>
        <w:pStyle w:val="ConsPlusNormal"/>
        <w:jc w:val="center"/>
        <w:rPr>
          <w:rFonts w:ascii="Times New Roman" w:hAnsi="Times New Roman" w:cs="Times New Roman"/>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75. Изменение данных по контрагенту (передача дебиторской/кредиторской задолженности третьей стороне, в том числе при реорганизации) в учете отражается: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1206ХХ56Х КД 1206ХХ66Х;</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1302ХХ83Х КД 1302ХХ73Х;</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1303ХХ83Х КД 1303ХХ73Х.</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9254EA">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 xml:space="preserve">XXIII. Порядок принятия к учету и корректировке </w:t>
      </w:r>
      <w:proofErr w:type="gramStart"/>
      <w:r w:rsidRPr="001A6E65">
        <w:rPr>
          <w:rFonts w:ascii="Times New Roman" w:hAnsi="Times New Roman" w:cs="Times New Roman"/>
          <w:b w:val="0"/>
          <w:sz w:val="24"/>
          <w:szCs w:val="24"/>
        </w:rPr>
        <w:t>оценочных</w:t>
      </w:r>
      <w:proofErr w:type="gramEnd"/>
    </w:p>
    <w:p w:rsidR="00612D2F" w:rsidRPr="001A6E65" w:rsidRDefault="00612D2F" w:rsidP="009254EA">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показателей расчетов по предоставленным субсидиям</w:t>
      </w:r>
    </w:p>
    <w:p w:rsidR="00612D2F" w:rsidRPr="001A6E65" w:rsidRDefault="00612D2F" w:rsidP="009254EA">
      <w:pPr>
        <w:pStyle w:val="ConsPlusNormal"/>
        <w:jc w:val="center"/>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(введен </w:t>
      </w:r>
      <w:hyperlink r:id="rId109">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w:t>
      </w:r>
      <w:proofErr w:type="gramEnd"/>
    </w:p>
    <w:p w:rsidR="00612D2F" w:rsidRDefault="00612D2F" w:rsidP="009254EA">
      <w:pPr>
        <w:pStyle w:val="ConsPlusNormal"/>
        <w:jc w:val="center"/>
        <w:rPr>
          <w:rFonts w:ascii="Times New Roman" w:hAnsi="Times New Roman" w:cs="Times New Roman"/>
          <w:sz w:val="24"/>
          <w:szCs w:val="24"/>
        </w:rPr>
      </w:pPr>
      <w:r w:rsidRPr="001A6E65">
        <w:rPr>
          <w:rFonts w:ascii="Times New Roman" w:hAnsi="Times New Roman" w:cs="Times New Roman"/>
          <w:sz w:val="24"/>
          <w:szCs w:val="24"/>
        </w:rPr>
        <w:t>от 11.10.2022 N 54-НПА)</w:t>
      </w:r>
    </w:p>
    <w:p w:rsidR="009254EA" w:rsidRPr="001A6E65" w:rsidRDefault="009254EA" w:rsidP="009254EA">
      <w:pPr>
        <w:pStyle w:val="ConsPlusNormal"/>
        <w:jc w:val="center"/>
        <w:rPr>
          <w:rFonts w:ascii="Times New Roman" w:hAnsi="Times New Roman" w:cs="Times New Roman"/>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76. Признание по методу начисления показателей финансового результата доходов (расходов) текущего финансового года по операциям от предоставления субсидий с условиями осуществляется на дату подписания отчет</w:t>
      </w:r>
      <w:proofErr w:type="gramStart"/>
      <w:r w:rsidRPr="001A6E65">
        <w:rPr>
          <w:rFonts w:ascii="Times New Roman" w:hAnsi="Times New Roman" w:cs="Times New Roman"/>
          <w:sz w:val="24"/>
          <w:szCs w:val="24"/>
        </w:rPr>
        <w:t>а о ее</w:t>
      </w:r>
      <w:proofErr w:type="gramEnd"/>
      <w:r w:rsidRPr="001A6E65">
        <w:rPr>
          <w:rFonts w:ascii="Times New Roman" w:hAnsi="Times New Roman" w:cs="Times New Roman"/>
          <w:sz w:val="24"/>
          <w:szCs w:val="24"/>
        </w:rPr>
        <w:t xml:space="preserve"> использовании и (или) извещения (ф. 0504805), но не позднее 31 декабря отчетного года.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 случае</w:t>
      </w:r>
      <w:proofErr w:type="gramStart"/>
      <w:r w:rsidRPr="001A6E65">
        <w:rPr>
          <w:rFonts w:ascii="Times New Roman" w:hAnsi="Times New Roman" w:cs="Times New Roman"/>
          <w:sz w:val="24"/>
          <w:szCs w:val="24"/>
        </w:rPr>
        <w:t>,</w:t>
      </w:r>
      <w:proofErr w:type="gramEnd"/>
      <w:r w:rsidRPr="001A6E65">
        <w:rPr>
          <w:rFonts w:ascii="Times New Roman" w:hAnsi="Times New Roman" w:cs="Times New Roman"/>
          <w:sz w:val="24"/>
          <w:szCs w:val="24"/>
        </w:rPr>
        <w:t xml:space="preserve"> если отчет по субсидии представляется в сроки, не позволяющие с учетом правил отражения событий после отчетной даты отразить в бюджетном (бухгалтерском) учете </w:t>
      </w:r>
      <w:r w:rsidRPr="001A6E65">
        <w:rPr>
          <w:rFonts w:ascii="Times New Roman" w:hAnsi="Times New Roman" w:cs="Times New Roman"/>
          <w:sz w:val="24"/>
          <w:szCs w:val="24"/>
        </w:rPr>
        <w:lastRenderedPageBreak/>
        <w:t>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целевых субсидий), формирование и представление Извещения (ф. 0504805) следует осуществлять в сроки, обеспечивающие сопоставимость показателей в бухгалтерской (финансовой) отчетности учреждений и бюджетной отчетности Учредителя.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 случае</w:t>
      </w:r>
      <w:proofErr w:type="gramStart"/>
      <w:r w:rsidRPr="001A6E65">
        <w:rPr>
          <w:rFonts w:ascii="Times New Roman" w:hAnsi="Times New Roman" w:cs="Times New Roman"/>
          <w:sz w:val="24"/>
          <w:szCs w:val="24"/>
        </w:rPr>
        <w:t>,</w:t>
      </w:r>
      <w:proofErr w:type="gramEnd"/>
      <w:r w:rsidRPr="001A6E65">
        <w:rPr>
          <w:rFonts w:ascii="Times New Roman" w:hAnsi="Times New Roman" w:cs="Times New Roman"/>
          <w:sz w:val="24"/>
          <w:szCs w:val="24"/>
        </w:rPr>
        <w:t xml:space="preserve"> если по результатам рассмотрения Отчетов по субсидиям показатели расчетов по предоставленным субсидиям (финансового результата (доходов (расходов) подлежат корректировке (уточнению ранее принятых значений), такие корректировки отражаются Учредителем с направлением получателям субсидии - учреждениям Извещения (ф. 0504805), содержащего соответствующие корректирующие бухгалтерские записи.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77. В случае</w:t>
      </w:r>
      <w:proofErr w:type="gramStart"/>
      <w:r w:rsidRPr="001A6E65">
        <w:rPr>
          <w:rFonts w:ascii="Times New Roman" w:hAnsi="Times New Roman" w:cs="Times New Roman"/>
          <w:sz w:val="24"/>
          <w:szCs w:val="24"/>
        </w:rPr>
        <w:t>,</w:t>
      </w:r>
      <w:proofErr w:type="gramEnd"/>
      <w:r w:rsidRPr="001A6E65">
        <w:rPr>
          <w:rFonts w:ascii="Times New Roman" w:hAnsi="Times New Roman" w:cs="Times New Roman"/>
          <w:sz w:val="24"/>
          <w:szCs w:val="24"/>
        </w:rPr>
        <w:t xml:space="preserve"> если Отчеты по субсидиям некоммерческим организациям представляются в сроки, не позволяющие с 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субсидий), формирование и представление данных осуществляется в оценочных </w:t>
      </w:r>
      <w:proofErr w:type="gramStart"/>
      <w:r w:rsidRPr="001A6E65">
        <w:rPr>
          <w:rFonts w:ascii="Times New Roman" w:hAnsi="Times New Roman" w:cs="Times New Roman"/>
          <w:sz w:val="24"/>
          <w:szCs w:val="24"/>
        </w:rPr>
        <w:t>показателях</w:t>
      </w:r>
      <w:proofErr w:type="gramEnd"/>
      <w:r w:rsidRPr="001A6E65">
        <w:rPr>
          <w:rFonts w:ascii="Times New Roman" w:hAnsi="Times New Roman" w:cs="Times New Roman"/>
          <w:sz w:val="24"/>
          <w:szCs w:val="24"/>
        </w:rPr>
        <w:t xml:space="preserve"> в сроки, необходимые для отражения в бюджетной (бухгалтерской) отчетности.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9254EA">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XXIV. Особенности применения отчета о расходах</w:t>
      </w:r>
    </w:p>
    <w:p w:rsidR="00612D2F" w:rsidRPr="001A6E65" w:rsidRDefault="00612D2F" w:rsidP="009254EA">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подотчетного лица для подтверждения расходования</w:t>
      </w:r>
    </w:p>
    <w:p w:rsidR="00612D2F" w:rsidRPr="001A6E65" w:rsidRDefault="00612D2F" w:rsidP="009254EA">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денежных документов подотчетным лицом</w:t>
      </w:r>
    </w:p>
    <w:p w:rsidR="00612D2F" w:rsidRPr="001A6E65" w:rsidRDefault="00612D2F" w:rsidP="009254EA">
      <w:pPr>
        <w:pStyle w:val="ConsPlusNormal"/>
        <w:jc w:val="center"/>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(введен </w:t>
      </w:r>
      <w:hyperlink r:id="rId110">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w:t>
      </w:r>
      <w:proofErr w:type="gramEnd"/>
    </w:p>
    <w:p w:rsidR="00612D2F" w:rsidRDefault="00612D2F" w:rsidP="009254EA">
      <w:pPr>
        <w:pStyle w:val="ConsPlusNormal"/>
        <w:jc w:val="center"/>
        <w:rPr>
          <w:rFonts w:ascii="Times New Roman" w:hAnsi="Times New Roman" w:cs="Times New Roman"/>
          <w:sz w:val="24"/>
          <w:szCs w:val="24"/>
        </w:rPr>
      </w:pPr>
      <w:r w:rsidRPr="001A6E65">
        <w:rPr>
          <w:rFonts w:ascii="Times New Roman" w:hAnsi="Times New Roman" w:cs="Times New Roman"/>
          <w:sz w:val="24"/>
          <w:szCs w:val="24"/>
        </w:rPr>
        <w:t>от 11.10.2022 N 54-НПА)</w:t>
      </w:r>
    </w:p>
    <w:p w:rsidR="009254EA" w:rsidRPr="001A6E65" w:rsidRDefault="009254EA" w:rsidP="009254EA">
      <w:pPr>
        <w:pStyle w:val="ConsPlusNormal"/>
        <w:jc w:val="center"/>
        <w:rPr>
          <w:rFonts w:ascii="Times New Roman" w:hAnsi="Times New Roman" w:cs="Times New Roman"/>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78. Выдача денежных документов из кассы учреждения производится на основании заявления на выдачу денежных документов. При формировании отчета о расходах подотчетного лица для подтверждения расхода денежных документов, не подлежат заполнению (подписанию) </w:t>
      </w:r>
      <w:hyperlink r:id="rId111">
        <w:r w:rsidRPr="001A6E65">
          <w:rPr>
            <w:rFonts w:ascii="Times New Roman" w:hAnsi="Times New Roman" w:cs="Times New Roman"/>
            <w:color w:val="0000FF"/>
            <w:sz w:val="24"/>
            <w:szCs w:val="24"/>
          </w:rPr>
          <w:t>разделы 1.1</w:t>
        </w:r>
      </w:hyperlink>
      <w:r w:rsidRPr="001A6E65">
        <w:rPr>
          <w:rFonts w:ascii="Times New Roman" w:hAnsi="Times New Roman" w:cs="Times New Roman"/>
          <w:sz w:val="24"/>
          <w:szCs w:val="24"/>
        </w:rPr>
        <w:t xml:space="preserve">, </w:t>
      </w:r>
      <w:hyperlink r:id="rId112">
        <w:r w:rsidRPr="001A6E65">
          <w:rPr>
            <w:rFonts w:ascii="Times New Roman" w:hAnsi="Times New Roman" w:cs="Times New Roman"/>
            <w:color w:val="0000FF"/>
            <w:sz w:val="24"/>
            <w:szCs w:val="24"/>
          </w:rPr>
          <w:t>2</w:t>
        </w:r>
      </w:hyperlink>
      <w:r w:rsidRPr="001A6E65">
        <w:rPr>
          <w:rFonts w:ascii="Times New Roman" w:hAnsi="Times New Roman" w:cs="Times New Roman"/>
          <w:sz w:val="24"/>
          <w:szCs w:val="24"/>
        </w:rPr>
        <w:t xml:space="preserve">, </w:t>
      </w:r>
      <w:hyperlink r:id="rId113">
        <w:r w:rsidRPr="001A6E65">
          <w:rPr>
            <w:rFonts w:ascii="Times New Roman" w:hAnsi="Times New Roman" w:cs="Times New Roman"/>
            <w:color w:val="0000FF"/>
            <w:sz w:val="24"/>
            <w:szCs w:val="24"/>
          </w:rPr>
          <w:t>3</w:t>
        </w:r>
      </w:hyperlink>
      <w:r w:rsidRPr="001A6E65">
        <w:rPr>
          <w:rFonts w:ascii="Times New Roman" w:hAnsi="Times New Roman" w:cs="Times New Roman"/>
          <w:sz w:val="24"/>
          <w:szCs w:val="24"/>
        </w:rPr>
        <w:t xml:space="preserve">, </w:t>
      </w:r>
      <w:hyperlink r:id="rId114">
        <w:r w:rsidRPr="001A6E65">
          <w:rPr>
            <w:rFonts w:ascii="Times New Roman" w:hAnsi="Times New Roman" w:cs="Times New Roman"/>
            <w:color w:val="0000FF"/>
            <w:sz w:val="24"/>
            <w:szCs w:val="24"/>
          </w:rPr>
          <w:t>4</w:t>
        </w:r>
      </w:hyperlink>
      <w:r w:rsidRPr="001A6E65">
        <w:rPr>
          <w:rFonts w:ascii="Times New Roman" w:hAnsi="Times New Roman" w:cs="Times New Roman"/>
          <w:sz w:val="24"/>
          <w:szCs w:val="24"/>
        </w:rPr>
        <w:t xml:space="preserve"> формы Отчета о расходах подотчетного лица (</w:t>
      </w:r>
      <w:hyperlink r:id="rId115">
        <w:r w:rsidRPr="001A6E65">
          <w:rPr>
            <w:rFonts w:ascii="Times New Roman" w:hAnsi="Times New Roman" w:cs="Times New Roman"/>
            <w:color w:val="0000FF"/>
            <w:sz w:val="24"/>
            <w:szCs w:val="24"/>
          </w:rPr>
          <w:t>ОКУД</w:t>
        </w:r>
      </w:hyperlink>
      <w:r w:rsidRPr="001A6E65">
        <w:rPr>
          <w:rFonts w:ascii="Times New Roman" w:hAnsi="Times New Roman" w:cs="Times New Roman"/>
          <w:sz w:val="24"/>
          <w:szCs w:val="24"/>
        </w:rPr>
        <w:t xml:space="preserve"> 0504520), утвержденной Приказом N 52н.</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9254EA">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XXV. Порядок отражения в бухгалтерском учете фактов</w:t>
      </w:r>
    </w:p>
    <w:p w:rsidR="00612D2F" w:rsidRPr="001A6E65" w:rsidRDefault="00612D2F" w:rsidP="009254EA">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 xml:space="preserve">хозяйственной жизни, </w:t>
      </w:r>
      <w:proofErr w:type="gramStart"/>
      <w:r w:rsidRPr="001A6E65">
        <w:rPr>
          <w:rFonts w:ascii="Times New Roman" w:hAnsi="Times New Roman" w:cs="Times New Roman"/>
          <w:b w:val="0"/>
          <w:sz w:val="24"/>
          <w:szCs w:val="24"/>
        </w:rPr>
        <w:t>возникающих</w:t>
      </w:r>
      <w:proofErr w:type="gramEnd"/>
      <w:r w:rsidRPr="001A6E65">
        <w:rPr>
          <w:rFonts w:ascii="Times New Roman" w:hAnsi="Times New Roman" w:cs="Times New Roman"/>
          <w:b w:val="0"/>
          <w:sz w:val="24"/>
          <w:szCs w:val="24"/>
        </w:rPr>
        <w:t xml:space="preserve"> при исполнении</w:t>
      </w:r>
    </w:p>
    <w:p w:rsidR="00612D2F" w:rsidRPr="001A6E65" w:rsidRDefault="00612D2F" w:rsidP="009254EA">
      <w:pPr>
        <w:pStyle w:val="ConsPlusTitle"/>
        <w:jc w:val="center"/>
        <w:rPr>
          <w:rFonts w:ascii="Times New Roman" w:hAnsi="Times New Roman" w:cs="Times New Roman"/>
          <w:b w:val="0"/>
          <w:sz w:val="24"/>
          <w:szCs w:val="24"/>
        </w:rPr>
      </w:pPr>
      <w:proofErr w:type="gramStart"/>
      <w:r w:rsidRPr="001A6E65">
        <w:rPr>
          <w:rFonts w:ascii="Times New Roman" w:hAnsi="Times New Roman" w:cs="Times New Roman"/>
          <w:b w:val="0"/>
          <w:sz w:val="24"/>
          <w:szCs w:val="24"/>
        </w:rPr>
        <w:t>договоров (контрактов) (сдаче результатов поставок</w:t>
      </w:r>
      <w:proofErr w:type="gramEnd"/>
    </w:p>
    <w:p w:rsidR="00612D2F" w:rsidRPr="001A6E65" w:rsidRDefault="00612D2F" w:rsidP="009254EA">
      <w:pPr>
        <w:pStyle w:val="ConsPlusTitle"/>
        <w:jc w:val="center"/>
        <w:rPr>
          <w:rFonts w:ascii="Times New Roman" w:hAnsi="Times New Roman" w:cs="Times New Roman"/>
          <w:b w:val="0"/>
          <w:sz w:val="24"/>
          <w:szCs w:val="24"/>
        </w:rPr>
      </w:pPr>
      <w:r w:rsidRPr="001A6E65">
        <w:rPr>
          <w:rFonts w:ascii="Times New Roman" w:hAnsi="Times New Roman" w:cs="Times New Roman"/>
          <w:b w:val="0"/>
          <w:sz w:val="24"/>
          <w:szCs w:val="24"/>
        </w:rPr>
        <w:t xml:space="preserve">(работ, услуг) и </w:t>
      </w:r>
      <w:proofErr w:type="gramStart"/>
      <w:r w:rsidRPr="001A6E65">
        <w:rPr>
          <w:rFonts w:ascii="Times New Roman" w:hAnsi="Times New Roman" w:cs="Times New Roman"/>
          <w:b w:val="0"/>
          <w:sz w:val="24"/>
          <w:szCs w:val="24"/>
        </w:rPr>
        <w:t>принятии</w:t>
      </w:r>
      <w:proofErr w:type="gramEnd"/>
      <w:r w:rsidRPr="001A6E65">
        <w:rPr>
          <w:rFonts w:ascii="Times New Roman" w:hAnsi="Times New Roman" w:cs="Times New Roman"/>
          <w:b w:val="0"/>
          <w:sz w:val="24"/>
          <w:szCs w:val="24"/>
        </w:rPr>
        <w:t xml:space="preserve"> таких результатов)</w:t>
      </w:r>
    </w:p>
    <w:p w:rsidR="00612D2F" w:rsidRPr="001A6E65" w:rsidRDefault="00612D2F" w:rsidP="009254EA">
      <w:pPr>
        <w:pStyle w:val="ConsPlusNormal"/>
        <w:jc w:val="center"/>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(введен </w:t>
      </w:r>
      <w:hyperlink r:id="rId116">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w:t>
      </w:r>
      <w:proofErr w:type="gramEnd"/>
    </w:p>
    <w:p w:rsidR="00612D2F" w:rsidRDefault="00612D2F" w:rsidP="009254EA">
      <w:pPr>
        <w:pStyle w:val="ConsPlusNormal"/>
        <w:jc w:val="center"/>
        <w:rPr>
          <w:rFonts w:ascii="Times New Roman" w:hAnsi="Times New Roman" w:cs="Times New Roman"/>
          <w:sz w:val="24"/>
          <w:szCs w:val="24"/>
        </w:rPr>
      </w:pPr>
      <w:r w:rsidRPr="001A6E65">
        <w:rPr>
          <w:rFonts w:ascii="Times New Roman" w:hAnsi="Times New Roman" w:cs="Times New Roman"/>
          <w:sz w:val="24"/>
          <w:szCs w:val="24"/>
        </w:rPr>
        <w:t>от 30.12.2022 N 73-НПА)</w:t>
      </w:r>
    </w:p>
    <w:p w:rsidR="009254EA" w:rsidRPr="001A6E65" w:rsidRDefault="009254EA" w:rsidP="009254EA">
      <w:pPr>
        <w:pStyle w:val="ConsPlusNormal"/>
        <w:jc w:val="center"/>
        <w:rPr>
          <w:rFonts w:ascii="Times New Roman" w:hAnsi="Times New Roman" w:cs="Times New Roman"/>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79. При несовпадении даты приемки поставленного товара (даты подписания первичного (сводного) учетного документа или при наличии даты приемки выполненных работ, оказанных услуг) и даты фактического поступления товара субъекту централизованного учета (заказчику) (последней даты периода выполненных работ, оказанных услуг) факт хозяйственной жизни отражается следующими бухгалтерскими записями: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lastRenderedPageBreak/>
        <w:t>1) Факт поступления товара субъекту централизованного учета (заказчику) отражается датой поставки товара (факт результатов выполненных работ, а также факт оказания (</w:t>
      </w:r>
      <w:proofErr w:type="gramStart"/>
      <w:r w:rsidRPr="001A6E65">
        <w:rPr>
          <w:rFonts w:ascii="Times New Roman" w:hAnsi="Times New Roman" w:cs="Times New Roman"/>
          <w:sz w:val="24"/>
          <w:szCs w:val="24"/>
        </w:rPr>
        <w:t xml:space="preserve">потребления) </w:t>
      </w:r>
      <w:proofErr w:type="gramEnd"/>
      <w:r w:rsidRPr="001A6E65">
        <w:rPr>
          <w:rFonts w:ascii="Times New Roman" w:hAnsi="Times New Roman" w:cs="Times New Roman"/>
          <w:sz w:val="24"/>
          <w:szCs w:val="24"/>
        </w:rPr>
        <w:t>услуги отражается последней датой периода оказания услуг, а при отсутствии указанного периода в первичном (сводном) учетном документе - датой первичного (сводного) учетного документа):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1105XX34X КТ 1401603XX;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1106XX3XX КТ 140160XXX;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14012022X КТ 14016022X.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С одновременным принятием отложенного обязательства на сумму созданного резерва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150193XXX КТ 150299XXX.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2) Возникновение у субъекта централизованного учета (заказчика) обязанности оплаты по контракту определяется датой приемки товара (выполненных работ, оказанных услуг или, при отсутствии приемки выполненных работ, оказанных услуг, датой подписания первичного (сводного) учетного документа):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140160XXX КТ 13022Х73X;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1401603XX КТ 13023173X;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1401603XX КТ 13023473X;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с одновременным принятием денежных обязательств: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150211XXX КТ 150212XXX;</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и уменьшением ранее отраженных отложенных обязательств методом "</w:t>
      </w:r>
      <w:proofErr w:type="gramStart"/>
      <w:r w:rsidRPr="001A6E65">
        <w:rPr>
          <w:rFonts w:ascii="Times New Roman" w:hAnsi="Times New Roman" w:cs="Times New Roman"/>
          <w:sz w:val="24"/>
          <w:szCs w:val="24"/>
        </w:rPr>
        <w:t>Красное</w:t>
      </w:r>
      <w:proofErr w:type="gramEnd"/>
      <w:r w:rsidRPr="001A6E65">
        <w:rPr>
          <w:rFonts w:ascii="Times New Roman" w:hAnsi="Times New Roman" w:cs="Times New Roman"/>
          <w:sz w:val="24"/>
          <w:szCs w:val="24"/>
        </w:rPr>
        <w:t xml:space="preserve"> </w:t>
      </w:r>
      <w:proofErr w:type="spellStart"/>
      <w:r w:rsidRPr="001A6E65">
        <w:rPr>
          <w:rFonts w:ascii="Times New Roman" w:hAnsi="Times New Roman" w:cs="Times New Roman"/>
          <w:sz w:val="24"/>
          <w:szCs w:val="24"/>
        </w:rPr>
        <w:t>сторно</w:t>
      </w:r>
      <w:proofErr w:type="spellEnd"/>
      <w:r w:rsidRPr="001A6E65">
        <w:rPr>
          <w:rFonts w:ascii="Times New Roman" w:hAnsi="Times New Roman" w:cs="Times New Roman"/>
          <w:sz w:val="24"/>
          <w:szCs w:val="24"/>
        </w:rPr>
        <w:t>":</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150193XXX КТ 150299XXX.</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9254EA">
      <w:pPr>
        <w:pStyle w:val="ConsPlusTitle"/>
        <w:jc w:val="center"/>
        <w:outlineLvl w:val="1"/>
        <w:rPr>
          <w:rFonts w:ascii="Times New Roman" w:hAnsi="Times New Roman" w:cs="Times New Roman"/>
          <w:b w:val="0"/>
          <w:sz w:val="24"/>
          <w:szCs w:val="24"/>
        </w:rPr>
      </w:pPr>
      <w:r w:rsidRPr="001A6E65">
        <w:rPr>
          <w:rFonts w:ascii="Times New Roman" w:hAnsi="Times New Roman" w:cs="Times New Roman"/>
          <w:b w:val="0"/>
          <w:sz w:val="24"/>
          <w:szCs w:val="24"/>
        </w:rPr>
        <w:t>XXVI. Учет государственной казны Новосибирской области</w:t>
      </w:r>
    </w:p>
    <w:p w:rsidR="00612D2F" w:rsidRPr="001A6E65" w:rsidRDefault="00612D2F" w:rsidP="009254EA">
      <w:pPr>
        <w:pStyle w:val="ConsPlusNormal"/>
        <w:jc w:val="center"/>
        <w:rPr>
          <w:rFonts w:ascii="Times New Roman" w:hAnsi="Times New Roman" w:cs="Times New Roman"/>
          <w:sz w:val="24"/>
          <w:szCs w:val="24"/>
        </w:rPr>
      </w:pPr>
      <w:proofErr w:type="gramStart"/>
      <w:r w:rsidRPr="001A6E65">
        <w:rPr>
          <w:rFonts w:ascii="Times New Roman" w:hAnsi="Times New Roman" w:cs="Times New Roman"/>
          <w:sz w:val="24"/>
          <w:szCs w:val="24"/>
        </w:rPr>
        <w:t xml:space="preserve">(введен </w:t>
      </w:r>
      <w:hyperlink r:id="rId117">
        <w:r w:rsidRPr="001A6E65">
          <w:rPr>
            <w:rFonts w:ascii="Times New Roman" w:hAnsi="Times New Roman" w:cs="Times New Roman"/>
            <w:color w:val="0000FF"/>
            <w:sz w:val="24"/>
            <w:szCs w:val="24"/>
          </w:rPr>
          <w:t>приказом</w:t>
        </w:r>
      </w:hyperlink>
      <w:r w:rsidRPr="001A6E65">
        <w:rPr>
          <w:rFonts w:ascii="Times New Roman" w:hAnsi="Times New Roman" w:cs="Times New Roman"/>
          <w:sz w:val="24"/>
          <w:szCs w:val="24"/>
        </w:rPr>
        <w:t xml:space="preserve"> МФ и НП Новосибирской области</w:t>
      </w:r>
      <w:proofErr w:type="gramEnd"/>
    </w:p>
    <w:p w:rsidR="00612D2F" w:rsidRDefault="00612D2F" w:rsidP="009254EA">
      <w:pPr>
        <w:pStyle w:val="ConsPlusNormal"/>
        <w:jc w:val="center"/>
        <w:rPr>
          <w:rFonts w:ascii="Times New Roman" w:hAnsi="Times New Roman" w:cs="Times New Roman"/>
          <w:sz w:val="24"/>
          <w:szCs w:val="24"/>
        </w:rPr>
      </w:pPr>
      <w:r w:rsidRPr="001A6E65">
        <w:rPr>
          <w:rFonts w:ascii="Times New Roman" w:hAnsi="Times New Roman" w:cs="Times New Roman"/>
          <w:sz w:val="24"/>
          <w:szCs w:val="24"/>
        </w:rPr>
        <w:t>от 30.12.2022 N 73-НПА)</w:t>
      </w:r>
    </w:p>
    <w:p w:rsidR="009254EA" w:rsidRPr="001A6E65" w:rsidRDefault="009254EA" w:rsidP="009254EA">
      <w:pPr>
        <w:pStyle w:val="ConsPlusNormal"/>
        <w:jc w:val="center"/>
        <w:rPr>
          <w:rFonts w:ascii="Times New Roman" w:hAnsi="Times New Roman" w:cs="Times New Roman"/>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80. Аналитический учет объектов в составе нефинансовых активов имущества казны осуществляется в структуре, установленной для ведения реестра государственного имущества государственной собственности Новосибирской области.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81. Аналитический учет материальных запасов, составляющих имущество казны, не ведется.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82. Аналитический учет объектов имущества казны ведется в соответствии с порядком бухгалтерского учета объектов основных средств, с обязательным указанием:</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1) по объектам недвижимого имущества, составляющим имущество казны:</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реестровый номер объекта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кадастровый (условный) номер;</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адрес (местоположение);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наименование;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общая площадь (кв. м), протяженность (м), процент застройки</w:t>
      </w:r>
      <w:proofErr w:type="gramStart"/>
      <w:r w:rsidRPr="001A6E65">
        <w:rPr>
          <w:rFonts w:ascii="Times New Roman" w:hAnsi="Times New Roman" w:cs="Times New Roman"/>
          <w:sz w:val="24"/>
          <w:szCs w:val="24"/>
        </w:rPr>
        <w:t xml:space="preserve"> (%), </w:t>
      </w:r>
      <w:proofErr w:type="gramEnd"/>
      <w:r w:rsidRPr="001A6E65">
        <w:rPr>
          <w:rFonts w:ascii="Times New Roman" w:hAnsi="Times New Roman" w:cs="Times New Roman"/>
          <w:sz w:val="24"/>
          <w:szCs w:val="24"/>
        </w:rPr>
        <w:t>глубина залегания и (или) иные параметры, характеризующие физические свойства объекта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дата завершения строительства или год ввода в эксплуатацию;</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стоимость (балансовая, остаточная, при наличии кадастровая);</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2) по объектам движимого имущества, составляющим имущество казны:</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реестровый номер объекта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наименование;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марка, модель;</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год выпуска;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стоимость (балансовая, остаточная);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в т.ч. по автотранспортным средствам и самоходным машинам, подлежащим государственной регистрации: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реестровый номер объекта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идентификационный номер (VIN) для автотранспорта;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lastRenderedPageBreak/>
        <w:t>наименование;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марка, модель;</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год выпуска;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стоимость (балансовая, остаточная);</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3) по объектам, являющимся ценностями государственных фондов России: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наименование;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стоимость (балансовая, остаточная);</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4) по объектам нематериальных активов: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наименование;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стоимость (балансовая, остаточная);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срок использования;</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5) по объектам непроизведенных активов:</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реестровый номер объекта учета;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кадастровый (условный) номер;</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адрес (местоположение);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площадь (кв. м);</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кадастровая стоимость;</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6) по прочим активам имущества казны:</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стоимость (балансовая, остаточная);</w:t>
      </w:r>
    </w:p>
    <w:p w:rsidR="00612D2F" w:rsidRPr="001A6E65" w:rsidRDefault="00612D2F" w:rsidP="001A6E65">
      <w:pPr>
        <w:pStyle w:val="ConsPlusNormal"/>
        <w:jc w:val="both"/>
        <w:rPr>
          <w:rFonts w:ascii="Times New Roman" w:hAnsi="Times New Roman" w:cs="Times New Roman"/>
          <w:sz w:val="24"/>
          <w:szCs w:val="24"/>
        </w:rPr>
      </w:pPr>
      <w:r w:rsidRPr="001A6E65">
        <w:rPr>
          <w:rFonts w:ascii="Times New Roman" w:hAnsi="Times New Roman" w:cs="Times New Roman"/>
          <w:sz w:val="24"/>
          <w:szCs w:val="24"/>
        </w:rPr>
        <w:t>7) по объектам нефинансовых активов, составляющих казну в концессии: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наименование;</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стоимость (балансовая, остаточная).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83. Аналитический учет по счету ведется в разрезе объектов в составе нефинансовых активов имущества казны, идентификационных номеров объектов нефинансовых активов (реестровых номеров), с указанием при учете объектов в составе нефинансовых активов имущества казны, переданных по концессионным соглашениям дополнительных аналитических признаков - контрагент и правовое основание поступления (наименование концессионера и реквизиты концессионного соглашения).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84. Результат переоценки (</w:t>
      </w:r>
      <w:proofErr w:type="spellStart"/>
      <w:r w:rsidRPr="001A6E65">
        <w:rPr>
          <w:rFonts w:ascii="Times New Roman" w:hAnsi="Times New Roman" w:cs="Times New Roman"/>
          <w:sz w:val="24"/>
          <w:szCs w:val="24"/>
        </w:rPr>
        <w:t>дооценки</w:t>
      </w:r>
      <w:proofErr w:type="spellEnd"/>
      <w:r w:rsidRPr="001A6E65">
        <w:rPr>
          <w:rFonts w:ascii="Times New Roman" w:hAnsi="Times New Roman" w:cs="Times New Roman"/>
          <w:sz w:val="24"/>
          <w:szCs w:val="24"/>
        </w:rPr>
        <w:t xml:space="preserve"> или уценки) отражается в учете и отчетности обособленно в составе финансового результата текущего периода.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Переоценка производится путем списания накопленной амортизации и перерасчетом остаточной стоимости </w:t>
      </w:r>
      <w:proofErr w:type="gramStart"/>
      <w:r w:rsidRPr="001A6E65">
        <w:rPr>
          <w:rFonts w:ascii="Times New Roman" w:hAnsi="Times New Roman" w:cs="Times New Roman"/>
          <w:sz w:val="24"/>
          <w:szCs w:val="24"/>
        </w:rPr>
        <w:t>до</w:t>
      </w:r>
      <w:proofErr w:type="gramEnd"/>
      <w:r w:rsidRPr="001A6E65">
        <w:rPr>
          <w:rFonts w:ascii="Times New Roman" w:hAnsi="Times New Roman" w:cs="Times New Roman"/>
          <w:sz w:val="24"/>
          <w:szCs w:val="24"/>
        </w:rPr>
        <w:t xml:space="preserve"> справедливой.</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Операции по переоценке нефинансовых активов имущества казны, предназначенных для отчуждения не в пользу организаций бюджетной сферы, оформляются бухгалтерской </w:t>
      </w:r>
      <w:hyperlink r:id="rId118">
        <w:r w:rsidRPr="001A6E65">
          <w:rPr>
            <w:rFonts w:ascii="Times New Roman" w:hAnsi="Times New Roman" w:cs="Times New Roman"/>
            <w:color w:val="0000FF"/>
            <w:sz w:val="24"/>
            <w:szCs w:val="24"/>
          </w:rPr>
          <w:t>справкой</w:t>
        </w:r>
      </w:hyperlink>
      <w:r w:rsidRPr="001A6E65">
        <w:rPr>
          <w:rFonts w:ascii="Times New Roman" w:hAnsi="Times New Roman" w:cs="Times New Roman"/>
          <w:sz w:val="24"/>
          <w:szCs w:val="24"/>
        </w:rPr>
        <w:t xml:space="preserve"> (</w:t>
      </w:r>
      <w:hyperlink r:id="rId119">
        <w:r w:rsidRPr="001A6E65">
          <w:rPr>
            <w:rFonts w:ascii="Times New Roman" w:hAnsi="Times New Roman" w:cs="Times New Roman"/>
            <w:color w:val="0000FF"/>
            <w:sz w:val="24"/>
            <w:szCs w:val="24"/>
          </w:rPr>
          <w:t>ОКУД</w:t>
        </w:r>
      </w:hyperlink>
      <w:r w:rsidRPr="001A6E65">
        <w:rPr>
          <w:rFonts w:ascii="Times New Roman" w:hAnsi="Times New Roman" w:cs="Times New Roman"/>
          <w:sz w:val="24"/>
          <w:szCs w:val="24"/>
        </w:rPr>
        <w:t xml:space="preserve"> 0504833), утвержденной Приказом N 52н, и отражаются в учете следующими бухгалтерскими записями:</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1) Списана накопленная за период эксплуатации амортизация:</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1104XX411 КТ 1108XX410;</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2) Скорректирована остаточная стоимость до </w:t>
      </w:r>
      <w:proofErr w:type="gramStart"/>
      <w:r w:rsidRPr="001A6E65">
        <w:rPr>
          <w:rFonts w:ascii="Times New Roman" w:hAnsi="Times New Roman" w:cs="Times New Roman"/>
          <w:sz w:val="24"/>
          <w:szCs w:val="24"/>
        </w:rPr>
        <w:t>справедливой</w:t>
      </w:r>
      <w:proofErr w:type="gramEnd"/>
      <w:r w:rsidRPr="001A6E65">
        <w:rPr>
          <w:rFonts w:ascii="Times New Roman" w:hAnsi="Times New Roman" w:cs="Times New Roman"/>
          <w:sz w:val="24"/>
          <w:szCs w:val="24"/>
        </w:rPr>
        <w:t>:</w:t>
      </w:r>
    </w:p>
    <w:p w:rsidR="00612D2F" w:rsidRPr="001A6E65" w:rsidRDefault="00612D2F" w:rsidP="001A6E65">
      <w:pPr>
        <w:pStyle w:val="ConsPlusNormal"/>
        <w:ind w:firstLine="540"/>
        <w:jc w:val="both"/>
        <w:rPr>
          <w:rFonts w:ascii="Times New Roman" w:hAnsi="Times New Roman" w:cs="Times New Roman"/>
          <w:sz w:val="24"/>
          <w:szCs w:val="24"/>
        </w:rPr>
      </w:pPr>
      <w:proofErr w:type="spellStart"/>
      <w:r w:rsidRPr="001A6E65">
        <w:rPr>
          <w:rFonts w:ascii="Times New Roman" w:hAnsi="Times New Roman" w:cs="Times New Roman"/>
          <w:sz w:val="24"/>
          <w:szCs w:val="24"/>
        </w:rPr>
        <w:t>дооценка</w:t>
      </w:r>
      <w:proofErr w:type="spellEnd"/>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1108XX310 КТ 140110176;</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уценка</w:t>
      </w:r>
    </w:p>
    <w:p w:rsidR="00612D2F" w:rsidRPr="001A6E65" w:rsidRDefault="00612D2F" w:rsidP="001A6E65">
      <w:pPr>
        <w:pStyle w:val="ConsPlusNormal"/>
        <w:ind w:firstLine="540"/>
        <w:jc w:val="both"/>
        <w:rPr>
          <w:rFonts w:ascii="Times New Roman" w:hAnsi="Times New Roman" w:cs="Times New Roman"/>
          <w:sz w:val="24"/>
          <w:szCs w:val="24"/>
        </w:rPr>
      </w:pPr>
      <w:r w:rsidRPr="001A6E65">
        <w:rPr>
          <w:rFonts w:ascii="Times New Roman" w:hAnsi="Times New Roman" w:cs="Times New Roman"/>
          <w:sz w:val="24"/>
          <w:szCs w:val="24"/>
        </w:rPr>
        <w:t>ДТ 140110176 КТ 1108XX410.</w:t>
      </w: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p>
    <w:p w:rsidR="00612D2F" w:rsidRPr="001A6E65" w:rsidRDefault="00612D2F" w:rsidP="001A6E65">
      <w:pPr>
        <w:pStyle w:val="ConsPlusNormal"/>
        <w:ind w:firstLine="540"/>
        <w:jc w:val="both"/>
        <w:rPr>
          <w:rFonts w:ascii="Times New Roman" w:hAnsi="Times New Roman" w:cs="Times New Roman"/>
          <w:sz w:val="24"/>
          <w:szCs w:val="24"/>
        </w:rPr>
      </w:pPr>
    </w:p>
    <w:p w:rsidR="005B46D7" w:rsidRPr="001A6E65" w:rsidRDefault="005B46D7" w:rsidP="001A6E65">
      <w:pPr>
        <w:pStyle w:val="ConsPlusNormal"/>
        <w:ind w:firstLine="540"/>
        <w:jc w:val="both"/>
        <w:rPr>
          <w:rFonts w:ascii="Times New Roman" w:hAnsi="Times New Roman" w:cs="Times New Roman"/>
          <w:sz w:val="24"/>
          <w:szCs w:val="24"/>
        </w:rPr>
      </w:pPr>
    </w:p>
    <w:p w:rsidR="005B46D7" w:rsidRPr="001A6E65" w:rsidRDefault="005B46D7" w:rsidP="001A6E65">
      <w:pPr>
        <w:pStyle w:val="ConsPlusNormal"/>
        <w:ind w:firstLine="540"/>
        <w:jc w:val="both"/>
        <w:rPr>
          <w:rFonts w:ascii="Times New Roman" w:hAnsi="Times New Roman" w:cs="Times New Roman"/>
          <w:sz w:val="24"/>
          <w:szCs w:val="24"/>
        </w:rPr>
      </w:pPr>
    </w:p>
    <w:p w:rsidR="005B46D7" w:rsidRPr="001A6E65" w:rsidRDefault="005B46D7" w:rsidP="001A6E65">
      <w:pPr>
        <w:pStyle w:val="ConsPlusNormal"/>
        <w:ind w:firstLine="540"/>
        <w:jc w:val="both"/>
        <w:rPr>
          <w:rFonts w:ascii="Times New Roman" w:hAnsi="Times New Roman" w:cs="Times New Roman"/>
          <w:sz w:val="19"/>
          <w:szCs w:val="19"/>
        </w:rPr>
      </w:pPr>
    </w:p>
    <w:p w:rsidR="005B46D7" w:rsidRPr="001A6E65" w:rsidRDefault="005B46D7" w:rsidP="001A6E65">
      <w:pPr>
        <w:pStyle w:val="ConsPlusNormal"/>
        <w:ind w:firstLine="540"/>
        <w:jc w:val="both"/>
        <w:rPr>
          <w:rFonts w:ascii="Times New Roman" w:hAnsi="Times New Roman" w:cs="Times New Roman"/>
          <w:sz w:val="19"/>
          <w:szCs w:val="19"/>
        </w:rPr>
      </w:pPr>
    </w:p>
    <w:p w:rsidR="00845901" w:rsidRPr="001A6E65" w:rsidRDefault="00845901" w:rsidP="001A6E65">
      <w:pPr>
        <w:pStyle w:val="ConsPlusNormal"/>
        <w:jc w:val="both"/>
        <w:outlineLvl w:val="1"/>
        <w:rPr>
          <w:rFonts w:ascii="Times New Roman" w:hAnsi="Times New Roman" w:cs="Times New Roman"/>
          <w:sz w:val="19"/>
          <w:szCs w:val="19"/>
        </w:rPr>
      </w:pPr>
    </w:p>
    <w:p w:rsidR="00612D2F" w:rsidRDefault="00612D2F" w:rsidP="001A6E65">
      <w:pPr>
        <w:pStyle w:val="ConsPlusNormal"/>
        <w:jc w:val="both"/>
        <w:rPr>
          <w:rFonts w:ascii="Times New Roman" w:hAnsi="Times New Roman" w:cs="Times New Roman"/>
          <w:sz w:val="19"/>
          <w:szCs w:val="19"/>
        </w:rPr>
      </w:pPr>
    </w:p>
    <w:p w:rsidR="009254EA" w:rsidRPr="009254EA" w:rsidRDefault="009254EA" w:rsidP="009254EA">
      <w:pPr>
        <w:pStyle w:val="ConsPlusNormal"/>
        <w:jc w:val="right"/>
        <w:outlineLvl w:val="1"/>
        <w:rPr>
          <w:rFonts w:ascii="Times New Roman" w:hAnsi="Times New Roman" w:cs="Times New Roman"/>
          <w:sz w:val="28"/>
          <w:szCs w:val="28"/>
        </w:rPr>
      </w:pPr>
      <w:r w:rsidRPr="009254EA">
        <w:rPr>
          <w:rFonts w:ascii="Times New Roman" w:hAnsi="Times New Roman" w:cs="Times New Roman"/>
          <w:sz w:val="28"/>
          <w:szCs w:val="28"/>
        </w:rPr>
        <w:t>Приложение N 1</w:t>
      </w:r>
    </w:p>
    <w:p w:rsidR="009254EA" w:rsidRPr="009254EA" w:rsidRDefault="009254EA" w:rsidP="009254EA">
      <w:pPr>
        <w:pStyle w:val="ConsPlusNormal"/>
        <w:jc w:val="right"/>
        <w:rPr>
          <w:rFonts w:ascii="Times New Roman" w:hAnsi="Times New Roman" w:cs="Times New Roman"/>
          <w:sz w:val="28"/>
          <w:szCs w:val="28"/>
        </w:rPr>
      </w:pPr>
      <w:r w:rsidRPr="009254EA">
        <w:rPr>
          <w:rFonts w:ascii="Times New Roman" w:hAnsi="Times New Roman" w:cs="Times New Roman"/>
          <w:sz w:val="28"/>
          <w:szCs w:val="28"/>
        </w:rPr>
        <w:t>к Единой учетной политике</w:t>
      </w:r>
    </w:p>
    <w:p w:rsidR="009254EA" w:rsidRPr="001A6E65" w:rsidRDefault="009254EA" w:rsidP="009254EA">
      <w:pPr>
        <w:pStyle w:val="ConsPlusNormal"/>
        <w:ind w:firstLine="540"/>
        <w:jc w:val="both"/>
        <w:rPr>
          <w:rFonts w:ascii="Times New Roman" w:hAnsi="Times New Roman" w:cs="Times New Roman"/>
          <w:sz w:val="19"/>
          <w:szCs w:val="19"/>
        </w:rPr>
      </w:pPr>
    </w:p>
    <w:p w:rsidR="009254EA" w:rsidRPr="001A6E65" w:rsidRDefault="009254EA" w:rsidP="001A6E65">
      <w:pPr>
        <w:pStyle w:val="ConsPlusNormal"/>
        <w:jc w:val="both"/>
        <w:rPr>
          <w:rFonts w:ascii="Times New Roman" w:hAnsi="Times New Roman" w:cs="Times New Roman"/>
          <w:sz w:val="19"/>
          <w:szCs w:val="19"/>
        </w:rPr>
        <w:sectPr w:rsidR="009254EA" w:rsidRPr="001A6E65" w:rsidSect="001A6E65">
          <w:headerReference w:type="first" r:id="rId120"/>
          <w:pgSz w:w="11906" w:h="16838"/>
          <w:pgMar w:top="1134" w:right="567" w:bottom="1134" w:left="1418" w:header="709" w:footer="709" w:gutter="0"/>
          <w:cols w:space="708"/>
          <w:docGrid w:linePitch="360"/>
        </w:sectPr>
      </w:pPr>
    </w:p>
    <w:tbl>
      <w:tblPr>
        <w:tblpPr w:leftFromText="180" w:rightFromText="180" w:vertAnchor="page" w:horzAnchor="margin" w:tblpY="3558"/>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020"/>
        <w:gridCol w:w="1360"/>
        <w:gridCol w:w="793"/>
        <w:gridCol w:w="1077"/>
        <w:gridCol w:w="1927"/>
        <w:gridCol w:w="1303"/>
        <w:gridCol w:w="1133"/>
        <w:gridCol w:w="1133"/>
        <w:gridCol w:w="2337"/>
      </w:tblGrid>
      <w:tr w:rsidR="00612D2F" w:rsidRPr="001A6E65" w:rsidTr="009254EA">
        <w:tc>
          <w:tcPr>
            <w:tcW w:w="2721" w:type="dxa"/>
            <w:vMerge w:val="restart"/>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Наименование бюджетного обязательства</w:t>
            </w:r>
          </w:p>
        </w:tc>
        <w:tc>
          <w:tcPr>
            <w:tcW w:w="1020" w:type="dxa"/>
            <w:vMerge w:val="restart"/>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Код строки</w:t>
            </w:r>
          </w:p>
        </w:tc>
        <w:tc>
          <w:tcPr>
            <w:tcW w:w="3230" w:type="dxa"/>
            <w:gridSpan w:val="3"/>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Документ-основание</w:t>
            </w:r>
          </w:p>
        </w:tc>
        <w:tc>
          <w:tcPr>
            <w:tcW w:w="1927" w:type="dxa"/>
            <w:vMerge w:val="restart"/>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Код расхода (источника финансирования дефицита бюджета) по бюджетной классификации Российской Федерации</w:t>
            </w:r>
          </w:p>
        </w:tc>
        <w:tc>
          <w:tcPr>
            <w:tcW w:w="1303" w:type="dxa"/>
            <w:vMerge w:val="restart"/>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Код финансового года &lt;*&gt;</w:t>
            </w:r>
          </w:p>
        </w:tc>
        <w:tc>
          <w:tcPr>
            <w:tcW w:w="1133" w:type="dxa"/>
            <w:vMerge w:val="restart"/>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Сумма</w:t>
            </w:r>
          </w:p>
        </w:tc>
        <w:tc>
          <w:tcPr>
            <w:tcW w:w="3470" w:type="dxa"/>
            <w:gridSpan w:val="2"/>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Корреспонденция счетов</w:t>
            </w:r>
          </w:p>
        </w:tc>
      </w:tr>
      <w:tr w:rsidR="00612D2F" w:rsidRPr="001A6E65" w:rsidTr="009254EA">
        <w:tc>
          <w:tcPr>
            <w:tcW w:w="2721" w:type="dxa"/>
            <w:vMerge/>
          </w:tcPr>
          <w:p w:rsidR="00612D2F" w:rsidRPr="001A6E65" w:rsidRDefault="00612D2F" w:rsidP="009254EA">
            <w:pPr>
              <w:pStyle w:val="ConsPlusNormal"/>
              <w:jc w:val="both"/>
              <w:rPr>
                <w:rFonts w:ascii="Times New Roman" w:hAnsi="Times New Roman" w:cs="Times New Roman"/>
                <w:sz w:val="19"/>
                <w:szCs w:val="19"/>
              </w:rPr>
            </w:pPr>
          </w:p>
        </w:tc>
        <w:tc>
          <w:tcPr>
            <w:tcW w:w="1020" w:type="dxa"/>
            <w:vMerge/>
          </w:tcPr>
          <w:p w:rsidR="00612D2F" w:rsidRPr="001A6E65" w:rsidRDefault="00612D2F" w:rsidP="009254EA">
            <w:pPr>
              <w:pStyle w:val="ConsPlusNormal"/>
              <w:jc w:val="both"/>
              <w:rPr>
                <w:rFonts w:ascii="Times New Roman" w:hAnsi="Times New Roman" w:cs="Times New Roman"/>
                <w:sz w:val="19"/>
                <w:szCs w:val="19"/>
              </w:rPr>
            </w:pPr>
          </w:p>
        </w:tc>
        <w:tc>
          <w:tcPr>
            <w:tcW w:w="1360"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w:t>
            </w:r>
          </w:p>
        </w:tc>
        <w:tc>
          <w:tcPr>
            <w:tcW w:w="793"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номер</w:t>
            </w:r>
          </w:p>
        </w:tc>
        <w:tc>
          <w:tcPr>
            <w:tcW w:w="1077"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дата</w:t>
            </w:r>
          </w:p>
        </w:tc>
        <w:tc>
          <w:tcPr>
            <w:tcW w:w="1927" w:type="dxa"/>
            <w:vMerge/>
          </w:tcPr>
          <w:p w:rsidR="00612D2F" w:rsidRPr="001A6E65" w:rsidRDefault="00612D2F" w:rsidP="009254EA">
            <w:pPr>
              <w:pStyle w:val="ConsPlusNormal"/>
              <w:jc w:val="both"/>
              <w:rPr>
                <w:rFonts w:ascii="Times New Roman" w:hAnsi="Times New Roman" w:cs="Times New Roman"/>
                <w:sz w:val="19"/>
                <w:szCs w:val="19"/>
              </w:rPr>
            </w:pPr>
          </w:p>
        </w:tc>
        <w:tc>
          <w:tcPr>
            <w:tcW w:w="1303" w:type="dxa"/>
            <w:vMerge/>
          </w:tcPr>
          <w:p w:rsidR="00612D2F" w:rsidRPr="001A6E65" w:rsidRDefault="00612D2F" w:rsidP="009254EA">
            <w:pPr>
              <w:pStyle w:val="ConsPlusNormal"/>
              <w:jc w:val="both"/>
              <w:rPr>
                <w:rFonts w:ascii="Times New Roman" w:hAnsi="Times New Roman" w:cs="Times New Roman"/>
                <w:sz w:val="19"/>
                <w:szCs w:val="19"/>
              </w:rPr>
            </w:pPr>
          </w:p>
        </w:tc>
        <w:tc>
          <w:tcPr>
            <w:tcW w:w="1133" w:type="dxa"/>
            <w:vMerge/>
          </w:tcPr>
          <w:p w:rsidR="00612D2F" w:rsidRPr="001A6E65" w:rsidRDefault="00612D2F" w:rsidP="009254EA">
            <w:pPr>
              <w:pStyle w:val="ConsPlusNormal"/>
              <w:jc w:val="both"/>
              <w:rPr>
                <w:rFonts w:ascii="Times New Roman" w:hAnsi="Times New Roman" w:cs="Times New Roman"/>
                <w:sz w:val="19"/>
                <w:szCs w:val="19"/>
              </w:rPr>
            </w:pPr>
          </w:p>
        </w:tc>
        <w:tc>
          <w:tcPr>
            <w:tcW w:w="1133"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дебет</w:t>
            </w:r>
          </w:p>
        </w:tc>
        <w:tc>
          <w:tcPr>
            <w:tcW w:w="2337"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кредит</w:t>
            </w:r>
          </w:p>
        </w:tc>
      </w:tr>
      <w:tr w:rsidR="00612D2F" w:rsidRPr="001A6E65" w:rsidTr="009254EA">
        <w:tc>
          <w:tcPr>
            <w:tcW w:w="2721"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020"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360"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793"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077"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927"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303"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1133"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1133"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2337" w:type="dxa"/>
            <w:vAlign w:val="center"/>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w:t>
            </w:r>
          </w:p>
        </w:tc>
      </w:tr>
      <w:tr w:rsidR="00612D2F" w:rsidRPr="001A6E65" w:rsidTr="009254EA">
        <w:tc>
          <w:tcPr>
            <w:tcW w:w="2721"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020"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360"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793"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077"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927"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303"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133"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133"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2337" w:type="dxa"/>
            <w:vAlign w:val="center"/>
          </w:tcPr>
          <w:p w:rsidR="00612D2F" w:rsidRPr="001A6E65" w:rsidRDefault="00612D2F" w:rsidP="009254EA">
            <w:pPr>
              <w:pStyle w:val="ConsPlusNormal"/>
              <w:jc w:val="both"/>
              <w:rPr>
                <w:rFonts w:ascii="Times New Roman" w:hAnsi="Times New Roman" w:cs="Times New Roman"/>
                <w:sz w:val="19"/>
                <w:szCs w:val="19"/>
              </w:rPr>
            </w:pPr>
          </w:p>
        </w:tc>
      </w:tr>
      <w:tr w:rsidR="00612D2F" w:rsidRPr="001A6E65" w:rsidTr="009254EA">
        <w:tc>
          <w:tcPr>
            <w:tcW w:w="2721"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020"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360"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793"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077"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927"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303"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133"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133"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2337" w:type="dxa"/>
            <w:vAlign w:val="center"/>
          </w:tcPr>
          <w:p w:rsidR="00612D2F" w:rsidRPr="001A6E65" w:rsidRDefault="00612D2F" w:rsidP="009254EA">
            <w:pPr>
              <w:pStyle w:val="ConsPlusNormal"/>
              <w:jc w:val="both"/>
              <w:rPr>
                <w:rFonts w:ascii="Times New Roman" w:hAnsi="Times New Roman" w:cs="Times New Roman"/>
                <w:sz w:val="19"/>
                <w:szCs w:val="19"/>
              </w:rPr>
            </w:pPr>
          </w:p>
        </w:tc>
      </w:tr>
      <w:tr w:rsidR="00612D2F" w:rsidRPr="001A6E65" w:rsidTr="009254EA">
        <w:tc>
          <w:tcPr>
            <w:tcW w:w="2721"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020"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360"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793"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077"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927"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303"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133"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133"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2337" w:type="dxa"/>
            <w:vAlign w:val="center"/>
          </w:tcPr>
          <w:p w:rsidR="00612D2F" w:rsidRPr="001A6E65" w:rsidRDefault="00612D2F" w:rsidP="009254EA">
            <w:pPr>
              <w:pStyle w:val="ConsPlusNormal"/>
              <w:jc w:val="both"/>
              <w:rPr>
                <w:rFonts w:ascii="Times New Roman" w:hAnsi="Times New Roman" w:cs="Times New Roman"/>
                <w:sz w:val="19"/>
                <w:szCs w:val="19"/>
              </w:rPr>
            </w:pPr>
          </w:p>
        </w:tc>
      </w:tr>
      <w:tr w:rsidR="00612D2F" w:rsidRPr="001A6E65" w:rsidTr="009254EA">
        <w:tblPrEx>
          <w:tblBorders>
            <w:left w:val="nil"/>
            <w:right w:val="nil"/>
          </w:tblBorders>
        </w:tblPrEx>
        <w:tc>
          <w:tcPr>
            <w:tcW w:w="10201" w:type="dxa"/>
            <w:gridSpan w:val="7"/>
            <w:tcBorders>
              <w:left w:val="nil"/>
              <w:bottom w:val="nil"/>
            </w:tcBorders>
          </w:tcPr>
          <w:p w:rsidR="00612D2F" w:rsidRPr="001A6E65" w:rsidRDefault="00612D2F"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Итого</w:t>
            </w:r>
          </w:p>
        </w:tc>
        <w:tc>
          <w:tcPr>
            <w:tcW w:w="1133" w:type="dxa"/>
            <w:vAlign w:val="center"/>
          </w:tcPr>
          <w:p w:rsidR="00612D2F" w:rsidRPr="001A6E65" w:rsidRDefault="00612D2F" w:rsidP="009254EA">
            <w:pPr>
              <w:pStyle w:val="ConsPlusNormal"/>
              <w:jc w:val="both"/>
              <w:rPr>
                <w:rFonts w:ascii="Times New Roman" w:hAnsi="Times New Roman" w:cs="Times New Roman"/>
                <w:sz w:val="19"/>
                <w:szCs w:val="19"/>
              </w:rPr>
            </w:pPr>
          </w:p>
        </w:tc>
        <w:tc>
          <w:tcPr>
            <w:tcW w:w="1133" w:type="dxa"/>
            <w:tcBorders>
              <w:bottom w:val="nil"/>
              <w:right w:val="nil"/>
            </w:tcBorders>
            <w:vAlign w:val="center"/>
          </w:tcPr>
          <w:p w:rsidR="00612D2F" w:rsidRPr="001A6E65" w:rsidRDefault="00612D2F" w:rsidP="009254EA">
            <w:pPr>
              <w:pStyle w:val="ConsPlusNormal"/>
              <w:jc w:val="both"/>
              <w:rPr>
                <w:rFonts w:ascii="Times New Roman" w:hAnsi="Times New Roman" w:cs="Times New Roman"/>
                <w:sz w:val="19"/>
                <w:szCs w:val="19"/>
              </w:rPr>
            </w:pPr>
          </w:p>
        </w:tc>
        <w:tc>
          <w:tcPr>
            <w:tcW w:w="2337" w:type="dxa"/>
            <w:tcBorders>
              <w:left w:val="nil"/>
              <w:bottom w:val="nil"/>
              <w:right w:val="nil"/>
            </w:tcBorders>
            <w:vAlign w:val="center"/>
          </w:tcPr>
          <w:p w:rsidR="00612D2F" w:rsidRPr="001A6E65" w:rsidRDefault="00612D2F" w:rsidP="009254EA">
            <w:pPr>
              <w:pStyle w:val="ConsPlusNormal"/>
              <w:jc w:val="both"/>
              <w:rPr>
                <w:rFonts w:ascii="Times New Roman" w:hAnsi="Times New Roman" w:cs="Times New Roman"/>
                <w:sz w:val="19"/>
                <w:szCs w:val="19"/>
              </w:rPr>
            </w:pPr>
          </w:p>
        </w:tc>
      </w:tr>
    </w:tbl>
    <w:p w:rsidR="009254EA" w:rsidRPr="001A6E65" w:rsidRDefault="009254EA"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УВЕДОМЛЕНИЕ N _________</w:t>
      </w:r>
    </w:p>
    <w:p w:rsidR="009254EA" w:rsidRPr="001A6E65" w:rsidRDefault="009254EA"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 ПРИНЯТИИ ОБЯЗАТЕЛЬСТВА</w:t>
      </w:r>
    </w:p>
    <w:p w:rsidR="009254EA" w:rsidRPr="001A6E65" w:rsidRDefault="009254EA"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от "____" __________________ 20___ г.</w:t>
      </w:r>
    </w:p>
    <w:p w:rsidR="009254EA" w:rsidRPr="001A6E65" w:rsidRDefault="009254EA" w:rsidP="009254EA">
      <w:pPr>
        <w:pStyle w:val="ConsPlusNormal"/>
        <w:ind w:firstLine="540"/>
        <w:jc w:val="both"/>
        <w:rPr>
          <w:rFonts w:ascii="Times New Roman" w:hAnsi="Times New Roman" w:cs="Times New Roman"/>
          <w:sz w:val="19"/>
          <w:szCs w:val="19"/>
        </w:rPr>
      </w:pPr>
    </w:p>
    <w:p w:rsidR="009254EA" w:rsidRPr="001A6E65" w:rsidRDefault="009254EA"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Учреждение ________________________________________________________________</w:t>
      </w:r>
    </w:p>
    <w:p w:rsidR="009254EA" w:rsidRPr="001A6E65" w:rsidRDefault="009254EA" w:rsidP="009254EA">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Структурное подразделение _________________________________________________</w:t>
      </w:r>
    </w:p>
    <w:p w:rsidR="009254EA" w:rsidRPr="001A6E65" w:rsidRDefault="009254EA" w:rsidP="009254EA">
      <w:pPr>
        <w:pStyle w:val="ConsPlusNormal"/>
        <w:jc w:val="both"/>
        <w:rPr>
          <w:rFonts w:ascii="Times New Roman" w:hAnsi="Times New Roman" w:cs="Times New Roman"/>
          <w:sz w:val="19"/>
          <w:szCs w:val="19"/>
        </w:rPr>
      </w:pPr>
      <w:r>
        <w:rPr>
          <w:rFonts w:ascii="Times New Roman" w:hAnsi="Times New Roman" w:cs="Times New Roman"/>
          <w:sz w:val="19"/>
          <w:szCs w:val="19"/>
        </w:rPr>
        <w:t>Единица измерения: руб.</w:t>
      </w:r>
    </w:p>
    <w:p w:rsidR="00612D2F" w:rsidRDefault="00612D2F" w:rsidP="009254EA">
      <w:pPr>
        <w:pStyle w:val="ConsPlusNormal"/>
        <w:jc w:val="both"/>
        <w:rPr>
          <w:rFonts w:ascii="Times New Roman" w:hAnsi="Times New Roman" w:cs="Times New Roman"/>
          <w:sz w:val="19"/>
          <w:szCs w:val="19"/>
        </w:rPr>
      </w:pPr>
    </w:p>
    <w:p w:rsidR="009254EA" w:rsidRPr="009254EA" w:rsidRDefault="009254EA" w:rsidP="009254EA">
      <w:pPr>
        <w:pStyle w:val="ConsPlusNormal"/>
        <w:jc w:val="right"/>
        <w:outlineLvl w:val="1"/>
        <w:rPr>
          <w:rFonts w:ascii="Times New Roman" w:hAnsi="Times New Roman" w:cs="Times New Roman"/>
          <w:sz w:val="28"/>
          <w:szCs w:val="28"/>
        </w:rPr>
      </w:pPr>
      <w:r w:rsidRPr="001A6E65">
        <w:rPr>
          <w:rFonts w:ascii="Times New Roman" w:hAnsi="Times New Roman" w:cs="Times New Roman"/>
          <w:sz w:val="19"/>
          <w:szCs w:val="19"/>
        </w:rPr>
        <w:t>П</w:t>
      </w:r>
      <w:r w:rsidRPr="009254EA">
        <w:rPr>
          <w:rFonts w:ascii="Times New Roman" w:hAnsi="Times New Roman" w:cs="Times New Roman"/>
          <w:sz w:val="28"/>
          <w:szCs w:val="28"/>
        </w:rPr>
        <w:t>риложение N 1</w:t>
      </w:r>
    </w:p>
    <w:p w:rsidR="009254EA" w:rsidRPr="009254EA" w:rsidRDefault="009254EA" w:rsidP="009254EA">
      <w:pPr>
        <w:pStyle w:val="ConsPlusNormal"/>
        <w:jc w:val="right"/>
        <w:rPr>
          <w:rFonts w:ascii="Times New Roman" w:hAnsi="Times New Roman" w:cs="Times New Roman"/>
          <w:sz w:val="28"/>
          <w:szCs w:val="28"/>
        </w:rPr>
      </w:pPr>
      <w:r w:rsidRPr="009254EA">
        <w:rPr>
          <w:rFonts w:ascii="Times New Roman" w:hAnsi="Times New Roman" w:cs="Times New Roman"/>
          <w:sz w:val="28"/>
          <w:szCs w:val="28"/>
        </w:rPr>
        <w:t>к Единой учетной политике</w:t>
      </w:r>
    </w:p>
    <w:p w:rsidR="009254EA" w:rsidRPr="001A6E65" w:rsidRDefault="009254EA" w:rsidP="009254EA">
      <w:pPr>
        <w:pStyle w:val="ConsPlusNormal"/>
        <w:ind w:firstLine="540"/>
        <w:jc w:val="both"/>
        <w:rPr>
          <w:rFonts w:ascii="Times New Roman" w:hAnsi="Times New Roman" w:cs="Times New Roman"/>
          <w:sz w:val="19"/>
          <w:szCs w:val="19"/>
        </w:rPr>
      </w:pPr>
    </w:p>
    <w:p w:rsidR="009254EA" w:rsidRPr="001A6E65" w:rsidRDefault="009254EA" w:rsidP="001A6E65">
      <w:pPr>
        <w:pStyle w:val="ConsPlusNormal"/>
        <w:ind w:firstLine="540"/>
        <w:jc w:val="both"/>
        <w:rPr>
          <w:rFonts w:ascii="Times New Roman" w:hAnsi="Times New Roman" w:cs="Times New Roman"/>
          <w:sz w:val="19"/>
          <w:szCs w:val="19"/>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48"/>
        <w:gridCol w:w="793"/>
        <w:gridCol w:w="1530"/>
        <w:gridCol w:w="1133"/>
      </w:tblGrid>
      <w:tr w:rsidR="00612D2F" w:rsidRPr="001A6E65">
        <w:tc>
          <w:tcPr>
            <w:tcW w:w="10148" w:type="dxa"/>
            <w:tcBorders>
              <w:top w:val="nil"/>
              <w:left w:val="nil"/>
              <w:bottom w:val="nil"/>
              <w:right w:val="nil"/>
            </w:tcBorders>
          </w:tcPr>
          <w:p w:rsidR="00612D2F" w:rsidRPr="001A6E65" w:rsidRDefault="00612D2F" w:rsidP="001A6E65">
            <w:pPr>
              <w:pStyle w:val="ConsPlusNormal"/>
              <w:ind w:left="283"/>
              <w:jc w:val="both"/>
              <w:rPr>
                <w:rFonts w:ascii="Times New Roman" w:hAnsi="Times New Roman" w:cs="Times New Roman"/>
                <w:sz w:val="19"/>
                <w:szCs w:val="19"/>
              </w:rPr>
            </w:pPr>
            <w:r w:rsidRPr="001A6E65">
              <w:rPr>
                <w:rFonts w:ascii="Times New Roman" w:hAnsi="Times New Roman" w:cs="Times New Roman"/>
                <w:sz w:val="19"/>
                <w:szCs w:val="19"/>
              </w:rPr>
              <w:t>--------------------------------</w:t>
            </w:r>
          </w:p>
          <w:p w:rsidR="00612D2F" w:rsidRPr="001A6E65" w:rsidRDefault="00612D2F" w:rsidP="001A6E65">
            <w:pPr>
              <w:pStyle w:val="ConsPlusNormal"/>
              <w:ind w:left="283"/>
              <w:jc w:val="both"/>
              <w:rPr>
                <w:rFonts w:ascii="Times New Roman" w:hAnsi="Times New Roman" w:cs="Times New Roman"/>
                <w:sz w:val="19"/>
                <w:szCs w:val="19"/>
              </w:rPr>
            </w:pPr>
            <w:r w:rsidRPr="001A6E65">
              <w:rPr>
                <w:rFonts w:ascii="Times New Roman" w:hAnsi="Times New Roman" w:cs="Times New Roman"/>
                <w:sz w:val="19"/>
                <w:szCs w:val="19"/>
              </w:rPr>
              <w:t xml:space="preserve">&lt;*&gt; 1 - текущий финансовый год, 2 - первый год, следующий за </w:t>
            </w:r>
            <w:proofErr w:type="gramStart"/>
            <w:r w:rsidRPr="001A6E65">
              <w:rPr>
                <w:rFonts w:ascii="Times New Roman" w:hAnsi="Times New Roman" w:cs="Times New Roman"/>
                <w:sz w:val="19"/>
                <w:szCs w:val="19"/>
              </w:rPr>
              <w:t>текущим</w:t>
            </w:r>
            <w:proofErr w:type="gramEnd"/>
            <w:r w:rsidRPr="001A6E65">
              <w:rPr>
                <w:rFonts w:ascii="Times New Roman" w:hAnsi="Times New Roman" w:cs="Times New Roman"/>
                <w:sz w:val="19"/>
                <w:szCs w:val="19"/>
              </w:rPr>
              <w:t xml:space="preserve"> (очередной финансовый год), 3 - второй год, следующий за текущим (первый год, следующий за очередным), 4 - второй год, следующий за очередным.</w:t>
            </w:r>
          </w:p>
        </w:tc>
        <w:tc>
          <w:tcPr>
            <w:tcW w:w="793"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530" w:type="dxa"/>
            <w:tcBorders>
              <w:top w:val="nil"/>
              <w:left w:val="nil"/>
              <w:bottom w:val="nil"/>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Количество листов приложений</w:t>
            </w:r>
          </w:p>
        </w:tc>
        <w:tc>
          <w:tcPr>
            <w:tcW w:w="1133" w:type="dxa"/>
            <w:tcBorders>
              <w:top w:val="single" w:sz="4" w:space="0" w:color="auto"/>
              <w:left w:val="single" w:sz="4" w:space="0" w:color="auto"/>
              <w:bottom w:val="single" w:sz="4" w:space="0" w:color="auto"/>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Руководитель</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(уполномоченное лицо) _________________ ___________ 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(должность)     (подпись)   (расшифровка подписи)</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Исполнитель _____________ ___________ ___________________________ 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(должность)   (подпись)     (расшифровка подписи)    (телефон)</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"____" __________________ 20___ г.</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9254EA" w:rsidRDefault="00612D2F" w:rsidP="009254EA">
      <w:pPr>
        <w:pStyle w:val="ConsPlusNormal"/>
        <w:jc w:val="right"/>
        <w:outlineLvl w:val="1"/>
        <w:rPr>
          <w:rFonts w:ascii="Times New Roman" w:hAnsi="Times New Roman" w:cs="Times New Roman"/>
          <w:sz w:val="28"/>
          <w:szCs w:val="28"/>
        </w:rPr>
      </w:pPr>
      <w:r w:rsidRPr="009254EA">
        <w:rPr>
          <w:rFonts w:ascii="Times New Roman" w:hAnsi="Times New Roman" w:cs="Times New Roman"/>
          <w:sz w:val="28"/>
          <w:szCs w:val="28"/>
        </w:rPr>
        <w:lastRenderedPageBreak/>
        <w:t>Приложение N 2</w:t>
      </w:r>
    </w:p>
    <w:p w:rsidR="00612D2F" w:rsidRPr="009254EA" w:rsidRDefault="00612D2F" w:rsidP="009254EA">
      <w:pPr>
        <w:pStyle w:val="ConsPlusNormal"/>
        <w:jc w:val="right"/>
        <w:rPr>
          <w:rFonts w:ascii="Times New Roman" w:hAnsi="Times New Roman" w:cs="Times New Roman"/>
          <w:sz w:val="28"/>
          <w:szCs w:val="28"/>
        </w:rPr>
      </w:pPr>
      <w:r w:rsidRPr="009254EA">
        <w:rPr>
          <w:rFonts w:ascii="Times New Roman" w:hAnsi="Times New Roman" w:cs="Times New Roman"/>
          <w:sz w:val="28"/>
          <w:szCs w:val="28"/>
        </w:rPr>
        <w:t>к Единой учетной политике</w:t>
      </w:r>
    </w:p>
    <w:p w:rsidR="00612D2F" w:rsidRPr="009254EA" w:rsidRDefault="00612D2F" w:rsidP="009254EA">
      <w:pPr>
        <w:pStyle w:val="ConsPlusNormal"/>
        <w:jc w:val="right"/>
        <w:rPr>
          <w:rFonts w:ascii="Times New Roman" w:hAnsi="Times New Roman" w:cs="Times New Roman"/>
          <w:sz w:val="28"/>
          <w:szCs w:val="28"/>
        </w:rPr>
      </w:pPr>
      <w:bookmarkStart w:id="2" w:name="P657"/>
      <w:bookmarkEnd w:id="2"/>
      <w:r w:rsidRPr="009254EA">
        <w:rPr>
          <w:rFonts w:ascii="Times New Roman" w:hAnsi="Times New Roman" w:cs="Times New Roman"/>
          <w:sz w:val="28"/>
          <w:szCs w:val="28"/>
        </w:rPr>
        <w:t>Расчетный листок</w:t>
      </w:r>
    </w:p>
    <w:p w:rsidR="00612D2F" w:rsidRPr="001A6E65" w:rsidRDefault="00612D2F" w:rsidP="001A6E65">
      <w:pPr>
        <w:pStyle w:val="ConsPlusNormal"/>
        <w:ind w:firstLine="540"/>
        <w:jc w:val="both"/>
        <w:rPr>
          <w:rFonts w:ascii="Times New Roman" w:hAnsi="Times New Roman" w:cs="Times New Roman"/>
          <w:sz w:val="19"/>
          <w:szCs w:val="19"/>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566"/>
        <w:gridCol w:w="680"/>
        <w:gridCol w:w="452"/>
        <w:gridCol w:w="399"/>
        <w:gridCol w:w="564"/>
        <w:gridCol w:w="569"/>
        <w:gridCol w:w="851"/>
        <w:gridCol w:w="452"/>
        <w:gridCol w:w="1192"/>
        <w:gridCol w:w="620"/>
        <w:gridCol w:w="400"/>
        <w:gridCol w:w="850"/>
        <w:gridCol w:w="340"/>
        <w:gridCol w:w="565"/>
        <w:gridCol w:w="567"/>
        <w:gridCol w:w="685"/>
        <w:gridCol w:w="448"/>
        <w:gridCol w:w="401"/>
        <w:gridCol w:w="562"/>
        <w:gridCol w:w="571"/>
        <w:gridCol w:w="854"/>
        <w:gridCol w:w="449"/>
        <w:gridCol w:w="634"/>
        <w:gridCol w:w="564"/>
        <w:gridCol w:w="145"/>
      </w:tblGrid>
      <w:tr w:rsidR="00612D2F" w:rsidRPr="001A6E65" w:rsidTr="009254EA">
        <w:tc>
          <w:tcPr>
            <w:tcW w:w="1812" w:type="dxa"/>
            <w:gridSpan w:val="3"/>
            <w:tcBorders>
              <w:left w:val="single" w:sz="4" w:space="0" w:color="auto"/>
            </w:tcBorders>
            <w:vAlign w:val="bottom"/>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Лицевой счет </w:t>
            </w:r>
            <w:proofErr w:type="gramStart"/>
            <w:r w:rsidRPr="001A6E65">
              <w:rPr>
                <w:rFonts w:ascii="Times New Roman" w:hAnsi="Times New Roman" w:cs="Times New Roman"/>
                <w:sz w:val="19"/>
                <w:szCs w:val="19"/>
              </w:rPr>
              <w:t>за</w:t>
            </w:r>
            <w:proofErr w:type="gramEnd"/>
          </w:p>
        </w:tc>
        <w:tc>
          <w:tcPr>
            <w:tcW w:w="5499" w:type="dxa"/>
            <w:gridSpan w:val="9"/>
            <w:vAlign w:val="bottom"/>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месяц</w:t>
            </w:r>
          </w:p>
        </w:tc>
        <w:tc>
          <w:tcPr>
            <w:tcW w:w="850" w:type="dxa"/>
            <w:tcBorders>
              <w:right w:val="single" w:sz="4" w:space="0" w:color="auto"/>
            </w:tcBorders>
            <w:vAlign w:val="bottom"/>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год</w:t>
            </w:r>
          </w:p>
        </w:tc>
        <w:tc>
          <w:tcPr>
            <w:tcW w:w="340" w:type="dxa"/>
            <w:tcBorders>
              <w:top w:val="nil"/>
              <w:left w:val="single" w:sz="4" w:space="0" w:color="auto"/>
              <w:bottom w:val="nil"/>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p>
        </w:tc>
        <w:tc>
          <w:tcPr>
            <w:tcW w:w="1817" w:type="dxa"/>
            <w:gridSpan w:val="3"/>
            <w:tcBorders>
              <w:left w:val="single" w:sz="4" w:space="0" w:color="auto"/>
            </w:tcBorders>
            <w:vAlign w:val="bottom"/>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Лицевой счет </w:t>
            </w:r>
            <w:proofErr w:type="gramStart"/>
            <w:r w:rsidRPr="001A6E65">
              <w:rPr>
                <w:rFonts w:ascii="Times New Roman" w:hAnsi="Times New Roman" w:cs="Times New Roman"/>
                <w:sz w:val="19"/>
                <w:szCs w:val="19"/>
              </w:rPr>
              <w:t>за</w:t>
            </w:r>
            <w:proofErr w:type="gramEnd"/>
          </w:p>
        </w:tc>
        <w:tc>
          <w:tcPr>
            <w:tcW w:w="3919" w:type="dxa"/>
            <w:gridSpan w:val="7"/>
            <w:vAlign w:val="bottom"/>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месяц</w:t>
            </w:r>
          </w:p>
        </w:tc>
        <w:tc>
          <w:tcPr>
            <w:tcW w:w="709" w:type="dxa"/>
            <w:gridSpan w:val="2"/>
            <w:tcBorders>
              <w:right w:val="single" w:sz="4" w:space="0" w:color="auto"/>
            </w:tcBorders>
            <w:vAlign w:val="bottom"/>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год</w:t>
            </w:r>
          </w:p>
        </w:tc>
      </w:tr>
      <w:tr w:rsidR="00612D2F" w:rsidRPr="001A6E65" w:rsidTr="009254EA">
        <w:tc>
          <w:tcPr>
            <w:tcW w:w="6291" w:type="dxa"/>
            <w:gridSpan w:val="10"/>
            <w:tcBorders>
              <w:lef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Фамилия имя отчество</w:t>
            </w:r>
          </w:p>
        </w:tc>
        <w:tc>
          <w:tcPr>
            <w:tcW w:w="1870" w:type="dxa"/>
            <w:gridSpan w:val="3"/>
            <w:tcBorders>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таб. N</w:t>
            </w:r>
          </w:p>
        </w:tc>
        <w:tc>
          <w:tcPr>
            <w:tcW w:w="340" w:type="dxa"/>
            <w:tcBorders>
              <w:top w:val="nil"/>
              <w:left w:val="single" w:sz="4" w:space="0" w:color="auto"/>
              <w:bottom w:val="nil"/>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p>
        </w:tc>
        <w:tc>
          <w:tcPr>
            <w:tcW w:w="5736" w:type="dxa"/>
            <w:gridSpan w:val="10"/>
            <w:tcBorders>
              <w:lef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Фамилия имя отчество</w:t>
            </w:r>
          </w:p>
        </w:tc>
        <w:tc>
          <w:tcPr>
            <w:tcW w:w="709" w:type="dxa"/>
            <w:gridSpan w:val="2"/>
            <w:tcBorders>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таб. N</w:t>
            </w:r>
          </w:p>
        </w:tc>
      </w:tr>
      <w:tr w:rsidR="00612D2F" w:rsidRPr="001A6E65" w:rsidTr="009254EA">
        <w:tblPrEx>
          <w:tblBorders>
            <w:insideV w:val="single" w:sz="4" w:space="0" w:color="auto"/>
          </w:tblBorders>
        </w:tblPrEx>
        <w:tc>
          <w:tcPr>
            <w:tcW w:w="56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Код</w:t>
            </w:r>
          </w:p>
        </w:tc>
        <w:tc>
          <w:tcPr>
            <w:tcW w:w="2097" w:type="dxa"/>
            <w:gridSpan w:val="4"/>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Расшифровка</w:t>
            </w:r>
          </w:p>
        </w:tc>
        <w:tc>
          <w:tcPr>
            <w:tcW w:w="1133"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w:t>
            </w:r>
          </w:p>
        </w:tc>
        <w:tc>
          <w:tcPr>
            <w:tcW w:w="1303"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М/Г</w:t>
            </w:r>
          </w:p>
        </w:tc>
        <w:tc>
          <w:tcPr>
            <w:tcW w:w="2212" w:type="dxa"/>
            <w:gridSpan w:val="3"/>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w:t>
            </w:r>
            <w:proofErr w:type="gramStart"/>
            <w:r w:rsidRPr="001A6E65">
              <w:rPr>
                <w:rFonts w:ascii="Times New Roman" w:hAnsi="Times New Roman" w:cs="Times New Roman"/>
                <w:sz w:val="19"/>
                <w:szCs w:val="19"/>
              </w:rPr>
              <w:t>ч</w:t>
            </w:r>
            <w:proofErr w:type="gramEnd"/>
            <w:r w:rsidRPr="001A6E65">
              <w:rPr>
                <w:rFonts w:ascii="Times New Roman" w:hAnsi="Times New Roman" w:cs="Times New Roman"/>
                <w:sz w:val="19"/>
                <w:szCs w:val="19"/>
              </w:rPr>
              <w:t>./%</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Сумма</w:t>
            </w:r>
          </w:p>
        </w:tc>
        <w:tc>
          <w:tcPr>
            <w:tcW w:w="340" w:type="dxa"/>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56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Код</w:t>
            </w:r>
          </w:p>
        </w:tc>
        <w:tc>
          <w:tcPr>
            <w:tcW w:w="2101" w:type="dxa"/>
            <w:gridSpan w:val="4"/>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Расшифровка</w:t>
            </w:r>
          </w:p>
        </w:tc>
        <w:tc>
          <w:tcPr>
            <w:tcW w:w="1133"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w:t>
            </w:r>
          </w:p>
        </w:tc>
        <w:tc>
          <w:tcPr>
            <w:tcW w:w="1303"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М/Г</w:t>
            </w:r>
          </w:p>
        </w:tc>
        <w:tc>
          <w:tcPr>
            <w:tcW w:w="63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w:t>
            </w:r>
            <w:proofErr w:type="gramStart"/>
            <w:r w:rsidRPr="001A6E65">
              <w:rPr>
                <w:rFonts w:ascii="Times New Roman" w:hAnsi="Times New Roman" w:cs="Times New Roman"/>
                <w:sz w:val="19"/>
                <w:szCs w:val="19"/>
              </w:rPr>
              <w:t>ч</w:t>
            </w:r>
            <w:proofErr w:type="gramEnd"/>
            <w:r w:rsidRPr="001A6E65">
              <w:rPr>
                <w:rFonts w:ascii="Times New Roman" w:hAnsi="Times New Roman" w:cs="Times New Roman"/>
                <w:sz w:val="19"/>
                <w:szCs w:val="19"/>
              </w:rPr>
              <w:t>./%</w:t>
            </w:r>
          </w:p>
        </w:tc>
        <w:tc>
          <w:tcPr>
            <w:tcW w:w="709"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Сумма</w:t>
            </w:r>
          </w:p>
        </w:tc>
      </w:tr>
      <w:tr w:rsidR="00612D2F" w:rsidRPr="001A6E65" w:rsidTr="009254EA">
        <w:tc>
          <w:tcPr>
            <w:tcW w:w="3796" w:type="dxa"/>
            <w:gridSpan w:val="7"/>
            <w:vMerge w:val="restart"/>
            <w:tcBorders>
              <w:lef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Начальник отдела /количество ставок/, основная должность</w:t>
            </w: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фонд раб</w:t>
            </w:r>
            <w:proofErr w:type="gramStart"/>
            <w:r w:rsidRPr="001A6E65">
              <w:rPr>
                <w:rFonts w:ascii="Times New Roman" w:hAnsi="Times New Roman" w:cs="Times New Roman"/>
                <w:sz w:val="19"/>
                <w:szCs w:val="19"/>
              </w:rPr>
              <w:t>.</w:t>
            </w:r>
            <w:proofErr w:type="gramEnd"/>
            <w:r w:rsidRPr="001A6E65">
              <w:rPr>
                <w:rFonts w:ascii="Times New Roman" w:hAnsi="Times New Roman" w:cs="Times New Roman"/>
                <w:sz w:val="19"/>
                <w:szCs w:val="19"/>
              </w:rPr>
              <w:t xml:space="preserve"> </w:t>
            </w:r>
            <w:proofErr w:type="gramStart"/>
            <w:r w:rsidRPr="001A6E65">
              <w:rPr>
                <w:rFonts w:ascii="Times New Roman" w:hAnsi="Times New Roman" w:cs="Times New Roman"/>
                <w:sz w:val="19"/>
                <w:szCs w:val="19"/>
              </w:rPr>
              <w:t>в</w:t>
            </w:r>
            <w:proofErr w:type="gramEnd"/>
            <w:r w:rsidRPr="001A6E65">
              <w:rPr>
                <w:rFonts w:ascii="Times New Roman" w:hAnsi="Times New Roman" w:cs="Times New Roman"/>
                <w:sz w:val="19"/>
                <w:szCs w:val="19"/>
              </w:rPr>
              <w:t>ремени:</w:t>
            </w: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w:t>
            </w:r>
            <w:proofErr w:type="gramStart"/>
            <w:r w:rsidRPr="001A6E65">
              <w:rPr>
                <w:rFonts w:ascii="Times New Roman" w:hAnsi="Times New Roman" w:cs="Times New Roman"/>
                <w:sz w:val="19"/>
                <w:szCs w:val="19"/>
              </w:rPr>
              <w:t>ч</w:t>
            </w:r>
            <w:proofErr w:type="gramEnd"/>
          </w:p>
        </w:tc>
        <w:tc>
          <w:tcPr>
            <w:tcW w:w="4365" w:type="dxa"/>
            <w:gridSpan w:val="6"/>
            <w:vMerge w:val="restart"/>
            <w:tcBorders>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Оклад (ДС):</w:t>
            </w:r>
          </w:p>
        </w:tc>
        <w:tc>
          <w:tcPr>
            <w:tcW w:w="340" w:type="dxa"/>
            <w:tcBorders>
              <w:top w:val="nil"/>
              <w:left w:val="single" w:sz="4" w:space="0" w:color="auto"/>
              <w:bottom w:val="nil"/>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p>
        </w:tc>
        <w:tc>
          <w:tcPr>
            <w:tcW w:w="3799" w:type="dxa"/>
            <w:gridSpan w:val="7"/>
            <w:vMerge w:val="restart"/>
            <w:tcBorders>
              <w:lef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Начальник отдела /количество ставок/, основная должность</w:t>
            </w: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фонд раб</w:t>
            </w:r>
            <w:proofErr w:type="gramStart"/>
            <w:r w:rsidRPr="001A6E65">
              <w:rPr>
                <w:rFonts w:ascii="Times New Roman" w:hAnsi="Times New Roman" w:cs="Times New Roman"/>
                <w:sz w:val="19"/>
                <w:szCs w:val="19"/>
              </w:rPr>
              <w:t>.</w:t>
            </w:r>
            <w:proofErr w:type="gramEnd"/>
            <w:r w:rsidRPr="001A6E65">
              <w:rPr>
                <w:rFonts w:ascii="Times New Roman" w:hAnsi="Times New Roman" w:cs="Times New Roman"/>
                <w:sz w:val="19"/>
                <w:szCs w:val="19"/>
              </w:rPr>
              <w:t xml:space="preserve"> </w:t>
            </w:r>
            <w:proofErr w:type="gramStart"/>
            <w:r w:rsidRPr="001A6E65">
              <w:rPr>
                <w:rFonts w:ascii="Times New Roman" w:hAnsi="Times New Roman" w:cs="Times New Roman"/>
                <w:sz w:val="19"/>
                <w:szCs w:val="19"/>
              </w:rPr>
              <w:t>в</w:t>
            </w:r>
            <w:proofErr w:type="gramEnd"/>
            <w:r w:rsidRPr="001A6E65">
              <w:rPr>
                <w:rFonts w:ascii="Times New Roman" w:hAnsi="Times New Roman" w:cs="Times New Roman"/>
                <w:sz w:val="19"/>
                <w:szCs w:val="19"/>
              </w:rPr>
              <w:t>ремени:</w:t>
            </w: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w:t>
            </w:r>
            <w:proofErr w:type="gramStart"/>
            <w:r w:rsidRPr="001A6E65">
              <w:rPr>
                <w:rFonts w:ascii="Times New Roman" w:hAnsi="Times New Roman" w:cs="Times New Roman"/>
                <w:sz w:val="19"/>
                <w:szCs w:val="19"/>
              </w:rPr>
              <w:t>ч</w:t>
            </w:r>
            <w:proofErr w:type="gramEnd"/>
          </w:p>
        </w:tc>
        <w:tc>
          <w:tcPr>
            <w:tcW w:w="2646" w:type="dxa"/>
            <w:gridSpan w:val="5"/>
            <w:vMerge w:val="restart"/>
            <w:tcBorders>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Оклад (ДС):</w:t>
            </w:r>
          </w:p>
        </w:tc>
      </w:tr>
      <w:tr w:rsidR="00612D2F" w:rsidRPr="001A6E65" w:rsidTr="009254EA">
        <w:tc>
          <w:tcPr>
            <w:tcW w:w="3796" w:type="dxa"/>
            <w:gridSpan w:val="7"/>
            <w:vMerge/>
            <w:tcBorders>
              <w:lef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p>
        </w:tc>
        <w:tc>
          <w:tcPr>
            <w:tcW w:w="4365" w:type="dxa"/>
            <w:gridSpan w:val="6"/>
            <w:vMerge/>
            <w:tcBorders>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p>
        </w:tc>
        <w:tc>
          <w:tcPr>
            <w:tcW w:w="340" w:type="dxa"/>
            <w:tcBorders>
              <w:top w:val="nil"/>
              <w:left w:val="single" w:sz="4" w:space="0" w:color="auto"/>
              <w:bottom w:val="nil"/>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p>
        </w:tc>
        <w:tc>
          <w:tcPr>
            <w:tcW w:w="3799" w:type="dxa"/>
            <w:gridSpan w:val="7"/>
            <w:vMerge/>
            <w:tcBorders>
              <w:lef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p>
        </w:tc>
        <w:tc>
          <w:tcPr>
            <w:tcW w:w="2646" w:type="dxa"/>
            <w:gridSpan w:val="5"/>
            <w:vMerge/>
            <w:tcBorders>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963"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684" w:type="dxa"/>
            <w:gridSpan w:val="5"/>
          </w:tcPr>
          <w:p w:rsidR="00612D2F" w:rsidRPr="001A6E65" w:rsidRDefault="00612D2F" w:rsidP="001A6E65">
            <w:pPr>
              <w:pStyle w:val="ConsPlusNormal"/>
              <w:jc w:val="both"/>
              <w:rPr>
                <w:rFonts w:ascii="Times New Roman" w:hAnsi="Times New Roman" w:cs="Times New Roman"/>
                <w:sz w:val="19"/>
                <w:szCs w:val="19"/>
              </w:rPr>
            </w:pPr>
          </w:p>
        </w:tc>
        <w:tc>
          <w:tcPr>
            <w:tcW w:w="1250"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val="restart"/>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565" w:type="dxa"/>
          </w:tcPr>
          <w:p w:rsidR="00612D2F" w:rsidRPr="001A6E65" w:rsidRDefault="00612D2F" w:rsidP="001A6E65">
            <w:pPr>
              <w:pStyle w:val="ConsPlusNormal"/>
              <w:jc w:val="both"/>
              <w:rPr>
                <w:rFonts w:ascii="Times New Roman" w:hAnsi="Times New Roman" w:cs="Times New Roman"/>
                <w:sz w:val="19"/>
                <w:szCs w:val="19"/>
              </w:rPr>
            </w:pPr>
          </w:p>
        </w:tc>
        <w:tc>
          <w:tcPr>
            <w:tcW w:w="567" w:type="dxa"/>
          </w:tcPr>
          <w:p w:rsidR="00612D2F" w:rsidRPr="001A6E65" w:rsidRDefault="00612D2F" w:rsidP="001A6E65">
            <w:pPr>
              <w:pStyle w:val="ConsPlusNormal"/>
              <w:jc w:val="both"/>
              <w:rPr>
                <w:rFonts w:ascii="Times New Roman" w:hAnsi="Times New Roman" w:cs="Times New Roman"/>
                <w:sz w:val="19"/>
                <w:szCs w:val="19"/>
              </w:rPr>
            </w:pPr>
          </w:p>
        </w:tc>
        <w:tc>
          <w:tcPr>
            <w:tcW w:w="1133"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963"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2508" w:type="dxa"/>
            <w:gridSpan w:val="4"/>
          </w:tcPr>
          <w:p w:rsidR="00612D2F" w:rsidRPr="001A6E65" w:rsidRDefault="00612D2F" w:rsidP="001A6E65">
            <w:pPr>
              <w:pStyle w:val="ConsPlusNormal"/>
              <w:jc w:val="both"/>
              <w:rPr>
                <w:rFonts w:ascii="Times New Roman" w:hAnsi="Times New Roman" w:cs="Times New Roman"/>
                <w:sz w:val="19"/>
                <w:szCs w:val="19"/>
              </w:rPr>
            </w:pPr>
          </w:p>
        </w:tc>
        <w:tc>
          <w:tcPr>
            <w:tcW w:w="709" w:type="dxa"/>
            <w:gridSpan w:val="2"/>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6911" w:type="dxa"/>
            <w:gridSpan w:val="11"/>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Остаток на начало месяца</w:t>
            </w:r>
          </w:p>
        </w:tc>
        <w:tc>
          <w:tcPr>
            <w:tcW w:w="1250"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5736" w:type="dxa"/>
            <w:gridSpan w:val="10"/>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Остаток на начало месяца</w:t>
            </w:r>
          </w:p>
        </w:tc>
        <w:tc>
          <w:tcPr>
            <w:tcW w:w="709" w:type="dxa"/>
            <w:gridSpan w:val="2"/>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963"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684" w:type="dxa"/>
            <w:gridSpan w:val="5"/>
          </w:tcPr>
          <w:p w:rsidR="00612D2F" w:rsidRPr="001A6E65" w:rsidRDefault="00612D2F" w:rsidP="001A6E65">
            <w:pPr>
              <w:pStyle w:val="ConsPlusNormal"/>
              <w:jc w:val="both"/>
              <w:rPr>
                <w:rFonts w:ascii="Times New Roman" w:hAnsi="Times New Roman" w:cs="Times New Roman"/>
                <w:sz w:val="19"/>
                <w:szCs w:val="19"/>
              </w:rPr>
            </w:pPr>
          </w:p>
        </w:tc>
        <w:tc>
          <w:tcPr>
            <w:tcW w:w="1250"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565" w:type="dxa"/>
          </w:tcPr>
          <w:p w:rsidR="00612D2F" w:rsidRPr="001A6E65" w:rsidRDefault="00612D2F" w:rsidP="001A6E65">
            <w:pPr>
              <w:pStyle w:val="ConsPlusNormal"/>
              <w:jc w:val="both"/>
              <w:rPr>
                <w:rFonts w:ascii="Times New Roman" w:hAnsi="Times New Roman" w:cs="Times New Roman"/>
                <w:sz w:val="19"/>
                <w:szCs w:val="19"/>
              </w:rPr>
            </w:pPr>
          </w:p>
        </w:tc>
        <w:tc>
          <w:tcPr>
            <w:tcW w:w="567" w:type="dxa"/>
          </w:tcPr>
          <w:p w:rsidR="00612D2F" w:rsidRPr="001A6E65" w:rsidRDefault="00612D2F" w:rsidP="001A6E65">
            <w:pPr>
              <w:pStyle w:val="ConsPlusNormal"/>
              <w:jc w:val="both"/>
              <w:rPr>
                <w:rFonts w:ascii="Times New Roman" w:hAnsi="Times New Roman" w:cs="Times New Roman"/>
                <w:sz w:val="19"/>
                <w:szCs w:val="19"/>
              </w:rPr>
            </w:pPr>
          </w:p>
        </w:tc>
        <w:tc>
          <w:tcPr>
            <w:tcW w:w="1133"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963"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2508" w:type="dxa"/>
            <w:gridSpan w:val="4"/>
          </w:tcPr>
          <w:p w:rsidR="00612D2F" w:rsidRPr="001A6E65" w:rsidRDefault="00612D2F" w:rsidP="001A6E65">
            <w:pPr>
              <w:pStyle w:val="ConsPlusNormal"/>
              <w:jc w:val="both"/>
              <w:rPr>
                <w:rFonts w:ascii="Times New Roman" w:hAnsi="Times New Roman" w:cs="Times New Roman"/>
                <w:sz w:val="19"/>
                <w:szCs w:val="19"/>
              </w:rPr>
            </w:pPr>
          </w:p>
        </w:tc>
        <w:tc>
          <w:tcPr>
            <w:tcW w:w="709" w:type="dxa"/>
            <w:gridSpan w:val="2"/>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6911" w:type="dxa"/>
            <w:gridSpan w:val="11"/>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Всего начислено</w:t>
            </w:r>
          </w:p>
        </w:tc>
        <w:tc>
          <w:tcPr>
            <w:tcW w:w="1250"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5736" w:type="dxa"/>
            <w:gridSpan w:val="10"/>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Всего начислено</w:t>
            </w:r>
          </w:p>
        </w:tc>
        <w:tc>
          <w:tcPr>
            <w:tcW w:w="709" w:type="dxa"/>
            <w:gridSpan w:val="2"/>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963"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684" w:type="dxa"/>
            <w:gridSpan w:val="5"/>
          </w:tcPr>
          <w:p w:rsidR="00612D2F" w:rsidRPr="001A6E65" w:rsidRDefault="00612D2F" w:rsidP="001A6E65">
            <w:pPr>
              <w:pStyle w:val="ConsPlusNormal"/>
              <w:jc w:val="both"/>
              <w:rPr>
                <w:rFonts w:ascii="Times New Roman" w:hAnsi="Times New Roman" w:cs="Times New Roman"/>
                <w:sz w:val="19"/>
                <w:szCs w:val="19"/>
              </w:rPr>
            </w:pPr>
          </w:p>
        </w:tc>
        <w:tc>
          <w:tcPr>
            <w:tcW w:w="1250"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565" w:type="dxa"/>
          </w:tcPr>
          <w:p w:rsidR="00612D2F" w:rsidRPr="001A6E65" w:rsidRDefault="00612D2F" w:rsidP="001A6E65">
            <w:pPr>
              <w:pStyle w:val="ConsPlusNormal"/>
              <w:jc w:val="both"/>
              <w:rPr>
                <w:rFonts w:ascii="Times New Roman" w:hAnsi="Times New Roman" w:cs="Times New Roman"/>
                <w:sz w:val="19"/>
                <w:szCs w:val="19"/>
              </w:rPr>
            </w:pPr>
          </w:p>
        </w:tc>
        <w:tc>
          <w:tcPr>
            <w:tcW w:w="567" w:type="dxa"/>
          </w:tcPr>
          <w:p w:rsidR="00612D2F" w:rsidRPr="001A6E65" w:rsidRDefault="00612D2F" w:rsidP="001A6E65">
            <w:pPr>
              <w:pStyle w:val="ConsPlusNormal"/>
              <w:jc w:val="both"/>
              <w:rPr>
                <w:rFonts w:ascii="Times New Roman" w:hAnsi="Times New Roman" w:cs="Times New Roman"/>
                <w:sz w:val="19"/>
                <w:szCs w:val="19"/>
              </w:rPr>
            </w:pPr>
          </w:p>
        </w:tc>
        <w:tc>
          <w:tcPr>
            <w:tcW w:w="1133"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963"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2508" w:type="dxa"/>
            <w:gridSpan w:val="4"/>
          </w:tcPr>
          <w:p w:rsidR="00612D2F" w:rsidRPr="001A6E65" w:rsidRDefault="00612D2F" w:rsidP="001A6E65">
            <w:pPr>
              <w:pStyle w:val="ConsPlusNormal"/>
              <w:jc w:val="both"/>
              <w:rPr>
                <w:rFonts w:ascii="Times New Roman" w:hAnsi="Times New Roman" w:cs="Times New Roman"/>
                <w:sz w:val="19"/>
                <w:szCs w:val="19"/>
              </w:rPr>
            </w:pPr>
          </w:p>
        </w:tc>
        <w:tc>
          <w:tcPr>
            <w:tcW w:w="709" w:type="dxa"/>
            <w:gridSpan w:val="2"/>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6911" w:type="dxa"/>
            <w:gridSpan w:val="11"/>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Всего удержано</w:t>
            </w:r>
          </w:p>
        </w:tc>
        <w:tc>
          <w:tcPr>
            <w:tcW w:w="1250"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5736" w:type="dxa"/>
            <w:gridSpan w:val="10"/>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Всего удержано</w:t>
            </w:r>
          </w:p>
        </w:tc>
        <w:tc>
          <w:tcPr>
            <w:tcW w:w="709" w:type="dxa"/>
            <w:gridSpan w:val="2"/>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6911" w:type="dxa"/>
            <w:gridSpan w:val="11"/>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Итого, сумма на руки:</w:t>
            </w:r>
          </w:p>
        </w:tc>
        <w:tc>
          <w:tcPr>
            <w:tcW w:w="1250"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5736" w:type="dxa"/>
            <w:gridSpan w:val="10"/>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Итого, сумма на руки:</w:t>
            </w:r>
          </w:p>
        </w:tc>
        <w:tc>
          <w:tcPr>
            <w:tcW w:w="709" w:type="dxa"/>
            <w:gridSpan w:val="2"/>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6911" w:type="dxa"/>
            <w:gridSpan w:val="11"/>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Долг на конец месяца:</w:t>
            </w:r>
          </w:p>
        </w:tc>
        <w:tc>
          <w:tcPr>
            <w:tcW w:w="1250"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5736" w:type="dxa"/>
            <w:gridSpan w:val="10"/>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Долг на конец месяца:</w:t>
            </w:r>
          </w:p>
        </w:tc>
        <w:tc>
          <w:tcPr>
            <w:tcW w:w="709" w:type="dxa"/>
            <w:gridSpan w:val="2"/>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6911" w:type="dxa"/>
            <w:gridSpan w:val="11"/>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Доходы в натуральной форме:</w:t>
            </w:r>
          </w:p>
        </w:tc>
        <w:tc>
          <w:tcPr>
            <w:tcW w:w="1250"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5736" w:type="dxa"/>
            <w:gridSpan w:val="10"/>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Доходы в натуральной форме:</w:t>
            </w:r>
          </w:p>
        </w:tc>
        <w:tc>
          <w:tcPr>
            <w:tcW w:w="709" w:type="dxa"/>
            <w:gridSpan w:val="2"/>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8161" w:type="dxa"/>
            <w:gridSpan w:val="13"/>
            <w:vAlign w:val="center"/>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Дополнительная информация</w:t>
            </w: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6445" w:type="dxa"/>
            <w:gridSpan w:val="12"/>
            <w:vAlign w:val="center"/>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Дополнительная информация</w:t>
            </w:r>
          </w:p>
        </w:tc>
      </w:tr>
      <w:tr w:rsidR="00612D2F" w:rsidRPr="001A6E65" w:rsidTr="009254EA">
        <w:tblPrEx>
          <w:tblBorders>
            <w:insideV w:val="single" w:sz="4" w:space="0" w:color="auto"/>
          </w:tblBorders>
        </w:tblPrEx>
        <w:tc>
          <w:tcPr>
            <w:tcW w:w="6911" w:type="dxa"/>
            <w:gridSpan w:val="11"/>
          </w:tcPr>
          <w:p w:rsidR="00612D2F" w:rsidRPr="001A6E65" w:rsidRDefault="00612D2F" w:rsidP="001A6E65">
            <w:pPr>
              <w:pStyle w:val="ConsPlusNormal"/>
              <w:jc w:val="both"/>
              <w:rPr>
                <w:rFonts w:ascii="Times New Roman" w:hAnsi="Times New Roman" w:cs="Times New Roman"/>
                <w:sz w:val="19"/>
                <w:szCs w:val="19"/>
              </w:rPr>
            </w:pPr>
          </w:p>
        </w:tc>
        <w:tc>
          <w:tcPr>
            <w:tcW w:w="1250"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5736" w:type="dxa"/>
            <w:gridSpan w:val="10"/>
          </w:tcPr>
          <w:p w:rsidR="00612D2F" w:rsidRPr="001A6E65" w:rsidRDefault="00612D2F" w:rsidP="001A6E65">
            <w:pPr>
              <w:pStyle w:val="ConsPlusNormal"/>
              <w:jc w:val="both"/>
              <w:rPr>
                <w:rFonts w:ascii="Times New Roman" w:hAnsi="Times New Roman" w:cs="Times New Roman"/>
                <w:sz w:val="19"/>
                <w:szCs w:val="19"/>
              </w:rPr>
            </w:pPr>
          </w:p>
        </w:tc>
        <w:tc>
          <w:tcPr>
            <w:tcW w:w="709" w:type="dxa"/>
            <w:gridSpan w:val="2"/>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6911" w:type="dxa"/>
            <w:gridSpan w:val="11"/>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Взносы за текущий месяц</w:t>
            </w:r>
          </w:p>
        </w:tc>
        <w:tc>
          <w:tcPr>
            <w:tcW w:w="1250"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5736" w:type="dxa"/>
            <w:gridSpan w:val="10"/>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Взносы за текущий месяц</w:t>
            </w:r>
          </w:p>
        </w:tc>
        <w:tc>
          <w:tcPr>
            <w:tcW w:w="709" w:type="dxa"/>
            <w:gridSpan w:val="2"/>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ОПС (22%)</w:t>
            </w:r>
          </w:p>
        </w:tc>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ОМС (5,1%)</w:t>
            </w:r>
          </w:p>
        </w:tc>
        <w:tc>
          <w:tcPr>
            <w:tcW w:w="2383" w:type="dxa"/>
            <w:gridSpan w:val="4"/>
          </w:tcPr>
          <w:p w:rsidR="00612D2F" w:rsidRPr="001A6E65" w:rsidRDefault="00612D2F" w:rsidP="001A6E65">
            <w:pPr>
              <w:pStyle w:val="ConsPlusNormal"/>
              <w:jc w:val="both"/>
              <w:rPr>
                <w:rFonts w:ascii="Times New Roman" w:hAnsi="Times New Roman" w:cs="Times New Roman"/>
                <w:sz w:val="19"/>
                <w:szCs w:val="19"/>
              </w:rPr>
            </w:pPr>
            <w:proofErr w:type="spellStart"/>
            <w:r w:rsidRPr="001A6E65">
              <w:rPr>
                <w:rFonts w:ascii="Times New Roman" w:hAnsi="Times New Roman" w:cs="Times New Roman"/>
                <w:sz w:val="19"/>
                <w:szCs w:val="19"/>
              </w:rPr>
              <w:t>ВнИМ</w:t>
            </w:r>
            <w:proofErr w:type="spellEnd"/>
            <w:r w:rsidRPr="001A6E65">
              <w:rPr>
                <w:rFonts w:ascii="Times New Roman" w:hAnsi="Times New Roman" w:cs="Times New Roman"/>
                <w:sz w:val="19"/>
                <w:szCs w:val="19"/>
              </w:rPr>
              <w:t xml:space="preserve"> (2,9%)</w:t>
            </w:r>
          </w:p>
        </w:tc>
        <w:tc>
          <w:tcPr>
            <w:tcW w:w="452" w:type="dxa"/>
          </w:tcPr>
          <w:p w:rsidR="00612D2F" w:rsidRPr="001A6E65" w:rsidRDefault="00612D2F" w:rsidP="001A6E65">
            <w:pPr>
              <w:pStyle w:val="ConsPlusNormal"/>
              <w:jc w:val="both"/>
              <w:rPr>
                <w:rFonts w:ascii="Times New Roman" w:hAnsi="Times New Roman" w:cs="Times New Roman"/>
                <w:sz w:val="19"/>
                <w:szCs w:val="19"/>
              </w:rPr>
            </w:pPr>
          </w:p>
        </w:tc>
        <w:tc>
          <w:tcPr>
            <w:tcW w:w="3062" w:type="dxa"/>
            <w:gridSpan w:val="4"/>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Проф. взнос (1%)</w:t>
            </w:r>
          </w:p>
        </w:tc>
        <w:tc>
          <w:tcPr>
            <w:tcW w:w="340" w:type="dxa"/>
            <w:vMerge w:val="restart"/>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ОПС (22%)</w:t>
            </w:r>
          </w:p>
        </w:tc>
        <w:tc>
          <w:tcPr>
            <w:tcW w:w="1133"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ОМС (5,1%)</w:t>
            </w:r>
          </w:p>
        </w:tc>
        <w:tc>
          <w:tcPr>
            <w:tcW w:w="2388" w:type="dxa"/>
            <w:gridSpan w:val="4"/>
          </w:tcPr>
          <w:p w:rsidR="00612D2F" w:rsidRPr="001A6E65" w:rsidRDefault="00612D2F" w:rsidP="001A6E65">
            <w:pPr>
              <w:pStyle w:val="ConsPlusNormal"/>
              <w:jc w:val="both"/>
              <w:rPr>
                <w:rFonts w:ascii="Times New Roman" w:hAnsi="Times New Roman" w:cs="Times New Roman"/>
                <w:sz w:val="19"/>
                <w:szCs w:val="19"/>
              </w:rPr>
            </w:pPr>
            <w:proofErr w:type="spellStart"/>
            <w:r w:rsidRPr="001A6E65">
              <w:rPr>
                <w:rFonts w:ascii="Times New Roman" w:hAnsi="Times New Roman" w:cs="Times New Roman"/>
                <w:sz w:val="19"/>
                <w:szCs w:val="19"/>
              </w:rPr>
              <w:t>ВнИМ</w:t>
            </w:r>
            <w:proofErr w:type="spellEnd"/>
            <w:r w:rsidRPr="001A6E65">
              <w:rPr>
                <w:rFonts w:ascii="Times New Roman" w:hAnsi="Times New Roman" w:cs="Times New Roman"/>
                <w:sz w:val="19"/>
                <w:szCs w:val="19"/>
              </w:rPr>
              <w:t xml:space="preserve"> (2,9%)</w:t>
            </w:r>
          </w:p>
        </w:tc>
        <w:tc>
          <w:tcPr>
            <w:tcW w:w="449" w:type="dxa"/>
          </w:tcPr>
          <w:p w:rsidR="00612D2F" w:rsidRPr="001A6E65" w:rsidRDefault="00612D2F" w:rsidP="001A6E65">
            <w:pPr>
              <w:pStyle w:val="ConsPlusNormal"/>
              <w:jc w:val="both"/>
              <w:rPr>
                <w:rFonts w:ascii="Times New Roman" w:hAnsi="Times New Roman" w:cs="Times New Roman"/>
                <w:sz w:val="19"/>
                <w:szCs w:val="19"/>
              </w:rPr>
            </w:pPr>
          </w:p>
        </w:tc>
        <w:tc>
          <w:tcPr>
            <w:tcW w:w="1343" w:type="dxa"/>
            <w:gridSpan w:val="3"/>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Проф. взнос </w:t>
            </w:r>
            <w:r w:rsidRPr="001A6E65">
              <w:rPr>
                <w:rFonts w:ascii="Times New Roman" w:hAnsi="Times New Roman" w:cs="Times New Roman"/>
                <w:sz w:val="19"/>
                <w:szCs w:val="19"/>
              </w:rPr>
              <w:lastRenderedPageBreak/>
              <w:t>(1%)</w:t>
            </w:r>
          </w:p>
        </w:tc>
      </w:tr>
      <w:tr w:rsidR="00612D2F" w:rsidRPr="001A6E65" w:rsidTr="009254EA">
        <w:tblPrEx>
          <w:tblBorders>
            <w:insideV w:val="single" w:sz="4" w:space="0" w:color="auto"/>
          </w:tblBorders>
        </w:tblPrEx>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2383" w:type="dxa"/>
            <w:gridSpan w:val="4"/>
          </w:tcPr>
          <w:p w:rsidR="00612D2F" w:rsidRPr="001A6E65" w:rsidRDefault="00612D2F" w:rsidP="001A6E65">
            <w:pPr>
              <w:pStyle w:val="ConsPlusNormal"/>
              <w:jc w:val="both"/>
              <w:rPr>
                <w:rFonts w:ascii="Times New Roman" w:hAnsi="Times New Roman" w:cs="Times New Roman"/>
                <w:sz w:val="19"/>
                <w:szCs w:val="19"/>
              </w:rPr>
            </w:pPr>
          </w:p>
        </w:tc>
        <w:tc>
          <w:tcPr>
            <w:tcW w:w="452" w:type="dxa"/>
          </w:tcPr>
          <w:p w:rsidR="00612D2F" w:rsidRPr="001A6E65" w:rsidRDefault="00612D2F" w:rsidP="001A6E65">
            <w:pPr>
              <w:pStyle w:val="ConsPlusNormal"/>
              <w:jc w:val="both"/>
              <w:rPr>
                <w:rFonts w:ascii="Times New Roman" w:hAnsi="Times New Roman" w:cs="Times New Roman"/>
                <w:sz w:val="19"/>
                <w:szCs w:val="19"/>
              </w:rPr>
            </w:pPr>
          </w:p>
        </w:tc>
        <w:tc>
          <w:tcPr>
            <w:tcW w:w="3062" w:type="dxa"/>
            <w:gridSpan w:val="4"/>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1133"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2388" w:type="dxa"/>
            <w:gridSpan w:val="4"/>
          </w:tcPr>
          <w:p w:rsidR="00612D2F" w:rsidRPr="001A6E65" w:rsidRDefault="00612D2F" w:rsidP="001A6E65">
            <w:pPr>
              <w:pStyle w:val="ConsPlusNormal"/>
              <w:jc w:val="both"/>
              <w:rPr>
                <w:rFonts w:ascii="Times New Roman" w:hAnsi="Times New Roman" w:cs="Times New Roman"/>
                <w:sz w:val="19"/>
                <w:szCs w:val="19"/>
              </w:rPr>
            </w:pPr>
          </w:p>
        </w:tc>
        <w:tc>
          <w:tcPr>
            <w:tcW w:w="449" w:type="dxa"/>
          </w:tcPr>
          <w:p w:rsidR="00612D2F" w:rsidRPr="001A6E65" w:rsidRDefault="00612D2F" w:rsidP="001A6E65">
            <w:pPr>
              <w:pStyle w:val="ConsPlusNormal"/>
              <w:jc w:val="both"/>
              <w:rPr>
                <w:rFonts w:ascii="Times New Roman" w:hAnsi="Times New Roman" w:cs="Times New Roman"/>
                <w:sz w:val="19"/>
                <w:szCs w:val="19"/>
              </w:rPr>
            </w:pPr>
          </w:p>
        </w:tc>
        <w:tc>
          <w:tcPr>
            <w:tcW w:w="1343" w:type="dxa"/>
            <w:gridSpan w:val="3"/>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6291" w:type="dxa"/>
            <w:gridSpan w:val="10"/>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Взносы с начала года</w:t>
            </w:r>
          </w:p>
        </w:tc>
        <w:tc>
          <w:tcPr>
            <w:tcW w:w="1870" w:type="dxa"/>
            <w:gridSpan w:val="3"/>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6300" w:type="dxa"/>
            <w:gridSpan w:val="11"/>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Взносы с начала года</w:t>
            </w:r>
          </w:p>
        </w:tc>
        <w:tc>
          <w:tcPr>
            <w:tcW w:w="145"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9254EA">
        <w:tblPrEx>
          <w:tblBorders>
            <w:insideV w:val="single" w:sz="4" w:space="0" w:color="auto"/>
          </w:tblBorders>
        </w:tblPrEx>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ОПС (22%)</w:t>
            </w:r>
          </w:p>
        </w:tc>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ОМС (5,1%)</w:t>
            </w:r>
          </w:p>
        </w:tc>
        <w:tc>
          <w:tcPr>
            <w:tcW w:w="2383" w:type="dxa"/>
            <w:gridSpan w:val="4"/>
          </w:tcPr>
          <w:p w:rsidR="00612D2F" w:rsidRPr="001A6E65" w:rsidRDefault="00612D2F" w:rsidP="001A6E65">
            <w:pPr>
              <w:pStyle w:val="ConsPlusNormal"/>
              <w:jc w:val="both"/>
              <w:rPr>
                <w:rFonts w:ascii="Times New Roman" w:hAnsi="Times New Roman" w:cs="Times New Roman"/>
                <w:sz w:val="19"/>
                <w:szCs w:val="19"/>
              </w:rPr>
            </w:pPr>
            <w:proofErr w:type="spellStart"/>
            <w:r w:rsidRPr="001A6E65">
              <w:rPr>
                <w:rFonts w:ascii="Times New Roman" w:hAnsi="Times New Roman" w:cs="Times New Roman"/>
                <w:sz w:val="19"/>
                <w:szCs w:val="19"/>
              </w:rPr>
              <w:t>ВнИМ</w:t>
            </w:r>
            <w:proofErr w:type="spellEnd"/>
            <w:r w:rsidRPr="001A6E65">
              <w:rPr>
                <w:rFonts w:ascii="Times New Roman" w:hAnsi="Times New Roman" w:cs="Times New Roman"/>
                <w:sz w:val="19"/>
                <w:szCs w:val="19"/>
              </w:rPr>
              <w:t xml:space="preserve"> (2,9%)</w:t>
            </w:r>
          </w:p>
        </w:tc>
        <w:tc>
          <w:tcPr>
            <w:tcW w:w="452" w:type="dxa"/>
          </w:tcPr>
          <w:p w:rsidR="00612D2F" w:rsidRPr="001A6E65" w:rsidRDefault="00612D2F" w:rsidP="001A6E65">
            <w:pPr>
              <w:pStyle w:val="ConsPlusNormal"/>
              <w:jc w:val="both"/>
              <w:rPr>
                <w:rFonts w:ascii="Times New Roman" w:hAnsi="Times New Roman" w:cs="Times New Roman"/>
                <w:sz w:val="19"/>
                <w:szCs w:val="19"/>
              </w:rPr>
            </w:pPr>
          </w:p>
        </w:tc>
        <w:tc>
          <w:tcPr>
            <w:tcW w:w="3062" w:type="dxa"/>
            <w:gridSpan w:val="4"/>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Проф. взнос (1%)</w:t>
            </w: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ОПС (22%)</w:t>
            </w:r>
          </w:p>
        </w:tc>
        <w:tc>
          <w:tcPr>
            <w:tcW w:w="1133"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ОМС (5,1%)</w:t>
            </w:r>
          </w:p>
        </w:tc>
        <w:tc>
          <w:tcPr>
            <w:tcW w:w="2388" w:type="dxa"/>
            <w:gridSpan w:val="4"/>
          </w:tcPr>
          <w:p w:rsidR="00612D2F" w:rsidRPr="001A6E65" w:rsidRDefault="00612D2F" w:rsidP="001A6E65">
            <w:pPr>
              <w:pStyle w:val="ConsPlusNormal"/>
              <w:jc w:val="both"/>
              <w:rPr>
                <w:rFonts w:ascii="Times New Roman" w:hAnsi="Times New Roman" w:cs="Times New Roman"/>
                <w:sz w:val="19"/>
                <w:szCs w:val="19"/>
              </w:rPr>
            </w:pPr>
            <w:proofErr w:type="spellStart"/>
            <w:r w:rsidRPr="001A6E65">
              <w:rPr>
                <w:rFonts w:ascii="Times New Roman" w:hAnsi="Times New Roman" w:cs="Times New Roman"/>
                <w:sz w:val="19"/>
                <w:szCs w:val="19"/>
              </w:rPr>
              <w:t>ВнИМ</w:t>
            </w:r>
            <w:proofErr w:type="spellEnd"/>
            <w:r w:rsidRPr="001A6E65">
              <w:rPr>
                <w:rFonts w:ascii="Times New Roman" w:hAnsi="Times New Roman" w:cs="Times New Roman"/>
                <w:sz w:val="19"/>
                <w:szCs w:val="19"/>
              </w:rPr>
              <w:t xml:space="preserve"> (2,9%)</w:t>
            </w:r>
          </w:p>
        </w:tc>
        <w:tc>
          <w:tcPr>
            <w:tcW w:w="449" w:type="dxa"/>
          </w:tcPr>
          <w:p w:rsidR="00612D2F" w:rsidRPr="001A6E65" w:rsidRDefault="00612D2F" w:rsidP="001A6E65">
            <w:pPr>
              <w:pStyle w:val="ConsPlusNormal"/>
              <w:jc w:val="both"/>
              <w:rPr>
                <w:rFonts w:ascii="Times New Roman" w:hAnsi="Times New Roman" w:cs="Times New Roman"/>
                <w:sz w:val="19"/>
                <w:szCs w:val="19"/>
              </w:rPr>
            </w:pPr>
          </w:p>
        </w:tc>
        <w:tc>
          <w:tcPr>
            <w:tcW w:w="1343" w:type="dxa"/>
            <w:gridSpan w:val="3"/>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Проф. взнос (1%)</w:t>
            </w:r>
          </w:p>
        </w:tc>
      </w:tr>
      <w:tr w:rsidR="00612D2F" w:rsidRPr="001A6E65" w:rsidTr="009254EA">
        <w:tblPrEx>
          <w:tblBorders>
            <w:insideV w:val="single" w:sz="4" w:space="0" w:color="auto"/>
          </w:tblBorders>
        </w:tblPrEx>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2383" w:type="dxa"/>
            <w:gridSpan w:val="4"/>
          </w:tcPr>
          <w:p w:rsidR="00612D2F" w:rsidRPr="001A6E65" w:rsidRDefault="00612D2F" w:rsidP="001A6E65">
            <w:pPr>
              <w:pStyle w:val="ConsPlusNormal"/>
              <w:jc w:val="both"/>
              <w:rPr>
                <w:rFonts w:ascii="Times New Roman" w:hAnsi="Times New Roman" w:cs="Times New Roman"/>
                <w:sz w:val="19"/>
                <w:szCs w:val="19"/>
              </w:rPr>
            </w:pPr>
          </w:p>
        </w:tc>
        <w:tc>
          <w:tcPr>
            <w:tcW w:w="452" w:type="dxa"/>
          </w:tcPr>
          <w:p w:rsidR="00612D2F" w:rsidRPr="001A6E65" w:rsidRDefault="00612D2F" w:rsidP="001A6E65">
            <w:pPr>
              <w:pStyle w:val="ConsPlusNormal"/>
              <w:jc w:val="both"/>
              <w:rPr>
                <w:rFonts w:ascii="Times New Roman" w:hAnsi="Times New Roman" w:cs="Times New Roman"/>
                <w:sz w:val="19"/>
                <w:szCs w:val="19"/>
              </w:rPr>
            </w:pPr>
          </w:p>
        </w:tc>
        <w:tc>
          <w:tcPr>
            <w:tcW w:w="3062" w:type="dxa"/>
            <w:gridSpan w:val="4"/>
          </w:tcPr>
          <w:p w:rsidR="00612D2F" w:rsidRPr="001A6E65" w:rsidRDefault="00612D2F" w:rsidP="001A6E65">
            <w:pPr>
              <w:pStyle w:val="ConsPlusNormal"/>
              <w:jc w:val="both"/>
              <w:rPr>
                <w:rFonts w:ascii="Times New Roman" w:hAnsi="Times New Roman" w:cs="Times New Roman"/>
                <w:sz w:val="19"/>
                <w:szCs w:val="19"/>
              </w:rPr>
            </w:pPr>
          </w:p>
        </w:tc>
        <w:tc>
          <w:tcPr>
            <w:tcW w:w="340" w:type="dxa"/>
            <w:vMerge/>
            <w:tcBorders>
              <w:top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1132"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1133"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2388" w:type="dxa"/>
            <w:gridSpan w:val="4"/>
          </w:tcPr>
          <w:p w:rsidR="00612D2F" w:rsidRPr="001A6E65" w:rsidRDefault="00612D2F" w:rsidP="001A6E65">
            <w:pPr>
              <w:pStyle w:val="ConsPlusNormal"/>
              <w:jc w:val="both"/>
              <w:rPr>
                <w:rFonts w:ascii="Times New Roman" w:hAnsi="Times New Roman" w:cs="Times New Roman"/>
                <w:sz w:val="19"/>
                <w:szCs w:val="19"/>
              </w:rPr>
            </w:pPr>
          </w:p>
        </w:tc>
        <w:tc>
          <w:tcPr>
            <w:tcW w:w="449" w:type="dxa"/>
          </w:tcPr>
          <w:p w:rsidR="00612D2F" w:rsidRPr="001A6E65" w:rsidRDefault="00612D2F" w:rsidP="001A6E65">
            <w:pPr>
              <w:pStyle w:val="ConsPlusNormal"/>
              <w:jc w:val="both"/>
              <w:rPr>
                <w:rFonts w:ascii="Times New Roman" w:hAnsi="Times New Roman" w:cs="Times New Roman"/>
                <w:sz w:val="19"/>
                <w:szCs w:val="19"/>
              </w:rPr>
            </w:pPr>
          </w:p>
        </w:tc>
        <w:tc>
          <w:tcPr>
            <w:tcW w:w="1343" w:type="dxa"/>
            <w:gridSpan w:val="3"/>
          </w:tcPr>
          <w:p w:rsidR="00612D2F" w:rsidRPr="001A6E65" w:rsidRDefault="00612D2F" w:rsidP="001A6E65">
            <w:pPr>
              <w:pStyle w:val="ConsPlusNormal"/>
              <w:jc w:val="both"/>
              <w:rPr>
                <w:rFonts w:ascii="Times New Roman" w:hAnsi="Times New Roman" w:cs="Times New Roman"/>
                <w:sz w:val="19"/>
                <w:szCs w:val="19"/>
              </w:rPr>
            </w:pPr>
          </w:p>
        </w:tc>
      </w:tr>
    </w:tbl>
    <w:p w:rsidR="00612D2F" w:rsidRPr="001A6E65" w:rsidRDefault="00612D2F" w:rsidP="001A6E65">
      <w:pPr>
        <w:pStyle w:val="ConsPlusNormal"/>
        <w:jc w:val="both"/>
        <w:rPr>
          <w:rFonts w:ascii="Times New Roman" w:hAnsi="Times New Roman" w:cs="Times New Roman"/>
          <w:sz w:val="19"/>
          <w:szCs w:val="19"/>
        </w:rPr>
        <w:sectPr w:rsidR="00612D2F" w:rsidRPr="001A6E65" w:rsidSect="001A6E65">
          <w:pgSz w:w="16838" w:h="11905" w:orient="landscape"/>
          <w:pgMar w:top="1134" w:right="567" w:bottom="1134" w:left="1418" w:header="0" w:footer="0" w:gutter="0"/>
          <w:cols w:space="720"/>
          <w:titlePg/>
        </w:sectPr>
      </w:pPr>
    </w:p>
    <w:p w:rsidR="00612D2F" w:rsidRPr="009254EA" w:rsidRDefault="00612D2F" w:rsidP="009254EA">
      <w:pPr>
        <w:pStyle w:val="ConsPlusNormal"/>
        <w:jc w:val="right"/>
        <w:outlineLvl w:val="1"/>
        <w:rPr>
          <w:rFonts w:ascii="Times New Roman" w:hAnsi="Times New Roman" w:cs="Times New Roman"/>
          <w:sz w:val="28"/>
          <w:szCs w:val="28"/>
        </w:rPr>
      </w:pPr>
      <w:r w:rsidRPr="009254EA">
        <w:rPr>
          <w:rFonts w:ascii="Times New Roman" w:hAnsi="Times New Roman" w:cs="Times New Roman"/>
          <w:sz w:val="28"/>
          <w:szCs w:val="28"/>
        </w:rPr>
        <w:lastRenderedPageBreak/>
        <w:t>Приложение N 3</w:t>
      </w:r>
    </w:p>
    <w:p w:rsidR="00612D2F" w:rsidRPr="009254EA" w:rsidRDefault="00612D2F" w:rsidP="009254EA">
      <w:pPr>
        <w:pStyle w:val="ConsPlusNormal"/>
        <w:jc w:val="right"/>
        <w:rPr>
          <w:rFonts w:ascii="Times New Roman" w:hAnsi="Times New Roman" w:cs="Times New Roman"/>
          <w:sz w:val="28"/>
          <w:szCs w:val="28"/>
        </w:rPr>
      </w:pPr>
      <w:r w:rsidRPr="009254EA">
        <w:rPr>
          <w:rFonts w:ascii="Times New Roman" w:hAnsi="Times New Roman" w:cs="Times New Roman"/>
          <w:sz w:val="28"/>
          <w:szCs w:val="28"/>
        </w:rPr>
        <w:t>к Единой учетной политике</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УТВЕРЖДАЮ</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(должность)</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(подпись, Ф.И.О.)</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"____" ___________ 20___ год</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bookmarkStart w:id="3" w:name="P829"/>
      <w:bookmarkEnd w:id="3"/>
      <w:r w:rsidRPr="001A6E65">
        <w:rPr>
          <w:rFonts w:ascii="Times New Roman" w:hAnsi="Times New Roman" w:cs="Times New Roman"/>
          <w:sz w:val="19"/>
          <w:szCs w:val="19"/>
        </w:rPr>
        <w:t xml:space="preserve">                               АКТ N 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списания врученных ценных подарков, призов,</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сувенирной продукции и цветов</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Комиссия, назначенная приказом</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от _______________ N 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составила настоящий акт о том, что 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___________________________________________________________________________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(указать повод вручения)</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вручены (ценные подарки, призы, сувенирная продукция, цветы)</w:t>
      </w:r>
    </w:p>
    <w:p w:rsidR="00612D2F" w:rsidRPr="001A6E65" w:rsidRDefault="00612D2F" w:rsidP="001A6E65">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741"/>
        <w:gridCol w:w="3061"/>
        <w:gridCol w:w="1700"/>
      </w:tblGrid>
      <w:tr w:rsidR="00612D2F" w:rsidRPr="001A6E65">
        <w:tc>
          <w:tcPr>
            <w:tcW w:w="56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N </w:t>
            </w:r>
            <w:proofErr w:type="gramStart"/>
            <w:r w:rsidRPr="001A6E65">
              <w:rPr>
                <w:rFonts w:ascii="Times New Roman" w:hAnsi="Times New Roman" w:cs="Times New Roman"/>
                <w:sz w:val="19"/>
                <w:szCs w:val="19"/>
              </w:rPr>
              <w:t>п</w:t>
            </w:r>
            <w:proofErr w:type="gramEnd"/>
            <w:r w:rsidRPr="001A6E65">
              <w:rPr>
                <w:rFonts w:ascii="Times New Roman" w:hAnsi="Times New Roman" w:cs="Times New Roman"/>
                <w:sz w:val="19"/>
                <w:szCs w:val="19"/>
              </w:rPr>
              <w:t>/п</w:t>
            </w:r>
          </w:p>
        </w:tc>
        <w:tc>
          <w:tcPr>
            <w:tcW w:w="3741"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Кому вручены (ценные подарки, сувенирная продукция, цветы) Ф.И.О.</w:t>
            </w:r>
          </w:p>
        </w:tc>
        <w:tc>
          <w:tcPr>
            <w:tcW w:w="3061"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 (ценный подарок, сувенирная продукция, цветы)</w:t>
            </w:r>
          </w:p>
        </w:tc>
        <w:tc>
          <w:tcPr>
            <w:tcW w:w="170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Стоимость, руб.</w:t>
            </w:r>
          </w:p>
        </w:tc>
      </w:tr>
      <w:tr w:rsidR="00612D2F" w:rsidRPr="001A6E65">
        <w:tc>
          <w:tcPr>
            <w:tcW w:w="56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3741" w:type="dxa"/>
          </w:tcPr>
          <w:p w:rsidR="00612D2F" w:rsidRPr="001A6E65" w:rsidRDefault="00612D2F" w:rsidP="001A6E65">
            <w:pPr>
              <w:pStyle w:val="ConsPlusNormal"/>
              <w:jc w:val="both"/>
              <w:rPr>
                <w:rFonts w:ascii="Times New Roman" w:hAnsi="Times New Roman" w:cs="Times New Roman"/>
                <w:sz w:val="19"/>
                <w:szCs w:val="19"/>
              </w:rPr>
            </w:pPr>
          </w:p>
        </w:tc>
        <w:tc>
          <w:tcPr>
            <w:tcW w:w="3061" w:type="dxa"/>
          </w:tcPr>
          <w:p w:rsidR="00612D2F" w:rsidRPr="001A6E65" w:rsidRDefault="00612D2F" w:rsidP="001A6E65">
            <w:pPr>
              <w:pStyle w:val="ConsPlusNormal"/>
              <w:jc w:val="both"/>
              <w:rPr>
                <w:rFonts w:ascii="Times New Roman" w:hAnsi="Times New Roman" w:cs="Times New Roman"/>
                <w:sz w:val="19"/>
                <w:szCs w:val="19"/>
              </w:rPr>
            </w:pPr>
          </w:p>
        </w:tc>
        <w:tc>
          <w:tcPr>
            <w:tcW w:w="1700"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tc>
          <w:tcPr>
            <w:tcW w:w="56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3741" w:type="dxa"/>
          </w:tcPr>
          <w:p w:rsidR="00612D2F" w:rsidRPr="001A6E65" w:rsidRDefault="00612D2F" w:rsidP="001A6E65">
            <w:pPr>
              <w:pStyle w:val="ConsPlusNormal"/>
              <w:jc w:val="both"/>
              <w:rPr>
                <w:rFonts w:ascii="Times New Roman" w:hAnsi="Times New Roman" w:cs="Times New Roman"/>
                <w:sz w:val="19"/>
                <w:szCs w:val="19"/>
              </w:rPr>
            </w:pPr>
          </w:p>
        </w:tc>
        <w:tc>
          <w:tcPr>
            <w:tcW w:w="3061" w:type="dxa"/>
          </w:tcPr>
          <w:p w:rsidR="00612D2F" w:rsidRPr="001A6E65" w:rsidRDefault="00612D2F" w:rsidP="001A6E65">
            <w:pPr>
              <w:pStyle w:val="ConsPlusNormal"/>
              <w:jc w:val="both"/>
              <w:rPr>
                <w:rFonts w:ascii="Times New Roman" w:hAnsi="Times New Roman" w:cs="Times New Roman"/>
                <w:sz w:val="19"/>
                <w:szCs w:val="19"/>
              </w:rPr>
            </w:pPr>
          </w:p>
        </w:tc>
        <w:tc>
          <w:tcPr>
            <w:tcW w:w="1700"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tc>
          <w:tcPr>
            <w:tcW w:w="56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3741" w:type="dxa"/>
          </w:tcPr>
          <w:p w:rsidR="00612D2F" w:rsidRPr="001A6E65" w:rsidRDefault="00612D2F" w:rsidP="001A6E65">
            <w:pPr>
              <w:pStyle w:val="ConsPlusNormal"/>
              <w:jc w:val="both"/>
              <w:rPr>
                <w:rFonts w:ascii="Times New Roman" w:hAnsi="Times New Roman" w:cs="Times New Roman"/>
                <w:sz w:val="19"/>
                <w:szCs w:val="19"/>
              </w:rPr>
            </w:pPr>
          </w:p>
        </w:tc>
        <w:tc>
          <w:tcPr>
            <w:tcW w:w="3061" w:type="dxa"/>
          </w:tcPr>
          <w:p w:rsidR="00612D2F" w:rsidRPr="001A6E65" w:rsidRDefault="00612D2F" w:rsidP="001A6E65">
            <w:pPr>
              <w:pStyle w:val="ConsPlusNormal"/>
              <w:jc w:val="both"/>
              <w:rPr>
                <w:rFonts w:ascii="Times New Roman" w:hAnsi="Times New Roman" w:cs="Times New Roman"/>
                <w:sz w:val="19"/>
                <w:szCs w:val="19"/>
              </w:rPr>
            </w:pPr>
          </w:p>
        </w:tc>
        <w:tc>
          <w:tcPr>
            <w:tcW w:w="1700"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tc>
          <w:tcPr>
            <w:tcW w:w="7368" w:type="dxa"/>
            <w:gridSpan w:val="3"/>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Итого</w:t>
            </w:r>
          </w:p>
        </w:tc>
        <w:tc>
          <w:tcPr>
            <w:tcW w:w="1700" w:type="dxa"/>
          </w:tcPr>
          <w:p w:rsidR="00612D2F" w:rsidRPr="001A6E65" w:rsidRDefault="00612D2F" w:rsidP="001A6E65">
            <w:pPr>
              <w:pStyle w:val="ConsPlusNormal"/>
              <w:jc w:val="both"/>
              <w:rPr>
                <w:rFonts w:ascii="Times New Roman" w:hAnsi="Times New Roman" w:cs="Times New Roman"/>
                <w:sz w:val="19"/>
                <w:szCs w:val="19"/>
              </w:rPr>
            </w:pP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Стоимость (ценных подарков, сувенирной продукции, цветов) в сумме __________ руб. подлежит списанию с учета.</w:t>
      </w:r>
    </w:p>
    <w:p w:rsidR="00612D2F" w:rsidRPr="001A6E65" w:rsidRDefault="00612D2F" w:rsidP="001A6E65">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96"/>
        <w:gridCol w:w="1984"/>
        <w:gridCol w:w="396"/>
        <w:gridCol w:w="3571"/>
      </w:tblGrid>
      <w:tr w:rsidR="00612D2F" w:rsidRPr="001A6E65">
        <w:tc>
          <w:tcPr>
            <w:tcW w:w="2721"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Председатель комиссии</w:t>
            </w: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984"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571"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tc>
          <w:tcPr>
            <w:tcW w:w="2721"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984"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(подпись)</w:t>
            </w: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571"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(расшифровка подписи)</w:t>
            </w:r>
          </w:p>
        </w:tc>
      </w:tr>
      <w:tr w:rsidR="00612D2F" w:rsidRPr="001A6E65">
        <w:tc>
          <w:tcPr>
            <w:tcW w:w="9068" w:type="dxa"/>
            <w:gridSpan w:val="5"/>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tc>
          <w:tcPr>
            <w:tcW w:w="2721"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Заместитель председателя комиссии</w:t>
            </w: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984"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571"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tc>
          <w:tcPr>
            <w:tcW w:w="2721"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984"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(подпись)</w:t>
            </w: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571"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(расшифровка подписи)</w:t>
            </w:r>
          </w:p>
        </w:tc>
      </w:tr>
      <w:tr w:rsidR="00612D2F" w:rsidRPr="001A6E65">
        <w:tc>
          <w:tcPr>
            <w:tcW w:w="9068" w:type="dxa"/>
            <w:gridSpan w:val="5"/>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tc>
          <w:tcPr>
            <w:tcW w:w="2721"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Секретарь</w:t>
            </w: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984"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571"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tc>
          <w:tcPr>
            <w:tcW w:w="2721"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984"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(подпись)</w:t>
            </w: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571"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(расшифровка подписи)</w:t>
            </w:r>
          </w:p>
        </w:tc>
      </w:tr>
      <w:tr w:rsidR="00612D2F" w:rsidRPr="001A6E65">
        <w:tc>
          <w:tcPr>
            <w:tcW w:w="9068" w:type="dxa"/>
            <w:gridSpan w:val="5"/>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tc>
          <w:tcPr>
            <w:tcW w:w="2721"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Члены комиссии:</w:t>
            </w: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984"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571"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tc>
          <w:tcPr>
            <w:tcW w:w="2721"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984"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(подпись)</w:t>
            </w: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571"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(расшифровка подписи)</w:t>
            </w: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845901" w:rsidRPr="001A6E65" w:rsidRDefault="00845901" w:rsidP="001A6E65">
      <w:pPr>
        <w:pStyle w:val="ConsPlusNormal"/>
        <w:ind w:firstLine="540"/>
        <w:jc w:val="both"/>
        <w:rPr>
          <w:rFonts w:ascii="Times New Roman" w:hAnsi="Times New Roman" w:cs="Times New Roman"/>
          <w:sz w:val="19"/>
          <w:szCs w:val="19"/>
        </w:rPr>
      </w:pPr>
    </w:p>
    <w:p w:rsidR="00845901" w:rsidRPr="001A6E65" w:rsidRDefault="00845901" w:rsidP="001A6E65">
      <w:pPr>
        <w:pStyle w:val="ConsPlusNormal"/>
        <w:ind w:firstLine="540"/>
        <w:jc w:val="both"/>
        <w:rPr>
          <w:rFonts w:ascii="Times New Roman" w:hAnsi="Times New Roman" w:cs="Times New Roman"/>
          <w:sz w:val="19"/>
          <w:szCs w:val="19"/>
        </w:rPr>
      </w:pPr>
    </w:p>
    <w:p w:rsidR="00416B8D" w:rsidRPr="001A6E65" w:rsidRDefault="00416B8D" w:rsidP="001A6E65">
      <w:pPr>
        <w:pStyle w:val="ConsPlusNormal"/>
        <w:jc w:val="both"/>
        <w:outlineLvl w:val="1"/>
        <w:rPr>
          <w:rFonts w:ascii="Times New Roman" w:hAnsi="Times New Roman" w:cs="Times New Roman"/>
          <w:sz w:val="19"/>
          <w:szCs w:val="19"/>
        </w:rPr>
      </w:pPr>
    </w:p>
    <w:p w:rsidR="00612D2F" w:rsidRPr="001A6E65" w:rsidRDefault="00612D2F" w:rsidP="001A6E65">
      <w:pPr>
        <w:pStyle w:val="ConsPlusNormal"/>
        <w:jc w:val="both"/>
        <w:rPr>
          <w:rFonts w:ascii="Times New Roman" w:hAnsi="Times New Roman" w:cs="Times New Roman"/>
          <w:sz w:val="19"/>
          <w:szCs w:val="19"/>
        </w:rPr>
        <w:sectPr w:rsidR="00612D2F" w:rsidRPr="001A6E65" w:rsidSect="001A6E65">
          <w:pgSz w:w="11905" w:h="16838"/>
          <w:pgMar w:top="1134" w:right="567" w:bottom="1134" w:left="1418"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437"/>
        <w:gridCol w:w="1000"/>
        <w:gridCol w:w="928"/>
        <w:gridCol w:w="929"/>
        <w:gridCol w:w="929"/>
        <w:gridCol w:w="1044"/>
        <w:gridCol w:w="929"/>
        <w:gridCol w:w="911"/>
        <w:gridCol w:w="53"/>
        <w:gridCol w:w="287"/>
        <w:gridCol w:w="677"/>
        <w:gridCol w:w="740"/>
        <w:gridCol w:w="169"/>
        <w:gridCol w:w="55"/>
        <w:gridCol w:w="116"/>
        <w:gridCol w:w="522"/>
        <w:gridCol w:w="610"/>
        <w:gridCol w:w="240"/>
        <w:gridCol w:w="609"/>
        <w:gridCol w:w="850"/>
        <w:gridCol w:w="1202"/>
      </w:tblGrid>
      <w:tr w:rsidR="00612D2F" w:rsidRPr="001A6E65" w:rsidTr="00061EC8">
        <w:tc>
          <w:tcPr>
            <w:tcW w:w="3004" w:type="dxa"/>
            <w:gridSpan w:val="3"/>
            <w:vMerge w:val="restart"/>
            <w:tcBorders>
              <w:top w:val="nil"/>
              <w:left w:val="nil"/>
              <w:bottom w:val="nil"/>
              <w:right w:val="nil"/>
            </w:tcBorders>
            <w:vAlign w:val="bottom"/>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Наименование</w:t>
            </w: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субъекта учета</w:t>
            </w:r>
          </w:p>
        </w:tc>
        <w:tc>
          <w:tcPr>
            <w:tcW w:w="7596" w:type="dxa"/>
            <w:gridSpan w:val="11"/>
            <w:vMerge w:val="restart"/>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303" w:type="dxa"/>
            <w:gridSpan w:val="4"/>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2901" w:type="dxa"/>
            <w:gridSpan w:val="4"/>
            <w:tcBorders>
              <w:top w:val="nil"/>
              <w:left w:val="nil"/>
              <w:bottom w:val="single" w:sz="4" w:space="0" w:color="auto"/>
              <w:right w:val="nil"/>
            </w:tcBorders>
          </w:tcPr>
          <w:p w:rsidR="00845901" w:rsidRPr="001A6E65" w:rsidRDefault="00845901" w:rsidP="001A6E65">
            <w:pPr>
              <w:pStyle w:val="ConsPlusNormal"/>
              <w:jc w:val="both"/>
              <w:outlineLvl w:val="1"/>
              <w:rPr>
                <w:rFonts w:ascii="Times New Roman" w:hAnsi="Times New Roman" w:cs="Times New Roman"/>
                <w:sz w:val="19"/>
                <w:szCs w:val="19"/>
              </w:rPr>
            </w:pPr>
            <w:r w:rsidRPr="001A6E65">
              <w:rPr>
                <w:rFonts w:ascii="Times New Roman" w:hAnsi="Times New Roman" w:cs="Times New Roman"/>
                <w:sz w:val="19"/>
                <w:szCs w:val="19"/>
              </w:rPr>
              <w:t>Приложение N 4</w:t>
            </w:r>
          </w:p>
          <w:p w:rsidR="00845901" w:rsidRPr="001A6E65" w:rsidRDefault="00845901"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 Единой учетной политике</w:t>
            </w:r>
          </w:p>
          <w:p w:rsidR="00845901" w:rsidRPr="001A6E65" w:rsidRDefault="00845901" w:rsidP="001A6E65">
            <w:pPr>
              <w:pStyle w:val="ConsPlusNormal"/>
              <w:jc w:val="both"/>
              <w:rPr>
                <w:rFonts w:ascii="Times New Roman" w:hAnsi="Times New Roman" w:cs="Times New Roman"/>
                <w:sz w:val="19"/>
                <w:szCs w:val="19"/>
              </w:rPr>
            </w:pP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КОДЫ</w:t>
            </w:r>
          </w:p>
        </w:tc>
      </w:tr>
      <w:tr w:rsidR="00612D2F" w:rsidRPr="001A6E65" w:rsidTr="00061EC8">
        <w:tblPrEx>
          <w:tblBorders>
            <w:right w:val="single" w:sz="4" w:space="0" w:color="auto"/>
          </w:tblBorders>
        </w:tblPrEx>
        <w:tc>
          <w:tcPr>
            <w:tcW w:w="3004" w:type="dxa"/>
            <w:gridSpan w:val="3"/>
            <w:vMerge/>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7596" w:type="dxa"/>
            <w:gridSpan w:val="11"/>
            <w:vMerge/>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303" w:type="dxa"/>
            <w:gridSpan w:val="4"/>
            <w:tcBorders>
              <w:top w:val="nil"/>
              <w:left w:val="nil"/>
              <w:bottom w:val="nil"/>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 ОКПО</w:t>
            </w:r>
          </w:p>
        </w:tc>
        <w:tc>
          <w:tcPr>
            <w:tcW w:w="2901" w:type="dxa"/>
            <w:gridSpan w:val="4"/>
            <w:tcBorders>
              <w:top w:val="single" w:sz="4" w:space="0" w:color="auto"/>
              <w:left w:val="single" w:sz="4" w:space="0" w:color="auto"/>
              <w:bottom w:val="single" w:sz="4" w:space="0" w:color="auto"/>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00097927</w:t>
            </w:r>
          </w:p>
        </w:tc>
      </w:tr>
      <w:tr w:rsidR="00612D2F" w:rsidRPr="001A6E65" w:rsidTr="00061EC8">
        <w:tblPrEx>
          <w:tblBorders>
            <w:right w:val="single" w:sz="4" w:space="0" w:color="auto"/>
            <w:insideV w:val="single" w:sz="4" w:space="0" w:color="auto"/>
          </w:tblBorders>
        </w:tblPrEx>
        <w:tc>
          <w:tcPr>
            <w:tcW w:w="11903" w:type="dxa"/>
            <w:gridSpan w:val="18"/>
            <w:tcBorders>
              <w:top w:val="nil"/>
              <w:left w:val="nil"/>
              <w:bottom w:val="nil"/>
            </w:tcBorders>
          </w:tcPr>
          <w:p w:rsidR="00612D2F" w:rsidRPr="001A6E65" w:rsidRDefault="00612D2F" w:rsidP="001A6E65">
            <w:pPr>
              <w:pStyle w:val="ConsPlusNormal"/>
              <w:jc w:val="both"/>
              <w:rPr>
                <w:rFonts w:ascii="Times New Roman" w:hAnsi="Times New Roman" w:cs="Times New Roman"/>
                <w:sz w:val="19"/>
                <w:szCs w:val="19"/>
              </w:rPr>
            </w:pPr>
          </w:p>
        </w:tc>
        <w:tc>
          <w:tcPr>
            <w:tcW w:w="2901" w:type="dxa"/>
            <w:gridSpan w:val="4"/>
            <w:tcBorders>
              <w:top w:val="single" w:sz="4" w:space="0" w:color="auto"/>
              <w:bottom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061EC8">
        <w:tblPrEx>
          <w:tblBorders>
            <w:right w:val="single" w:sz="4" w:space="0" w:color="auto"/>
          </w:tblBorders>
        </w:tblPrEx>
        <w:tc>
          <w:tcPr>
            <w:tcW w:w="3004" w:type="dxa"/>
            <w:gridSpan w:val="3"/>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Номер, дата</w:t>
            </w:r>
          </w:p>
        </w:tc>
        <w:tc>
          <w:tcPr>
            <w:tcW w:w="7596" w:type="dxa"/>
            <w:gridSpan w:val="11"/>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 ______ от "____" ______________ 20___ года</w:t>
            </w:r>
          </w:p>
        </w:tc>
        <w:tc>
          <w:tcPr>
            <w:tcW w:w="1303" w:type="dxa"/>
            <w:gridSpan w:val="4"/>
            <w:tcBorders>
              <w:top w:val="nil"/>
              <w:left w:val="nil"/>
              <w:bottom w:val="nil"/>
              <w:right w:val="single" w:sz="4" w:space="0" w:color="auto"/>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 ОКЕИ</w:t>
            </w:r>
          </w:p>
        </w:tc>
        <w:tc>
          <w:tcPr>
            <w:tcW w:w="2901" w:type="dxa"/>
            <w:gridSpan w:val="4"/>
            <w:tcBorders>
              <w:top w:val="single" w:sz="4" w:space="0" w:color="auto"/>
              <w:left w:val="single" w:sz="4" w:space="0" w:color="auto"/>
              <w:bottom w:val="single" w:sz="4" w:space="0" w:color="auto"/>
              <w:right w:val="single" w:sz="4" w:space="0" w:color="auto"/>
            </w:tcBorders>
          </w:tcPr>
          <w:p w:rsidR="00612D2F" w:rsidRPr="001A6E65" w:rsidRDefault="001A6E65" w:rsidP="001A6E65">
            <w:pPr>
              <w:pStyle w:val="ConsPlusNormal"/>
              <w:jc w:val="both"/>
              <w:rPr>
                <w:rFonts w:ascii="Times New Roman" w:hAnsi="Times New Roman" w:cs="Times New Roman"/>
                <w:sz w:val="19"/>
                <w:szCs w:val="19"/>
              </w:rPr>
            </w:pPr>
            <w:hyperlink r:id="rId121">
              <w:r w:rsidR="00612D2F" w:rsidRPr="001A6E65">
                <w:rPr>
                  <w:rFonts w:ascii="Times New Roman" w:hAnsi="Times New Roman" w:cs="Times New Roman"/>
                  <w:color w:val="0000FF"/>
                  <w:sz w:val="19"/>
                  <w:szCs w:val="19"/>
                </w:rPr>
                <w:t>383</w:t>
              </w:r>
            </w:hyperlink>
          </w:p>
        </w:tc>
      </w:tr>
      <w:tr w:rsidR="00612D2F" w:rsidRPr="001A6E65" w:rsidTr="00061EC8">
        <w:tc>
          <w:tcPr>
            <w:tcW w:w="14804" w:type="dxa"/>
            <w:gridSpan w:val="22"/>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061EC8">
        <w:tc>
          <w:tcPr>
            <w:tcW w:w="3004" w:type="dxa"/>
            <w:gridSpan w:val="3"/>
            <w:tcBorders>
              <w:top w:val="nil"/>
              <w:left w:val="nil"/>
              <w:bottom w:val="nil"/>
              <w:right w:val="nil"/>
            </w:tcBorders>
          </w:tcPr>
          <w:p w:rsidR="00612D2F" w:rsidRPr="001A6E65" w:rsidRDefault="00612D2F" w:rsidP="00061EC8">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 бюджета</w:t>
            </w:r>
          </w:p>
        </w:tc>
        <w:tc>
          <w:tcPr>
            <w:tcW w:w="11800" w:type="dxa"/>
            <w:gridSpan w:val="19"/>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________________________________________</w:t>
            </w:r>
          </w:p>
        </w:tc>
      </w:tr>
      <w:tr w:rsidR="00612D2F" w:rsidRPr="001A6E65" w:rsidTr="00061EC8">
        <w:tc>
          <w:tcPr>
            <w:tcW w:w="3004" w:type="dxa"/>
            <w:gridSpan w:val="3"/>
            <w:tcBorders>
              <w:top w:val="nil"/>
              <w:left w:val="nil"/>
              <w:bottom w:val="nil"/>
              <w:right w:val="nil"/>
            </w:tcBorders>
          </w:tcPr>
          <w:p w:rsidR="00612D2F" w:rsidRPr="001A6E65" w:rsidRDefault="00612D2F" w:rsidP="00061EC8">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Единица измерения</w:t>
            </w:r>
          </w:p>
        </w:tc>
        <w:tc>
          <w:tcPr>
            <w:tcW w:w="11800" w:type="dxa"/>
            <w:gridSpan w:val="19"/>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руб.</w:t>
            </w:r>
          </w:p>
        </w:tc>
      </w:tr>
      <w:tr w:rsidR="00612D2F" w:rsidRPr="001A6E65" w:rsidTr="00061EC8">
        <w:tc>
          <w:tcPr>
            <w:tcW w:w="14804" w:type="dxa"/>
            <w:gridSpan w:val="22"/>
            <w:tcBorders>
              <w:top w:val="nil"/>
              <w:left w:val="nil"/>
              <w:bottom w:val="nil"/>
              <w:right w:val="nil"/>
            </w:tcBorders>
          </w:tcPr>
          <w:p w:rsidR="00612D2F" w:rsidRPr="001A6E65" w:rsidRDefault="00612D2F" w:rsidP="00061EC8">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Утверждаю:</w:t>
            </w:r>
          </w:p>
        </w:tc>
      </w:tr>
      <w:tr w:rsidR="00612D2F" w:rsidRPr="001A6E65" w:rsidTr="00061EC8">
        <w:tc>
          <w:tcPr>
            <w:tcW w:w="8674" w:type="dxa"/>
            <w:gridSpan w:val="9"/>
            <w:tcBorders>
              <w:top w:val="nil"/>
              <w:left w:val="nil"/>
              <w:bottom w:val="nil"/>
              <w:right w:val="nil"/>
            </w:tcBorders>
          </w:tcPr>
          <w:p w:rsidR="00612D2F" w:rsidRPr="001A6E65" w:rsidRDefault="00612D2F" w:rsidP="00061EC8">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Министр</w:t>
            </w:r>
          </w:p>
        </w:tc>
        <w:tc>
          <w:tcPr>
            <w:tcW w:w="340" w:type="dxa"/>
            <w:gridSpan w:val="2"/>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417" w:type="dxa"/>
            <w:gridSpan w:val="2"/>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40" w:type="dxa"/>
            <w:gridSpan w:val="3"/>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4033" w:type="dxa"/>
            <w:gridSpan w:val="6"/>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061EC8">
        <w:trPr>
          <w:trHeight w:val="21"/>
        </w:trPr>
        <w:tc>
          <w:tcPr>
            <w:tcW w:w="9014" w:type="dxa"/>
            <w:gridSpan w:val="11"/>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417" w:type="dxa"/>
            <w:gridSpan w:val="2"/>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(подпись)</w:t>
            </w:r>
          </w:p>
        </w:tc>
        <w:tc>
          <w:tcPr>
            <w:tcW w:w="340" w:type="dxa"/>
            <w:gridSpan w:val="3"/>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4033" w:type="dxa"/>
            <w:gridSpan w:val="6"/>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(расшифровка подписи)</w:t>
            </w:r>
          </w:p>
        </w:tc>
      </w:tr>
      <w:tr w:rsidR="00612D2F" w:rsidRPr="001A6E65" w:rsidTr="00061EC8">
        <w:tc>
          <w:tcPr>
            <w:tcW w:w="14804" w:type="dxa"/>
            <w:gridSpan w:val="22"/>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"____" _____________ 20___ года</w:t>
            </w:r>
          </w:p>
        </w:tc>
      </w:tr>
      <w:tr w:rsidR="00612D2F" w:rsidRPr="001A6E65" w:rsidTr="00061EC8">
        <w:trPr>
          <w:trHeight w:val="18"/>
        </w:trPr>
        <w:tc>
          <w:tcPr>
            <w:tcW w:w="14804" w:type="dxa"/>
            <w:gridSpan w:val="22"/>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061EC8">
        <w:tc>
          <w:tcPr>
            <w:tcW w:w="14804" w:type="dxa"/>
            <w:gridSpan w:val="22"/>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bookmarkStart w:id="4" w:name="P943"/>
            <w:bookmarkEnd w:id="4"/>
            <w:r w:rsidRPr="001A6E65">
              <w:rPr>
                <w:rFonts w:ascii="Times New Roman" w:hAnsi="Times New Roman" w:cs="Times New Roman"/>
                <w:sz w:val="19"/>
                <w:szCs w:val="19"/>
              </w:rPr>
              <w:t>Реестр получателей государственной поддержки на выплату субсидии</w:t>
            </w: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(реестр получателей иных выплат)</w:t>
            </w:r>
          </w:p>
        </w:tc>
      </w:tr>
      <w:tr w:rsidR="00612D2F" w:rsidRPr="001A6E65" w:rsidTr="00061EC8">
        <w:tblPrEx>
          <w:tblBorders>
            <w:insideH w:val="single" w:sz="4" w:space="0" w:color="auto"/>
          </w:tblBorders>
        </w:tblPrEx>
        <w:tc>
          <w:tcPr>
            <w:tcW w:w="14804" w:type="dxa"/>
            <w:gridSpan w:val="22"/>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roofErr w:type="gramStart"/>
            <w:r w:rsidRPr="001A6E65">
              <w:rPr>
                <w:rFonts w:ascii="Times New Roman" w:hAnsi="Times New Roman" w:cs="Times New Roman"/>
                <w:sz w:val="19"/>
                <w:szCs w:val="19"/>
              </w:rPr>
              <w:t>(КБК:</w:t>
            </w:r>
            <w:proofErr w:type="gramEnd"/>
            <w:r w:rsidRPr="001A6E65">
              <w:rPr>
                <w:rFonts w:ascii="Times New Roman" w:hAnsi="Times New Roman" w:cs="Times New Roman"/>
                <w:sz w:val="19"/>
                <w:szCs w:val="19"/>
              </w:rPr>
              <w:t xml:space="preserve"> </w:t>
            </w:r>
            <w:proofErr w:type="gramStart"/>
            <w:r w:rsidRPr="001A6E65">
              <w:rPr>
                <w:rFonts w:ascii="Times New Roman" w:hAnsi="Times New Roman" w:cs="Times New Roman"/>
                <w:sz w:val="19"/>
                <w:szCs w:val="19"/>
              </w:rPr>
              <w:t>ГРБС, раздел, подраздел, ЦСР, ВР, КОСГУ, мероприятие, тип средств, код цели)</w:t>
            </w:r>
            <w:proofErr w:type="gramEnd"/>
          </w:p>
        </w:tc>
      </w:tr>
      <w:tr w:rsidR="00612D2F" w:rsidRPr="001A6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02" w:type="dxa"/>
        </w:trPr>
        <w:tc>
          <w:tcPr>
            <w:tcW w:w="567"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N </w:t>
            </w:r>
            <w:proofErr w:type="gramStart"/>
            <w:r w:rsidRPr="001A6E65">
              <w:rPr>
                <w:rFonts w:ascii="Times New Roman" w:hAnsi="Times New Roman" w:cs="Times New Roman"/>
                <w:sz w:val="19"/>
                <w:szCs w:val="19"/>
              </w:rPr>
              <w:t>п</w:t>
            </w:r>
            <w:proofErr w:type="gramEnd"/>
            <w:r w:rsidRPr="001A6E65">
              <w:rPr>
                <w:rFonts w:ascii="Times New Roman" w:hAnsi="Times New Roman" w:cs="Times New Roman"/>
                <w:sz w:val="19"/>
                <w:szCs w:val="19"/>
              </w:rPr>
              <w:t>/п</w:t>
            </w:r>
          </w:p>
        </w:tc>
        <w:tc>
          <w:tcPr>
            <w:tcW w:w="1437"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 района</w:t>
            </w:r>
          </w:p>
        </w:tc>
        <w:tc>
          <w:tcPr>
            <w:tcW w:w="1928" w:type="dxa"/>
            <w:gridSpan w:val="2"/>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 получателя</w:t>
            </w:r>
          </w:p>
        </w:tc>
        <w:tc>
          <w:tcPr>
            <w:tcW w:w="3831" w:type="dxa"/>
            <w:gridSpan w:val="4"/>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Банковские реквизиты</w:t>
            </w:r>
          </w:p>
        </w:tc>
        <w:tc>
          <w:tcPr>
            <w:tcW w:w="964" w:type="dxa"/>
            <w:gridSpan w:val="2"/>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Сумма к оплате, рублей</w:t>
            </w:r>
          </w:p>
        </w:tc>
        <w:tc>
          <w:tcPr>
            <w:tcW w:w="964" w:type="dxa"/>
            <w:gridSpan w:val="2"/>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Сумма ФБ, рублей</w:t>
            </w:r>
          </w:p>
        </w:tc>
        <w:tc>
          <w:tcPr>
            <w:tcW w:w="964" w:type="dxa"/>
            <w:gridSpan w:val="3"/>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Сумма </w:t>
            </w:r>
            <w:proofErr w:type="gramStart"/>
            <w:r w:rsidRPr="001A6E65">
              <w:rPr>
                <w:rFonts w:ascii="Times New Roman" w:hAnsi="Times New Roman" w:cs="Times New Roman"/>
                <w:sz w:val="19"/>
                <w:szCs w:val="19"/>
              </w:rPr>
              <w:t>ОБ</w:t>
            </w:r>
            <w:proofErr w:type="gramEnd"/>
            <w:r w:rsidRPr="001A6E65">
              <w:rPr>
                <w:rFonts w:ascii="Times New Roman" w:hAnsi="Times New Roman" w:cs="Times New Roman"/>
                <w:sz w:val="19"/>
                <w:szCs w:val="19"/>
              </w:rPr>
              <w:t>, рублей</w:t>
            </w:r>
          </w:p>
        </w:tc>
        <w:tc>
          <w:tcPr>
            <w:tcW w:w="2947" w:type="dxa"/>
            <w:gridSpan w:val="6"/>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Примечание (отчет, соглашение)</w:t>
            </w:r>
          </w:p>
        </w:tc>
      </w:tr>
      <w:tr w:rsidR="00612D2F" w:rsidRPr="001A6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02" w:type="dxa"/>
        </w:trPr>
        <w:tc>
          <w:tcPr>
            <w:tcW w:w="567" w:type="dxa"/>
            <w:vMerge/>
          </w:tcPr>
          <w:p w:rsidR="00612D2F" w:rsidRPr="001A6E65" w:rsidRDefault="00612D2F" w:rsidP="001A6E65">
            <w:pPr>
              <w:pStyle w:val="ConsPlusNormal"/>
              <w:jc w:val="both"/>
              <w:rPr>
                <w:rFonts w:ascii="Times New Roman" w:hAnsi="Times New Roman" w:cs="Times New Roman"/>
                <w:sz w:val="19"/>
                <w:szCs w:val="19"/>
              </w:rPr>
            </w:pPr>
          </w:p>
        </w:tc>
        <w:tc>
          <w:tcPr>
            <w:tcW w:w="1437" w:type="dxa"/>
            <w:vMerge/>
          </w:tcPr>
          <w:p w:rsidR="00612D2F" w:rsidRPr="001A6E65" w:rsidRDefault="00612D2F" w:rsidP="001A6E65">
            <w:pPr>
              <w:pStyle w:val="ConsPlusNormal"/>
              <w:jc w:val="both"/>
              <w:rPr>
                <w:rFonts w:ascii="Times New Roman" w:hAnsi="Times New Roman" w:cs="Times New Roman"/>
                <w:sz w:val="19"/>
                <w:szCs w:val="19"/>
              </w:rPr>
            </w:pPr>
          </w:p>
        </w:tc>
        <w:tc>
          <w:tcPr>
            <w:tcW w:w="1928" w:type="dxa"/>
            <w:gridSpan w:val="2"/>
            <w:vMerge/>
          </w:tcPr>
          <w:p w:rsidR="00612D2F" w:rsidRPr="001A6E65" w:rsidRDefault="00612D2F" w:rsidP="001A6E65">
            <w:pPr>
              <w:pStyle w:val="ConsPlusNormal"/>
              <w:jc w:val="both"/>
              <w:rPr>
                <w:rFonts w:ascii="Times New Roman" w:hAnsi="Times New Roman" w:cs="Times New Roman"/>
                <w:sz w:val="19"/>
                <w:szCs w:val="19"/>
              </w:rPr>
            </w:pPr>
          </w:p>
        </w:tc>
        <w:tc>
          <w:tcPr>
            <w:tcW w:w="929"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ИНН</w:t>
            </w:r>
          </w:p>
        </w:tc>
        <w:tc>
          <w:tcPr>
            <w:tcW w:w="929"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КПП</w:t>
            </w:r>
          </w:p>
        </w:tc>
        <w:tc>
          <w:tcPr>
            <w:tcW w:w="104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Расчетный счет</w:t>
            </w:r>
          </w:p>
        </w:tc>
        <w:tc>
          <w:tcPr>
            <w:tcW w:w="929"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Банк</w:t>
            </w:r>
          </w:p>
        </w:tc>
        <w:tc>
          <w:tcPr>
            <w:tcW w:w="964" w:type="dxa"/>
            <w:gridSpan w:val="2"/>
            <w:vMerge/>
          </w:tcPr>
          <w:p w:rsidR="00612D2F" w:rsidRPr="001A6E65" w:rsidRDefault="00612D2F" w:rsidP="001A6E65">
            <w:pPr>
              <w:pStyle w:val="ConsPlusNormal"/>
              <w:jc w:val="both"/>
              <w:rPr>
                <w:rFonts w:ascii="Times New Roman" w:hAnsi="Times New Roman" w:cs="Times New Roman"/>
                <w:sz w:val="19"/>
                <w:szCs w:val="19"/>
              </w:rPr>
            </w:pPr>
          </w:p>
        </w:tc>
        <w:tc>
          <w:tcPr>
            <w:tcW w:w="964" w:type="dxa"/>
            <w:gridSpan w:val="2"/>
            <w:vMerge/>
          </w:tcPr>
          <w:p w:rsidR="00612D2F" w:rsidRPr="001A6E65" w:rsidRDefault="00612D2F" w:rsidP="001A6E65">
            <w:pPr>
              <w:pStyle w:val="ConsPlusNormal"/>
              <w:jc w:val="both"/>
              <w:rPr>
                <w:rFonts w:ascii="Times New Roman" w:hAnsi="Times New Roman" w:cs="Times New Roman"/>
                <w:sz w:val="19"/>
                <w:szCs w:val="19"/>
              </w:rPr>
            </w:pPr>
          </w:p>
        </w:tc>
        <w:tc>
          <w:tcPr>
            <w:tcW w:w="964" w:type="dxa"/>
            <w:gridSpan w:val="3"/>
            <w:vMerge/>
          </w:tcPr>
          <w:p w:rsidR="00612D2F" w:rsidRPr="001A6E65" w:rsidRDefault="00612D2F" w:rsidP="001A6E65">
            <w:pPr>
              <w:pStyle w:val="ConsPlusNormal"/>
              <w:jc w:val="both"/>
              <w:rPr>
                <w:rFonts w:ascii="Times New Roman" w:hAnsi="Times New Roman" w:cs="Times New Roman"/>
                <w:sz w:val="19"/>
                <w:szCs w:val="19"/>
              </w:rPr>
            </w:pPr>
          </w:p>
        </w:tc>
        <w:tc>
          <w:tcPr>
            <w:tcW w:w="638"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Номер</w:t>
            </w:r>
          </w:p>
        </w:tc>
        <w:tc>
          <w:tcPr>
            <w:tcW w:w="850"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Дата</w:t>
            </w:r>
          </w:p>
        </w:tc>
        <w:tc>
          <w:tcPr>
            <w:tcW w:w="609"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Номер</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Дата</w:t>
            </w:r>
          </w:p>
        </w:tc>
      </w:tr>
      <w:tr w:rsidR="00612D2F" w:rsidRPr="001A6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02" w:type="dxa"/>
        </w:trPr>
        <w:tc>
          <w:tcPr>
            <w:tcW w:w="56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43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928"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929"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929"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04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929"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964"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964"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964" w:type="dxa"/>
            <w:gridSpan w:val="3"/>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w:t>
            </w:r>
          </w:p>
        </w:tc>
        <w:tc>
          <w:tcPr>
            <w:tcW w:w="638"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w:t>
            </w:r>
          </w:p>
        </w:tc>
        <w:tc>
          <w:tcPr>
            <w:tcW w:w="850"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w:t>
            </w:r>
          </w:p>
        </w:tc>
        <w:tc>
          <w:tcPr>
            <w:tcW w:w="609"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14</w:t>
            </w:r>
          </w:p>
        </w:tc>
      </w:tr>
      <w:tr w:rsidR="00612D2F" w:rsidRPr="001A6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02" w:type="dxa"/>
        </w:trPr>
        <w:tc>
          <w:tcPr>
            <w:tcW w:w="567" w:type="dxa"/>
          </w:tcPr>
          <w:p w:rsidR="00612D2F" w:rsidRPr="001A6E65" w:rsidRDefault="00612D2F" w:rsidP="001A6E65">
            <w:pPr>
              <w:pStyle w:val="ConsPlusNormal"/>
              <w:jc w:val="both"/>
              <w:rPr>
                <w:rFonts w:ascii="Times New Roman" w:hAnsi="Times New Roman" w:cs="Times New Roman"/>
                <w:sz w:val="19"/>
                <w:szCs w:val="19"/>
              </w:rPr>
            </w:pPr>
          </w:p>
        </w:tc>
        <w:tc>
          <w:tcPr>
            <w:tcW w:w="1437" w:type="dxa"/>
          </w:tcPr>
          <w:p w:rsidR="00612D2F" w:rsidRPr="001A6E65" w:rsidRDefault="00612D2F" w:rsidP="001A6E65">
            <w:pPr>
              <w:pStyle w:val="ConsPlusNormal"/>
              <w:jc w:val="both"/>
              <w:rPr>
                <w:rFonts w:ascii="Times New Roman" w:hAnsi="Times New Roman" w:cs="Times New Roman"/>
                <w:sz w:val="19"/>
                <w:szCs w:val="19"/>
              </w:rPr>
            </w:pPr>
          </w:p>
        </w:tc>
        <w:tc>
          <w:tcPr>
            <w:tcW w:w="1928"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929" w:type="dxa"/>
          </w:tcPr>
          <w:p w:rsidR="00612D2F" w:rsidRPr="001A6E65" w:rsidRDefault="00612D2F" w:rsidP="001A6E65">
            <w:pPr>
              <w:pStyle w:val="ConsPlusNormal"/>
              <w:jc w:val="both"/>
              <w:rPr>
                <w:rFonts w:ascii="Times New Roman" w:hAnsi="Times New Roman" w:cs="Times New Roman"/>
                <w:sz w:val="19"/>
                <w:szCs w:val="19"/>
              </w:rPr>
            </w:pPr>
          </w:p>
        </w:tc>
        <w:tc>
          <w:tcPr>
            <w:tcW w:w="929" w:type="dxa"/>
          </w:tcPr>
          <w:p w:rsidR="00612D2F" w:rsidRPr="001A6E65" w:rsidRDefault="00612D2F" w:rsidP="001A6E65">
            <w:pPr>
              <w:pStyle w:val="ConsPlusNormal"/>
              <w:jc w:val="both"/>
              <w:rPr>
                <w:rFonts w:ascii="Times New Roman" w:hAnsi="Times New Roman" w:cs="Times New Roman"/>
                <w:sz w:val="19"/>
                <w:szCs w:val="19"/>
              </w:rPr>
            </w:pPr>
          </w:p>
        </w:tc>
        <w:tc>
          <w:tcPr>
            <w:tcW w:w="1044" w:type="dxa"/>
          </w:tcPr>
          <w:p w:rsidR="00612D2F" w:rsidRPr="001A6E65" w:rsidRDefault="00612D2F" w:rsidP="001A6E65">
            <w:pPr>
              <w:pStyle w:val="ConsPlusNormal"/>
              <w:jc w:val="both"/>
              <w:rPr>
                <w:rFonts w:ascii="Times New Roman" w:hAnsi="Times New Roman" w:cs="Times New Roman"/>
                <w:sz w:val="19"/>
                <w:szCs w:val="19"/>
              </w:rPr>
            </w:pPr>
          </w:p>
        </w:tc>
        <w:tc>
          <w:tcPr>
            <w:tcW w:w="929" w:type="dxa"/>
          </w:tcPr>
          <w:p w:rsidR="00612D2F" w:rsidRPr="001A6E65" w:rsidRDefault="00612D2F" w:rsidP="001A6E65">
            <w:pPr>
              <w:pStyle w:val="ConsPlusNormal"/>
              <w:jc w:val="both"/>
              <w:rPr>
                <w:rFonts w:ascii="Times New Roman" w:hAnsi="Times New Roman" w:cs="Times New Roman"/>
                <w:sz w:val="19"/>
                <w:szCs w:val="19"/>
              </w:rPr>
            </w:pPr>
          </w:p>
        </w:tc>
        <w:tc>
          <w:tcPr>
            <w:tcW w:w="964"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964"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964" w:type="dxa"/>
            <w:gridSpan w:val="3"/>
          </w:tcPr>
          <w:p w:rsidR="00612D2F" w:rsidRPr="001A6E65" w:rsidRDefault="00612D2F" w:rsidP="001A6E65">
            <w:pPr>
              <w:pStyle w:val="ConsPlusNormal"/>
              <w:jc w:val="both"/>
              <w:rPr>
                <w:rFonts w:ascii="Times New Roman" w:hAnsi="Times New Roman" w:cs="Times New Roman"/>
                <w:sz w:val="19"/>
                <w:szCs w:val="19"/>
              </w:rPr>
            </w:pPr>
          </w:p>
        </w:tc>
        <w:tc>
          <w:tcPr>
            <w:tcW w:w="638"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850"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609" w:type="dxa"/>
          </w:tcPr>
          <w:p w:rsidR="00612D2F" w:rsidRPr="001A6E65" w:rsidRDefault="00612D2F" w:rsidP="001A6E65">
            <w:pPr>
              <w:pStyle w:val="ConsPlusNormal"/>
              <w:jc w:val="both"/>
              <w:rPr>
                <w:rFonts w:ascii="Times New Roman" w:hAnsi="Times New Roman" w:cs="Times New Roman"/>
                <w:sz w:val="19"/>
                <w:szCs w:val="19"/>
              </w:rPr>
            </w:pPr>
          </w:p>
        </w:tc>
        <w:tc>
          <w:tcPr>
            <w:tcW w:w="850"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02" w:type="dxa"/>
        </w:trPr>
        <w:tc>
          <w:tcPr>
            <w:tcW w:w="7763" w:type="dxa"/>
            <w:gridSpan w:val="8"/>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ИТОГО:</w:t>
            </w:r>
          </w:p>
        </w:tc>
        <w:tc>
          <w:tcPr>
            <w:tcW w:w="964"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964"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964" w:type="dxa"/>
            <w:gridSpan w:val="3"/>
          </w:tcPr>
          <w:p w:rsidR="00612D2F" w:rsidRPr="001A6E65" w:rsidRDefault="00612D2F" w:rsidP="001A6E65">
            <w:pPr>
              <w:pStyle w:val="ConsPlusNormal"/>
              <w:jc w:val="both"/>
              <w:rPr>
                <w:rFonts w:ascii="Times New Roman" w:hAnsi="Times New Roman" w:cs="Times New Roman"/>
                <w:sz w:val="19"/>
                <w:szCs w:val="19"/>
              </w:rPr>
            </w:pPr>
          </w:p>
        </w:tc>
        <w:tc>
          <w:tcPr>
            <w:tcW w:w="638"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850" w:type="dxa"/>
            <w:gridSpan w:val="2"/>
          </w:tcPr>
          <w:p w:rsidR="00612D2F" w:rsidRPr="001A6E65" w:rsidRDefault="00612D2F" w:rsidP="001A6E65">
            <w:pPr>
              <w:pStyle w:val="ConsPlusNormal"/>
              <w:jc w:val="both"/>
              <w:rPr>
                <w:rFonts w:ascii="Times New Roman" w:hAnsi="Times New Roman" w:cs="Times New Roman"/>
                <w:sz w:val="19"/>
                <w:szCs w:val="19"/>
              </w:rPr>
            </w:pPr>
          </w:p>
        </w:tc>
        <w:tc>
          <w:tcPr>
            <w:tcW w:w="609" w:type="dxa"/>
          </w:tcPr>
          <w:p w:rsidR="00612D2F" w:rsidRPr="001A6E65" w:rsidRDefault="00612D2F" w:rsidP="001A6E65">
            <w:pPr>
              <w:pStyle w:val="ConsPlusNormal"/>
              <w:jc w:val="both"/>
              <w:rPr>
                <w:rFonts w:ascii="Times New Roman" w:hAnsi="Times New Roman" w:cs="Times New Roman"/>
                <w:sz w:val="19"/>
                <w:szCs w:val="19"/>
              </w:rPr>
            </w:pPr>
          </w:p>
        </w:tc>
        <w:tc>
          <w:tcPr>
            <w:tcW w:w="850" w:type="dxa"/>
          </w:tcPr>
          <w:p w:rsidR="00612D2F" w:rsidRPr="001A6E65" w:rsidRDefault="00612D2F" w:rsidP="001A6E65">
            <w:pPr>
              <w:pStyle w:val="ConsPlusNormal"/>
              <w:jc w:val="both"/>
              <w:rPr>
                <w:rFonts w:ascii="Times New Roman" w:hAnsi="Times New Roman" w:cs="Times New Roman"/>
                <w:sz w:val="19"/>
                <w:szCs w:val="19"/>
              </w:rPr>
            </w:pPr>
          </w:p>
        </w:tc>
      </w:tr>
    </w:tbl>
    <w:p w:rsidR="00612D2F" w:rsidRPr="001A6E65" w:rsidRDefault="00612D2F" w:rsidP="001A6E65">
      <w:pPr>
        <w:pStyle w:val="ConsPlusNormal"/>
        <w:jc w:val="both"/>
        <w:rPr>
          <w:rFonts w:ascii="Times New Roman" w:hAnsi="Times New Roman" w:cs="Times New Roman"/>
          <w:sz w:val="19"/>
          <w:szCs w:val="19"/>
        </w:rPr>
        <w:sectPr w:rsidR="00612D2F" w:rsidRPr="001A6E65" w:rsidSect="001A6E65">
          <w:pgSz w:w="16838" w:h="11905" w:orient="landscape"/>
          <w:pgMar w:top="1134" w:right="567" w:bottom="1134" w:left="1418" w:header="0" w:footer="0" w:gutter="0"/>
          <w:cols w:space="720"/>
          <w:titlePg/>
        </w:sect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Примечание: (Реквизиты документов (наименование, номер, дата), согласно которым осуществляется кассовое исполнение).</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Начальник отдела               _______________     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(подпись)          (расшифровка подписи)</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Ответственный исполнитель ________________________ 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(должность)  (подпись)   (расшифровка подписи)</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061EC8" w:rsidRDefault="00612D2F" w:rsidP="00061EC8">
      <w:pPr>
        <w:pStyle w:val="ConsPlusNormal"/>
        <w:jc w:val="right"/>
        <w:outlineLvl w:val="1"/>
        <w:rPr>
          <w:rFonts w:ascii="Times New Roman" w:hAnsi="Times New Roman" w:cs="Times New Roman"/>
          <w:sz w:val="28"/>
          <w:szCs w:val="28"/>
        </w:rPr>
      </w:pPr>
      <w:r w:rsidRPr="00061EC8">
        <w:rPr>
          <w:rFonts w:ascii="Times New Roman" w:hAnsi="Times New Roman" w:cs="Times New Roman"/>
          <w:sz w:val="28"/>
          <w:szCs w:val="28"/>
        </w:rPr>
        <w:t>Приложение N 5</w:t>
      </w:r>
    </w:p>
    <w:p w:rsidR="00612D2F" w:rsidRPr="00061EC8" w:rsidRDefault="00612D2F" w:rsidP="00061EC8">
      <w:pPr>
        <w:pStyle w:val="ConsPlusNormal"/>
        <w:jc w:val="right"/>
        <w:rPr>
          <w:rFonts w:ascii="Times New Roman" w:hAnsi="Times New Roman" w:cs="Times New Roman"/>
          <w:sz w:val="28"/>
          <w:szCs w:val="28"/>
        </w:rPr>
      </w:pPr>
      <w:r w:rsidRPr="00061EC8">
        <w:rPr>
          <w:rFonts w:ascii="Times New Roman" w:hAnsi="Times New Roman" w:cs="Times New Roman"/>
          <w:sz w:val="28"/>
          <w:szCs w:val="28"/>
        </w:rPr>
        <w:t>к Единой учетной политике</w:t>
      </w:r>
    </w:p>
    <w:p w:rsidR="00612D2F" w:rsidRPr="001A6E65" w:rsidRDefault="00612D2F" w:rsidP="001A6E65">
      <w:pPr>
        <w:pStyle w:val="ConsPlusNormal"/>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416B8D" w:rsidRPr="001A6E65" w:rsidRDefault="00416B8D" w:rsidP="001A6E65">
      <w:pPr>
        <w:pStyle w:val="ConsPlusNonformat"/>
        <w:jc w:val="both"/>
      </w:pPr>
      <w:r w:rsidRPr="001A6E65">
        <w:rPr>
          <w:sz w:val="14"/>
        </w:rPr>
        <w:t xml:space="preserve">                                                            Руководитель</w:t>
      </w:r>
    </w:p>
    <w:p w:rsidR="00416B8D" w:rsidRPr="001A6E65" w:rsidRDefault="00416B8D" w:rsidP="001A6E65">
      <w:pPr>
        <w:pStyle w:val="ConsPlusNonformat"/>
        <w:jc w:val="both"/>
      </w:pPr>
      <w:r w:rsidRPr="001A6E65">
        <w:rPr>
          <w:sz w:val="14"/>
        </w:rPr>
        <w:t xml:space="preserve">                                                            учреждения   _____________ _______________________</w:t>
      </w:r>
    </w:p>
    <w:p w:rsidR="00416B8D" w:rsidRPr="001A6E65" w:rsidRDefault="00416B8D" w:rsidP="001A6E65">
      <w:pPr>
        <w:pStyle w:val="ConsPlusNonformat"/>
        <w:jc w:val="both"/>
      </w:pPr>
      <w:r w:rsidRPr="001A6E65">
        <w:rPr>
          <w:sz w:val="14"/>
        </w:rPr>
        <w:t xml:space="preserve">                                                                           (подпись)    (расшифровка подписи)</w:t>
      </w:r>
    </w:p>
    <w:p w:rsidR="00416B8D" w:rsidRPr="001A6E65" w:rsidRDefault="00416B8D" w:rsidP="001A6E65">
      <w:pPr>
        <w:pStyle w:val="ConsPlusNonformat"/>
        <w:jc w:val="both"/>
      </w:pPr>
      <w:r w:rsidRPr="001A6E65">
        <w:rPr>
          <w:sz w:val="14"/>
        </w:rPr>
        <w:t xml:space="preserve">                                                            "___" ________________ 20___ г.</w:t>
      </w:r>
    </w:p>
    <w:p w:rsidR="00416B8D" w:rsidRPr="001A6E65" w:rsidRDefault="00416B8D" w:rsidP="001A6E65">
      <w:pPr>
        <w:pStyle w:val="ConsPlusNonformat"/>
        <w:jc w:val="both"/>
      </w:pPr>
    </w:p>
    <w:p w:rsidR="00416B8D" w:rsidRPr="001A6E65" w:rsidRDefault="00416B8D" w:rsidP="001A6E65">
      <w:pPr>
        <w:pStyle w:val="ConsPlusNonformat"/>
        <w:jc w:val="both"/>
      </w:pPr>
      <w:r w:rsidRPr="001A6E65">
        <w:rPr>
          <w:sz w:val="14"/>
        </w:rPr>
        <w:t xml:space="preserve">                                                                                                    ┌────────┐</w:t>
      </w:r>
    </w:p>
    <w:p w:rsidR="00416B8D" w:rsidRPr="001A6E65" w:rsidRDefault="00416B8D" w:rsidP="001A6E65">
      <w:pPr>
        <w:pStyle w:val="ConsPlusNonformat"/>
        <w:jc w:val="both"/>
      </w:pPr>
      <w:bookmarkStart w:id="5" w:name="P1040"/>
      <w:bookmarkEnd w:id="5"/>
      <w:r w:rsidRPr="001A6E65">
        <w:rPr>
          <w:sz w:val="14"/>
        </w:rPr>
        <w:t xml:space="preserve">                                          АКТ N __________                                          │  КОДЫ  │</w:t>
      </w:r>
    </w:p>
    <w:p w:rsidR="00416B8D" w:rsidRPr="001A6E65" w:rsidRDefault="00416B8D" w:rsidP="001A6E65">
      <w:pPr>
        <w:pStyle w:val="ConsPlusNonformat"/>
        <w:jc w:val="both"/>
      </w:pPr>
      <w:r w:rsidRPr="001A6E65">
        <w:rPr>
          <w:sz w:val="14"/>
        </w:rPr>
        <w:t xml:space="preserve">                    о </w:t>
      </w:r>
      <w:proofErr w:type="spellStart"/>
      <w:r w:rsidRPr="001A6E65">
        <w:rPr>
          <w:sz w:val="14"/>
        </w:rPr>
        <w:t>разукомплектации</w:t>
      </w:r>
      <w:proofErr w:type="spellEnd"/>
      <w:r w:rsidRPr="001A6E65">
        <w:rPr>
          <w:sz w:val="14"/>
        </w:rPr>
        <w:t xml:space="preserve"> (частичной ликвидации) основного средства                    ├────────┤</w:t>
      </w:r>
    </w:p>
    <w:p w:rsidR="00416B8D" w:rsidRPr="001A6E65" w:rsidRDefault="00416B8D" w:rsidP="001A6E65">
      <w:pPr>
        <w:pStyle w:val="ConsPlusNonformat"/>
        <w:jc w:val="both"/>
      </w:pPr>
      <w:r w:rsidRPr="001A6E65">
        <w:rPr>
          <w:sz w:val="14"/>
        </w:rPr>
        <w:t xml:space="preserve">                                                                                                    │        │</w:t>
      </w:r>
    </w:p>
    <w:p w:rsidR="00416B8D" w:rsidRPr="001A6E65" w:rsidRDefault="00416B8D" w:rsidP="001A6E65">
      <w:pPr>
        <w:pStyle w:val="ConsPlusNonformat"/>
        <w:jc w:val="both"/>
      </w:pPr>
      <w:r w:rsidRPr="001A6E65">
        <w:rPr>
          <w:sz w:val="14"/>
        </w:rPr>
        <w:t xml:space="preserve">                                                                                                    ├────────┤</w:t>
      </w:r>
    </w:p>
    <w:p w:rsidR="00416B8D" w:rsidRPr="001A6E65" w:rsidRDefault="00416B8D" w:rsidP="001A6E65">
      <w:pPr>
        <w:pStyle w:val="ConsPlusNonformat"/>
        <w:jc w:val="both"/>
      </w:pPr>
      <w:r w:rsidRPr="001A6E65">
        <w:rPr>
          <w:sz w:val="14"/>
        </w:rPr>
        <w:t xml:space="preserve">                                    "___" _____________  20__ г.                               Дата │        │</w:t>
      </w:r>
    </w:p>
    <w:p w:rsidR="00416B8D" w:rsidRPr="001A6E65" w:rsidRDefault="00416B8D" w:rsidP="001A6E65">
      <w:pPr>
        <w:pStyle w:val="ConsPlusNonformat"/>
        <w:jc w:val="both"/>
      </w:pPr>
      <w:r w:rsidRPr="001A6E65">
        <w:rPr>
          <w:sz w:val="14"/>
        </w:rPr>
        <w:t xml:space="preserve">                                                                                                    ├────────┤</w:t>
      </w:r>
    </w:p>
    <w:p w:rsidR="00416B8D" w:rsidRPr="001A6E65" w:rsidRDefault="00416B8D" w:rsidP="001A6E65">
      <w:pPr>
        <w:pStyle w:val="ConsPlusNonformat"/>
        <w:jc w:val="both"/>
      </w:pPr>
      <w:r w:rsidRPr="001A6E65">
        <w:rPr>
          <w:sz w:val="14"/>
        </w:rPr>
        <w:t>Правообладатель                _______________________________________________              по ОКПО │        │</w:t>
      </w:r>
    </w:p>
    <w:p w:rsidR="00416B8D" w:rsidRPr="001A6E65" w:rsidRDefault="00416B8D" w:rsidP="001A6E65">
      <w:pPr>
        <w:pStyle w:val="ConsPlusNonformat"/>
        <w:jc w:val="both"/>
      </w:pPr>
      <w:r w:rsidRPr="001A6E65">
        <w:rPr>
          <w:sz w:val="14"/>
        </w:rPr>
        <w:t xml:space="preserve">                                                             ┌──────────────────────────┐           ├────────┤</w:t>
      </w:r>
    </w:p>
    <w:p w:rsidR="00416B8D" w:rsidRPr="001A6E65" w:rsidRDefault="00416B8D" w:rsidP="001A6E65">
      <w:pPr>
        <w:pStyle w:val="ConsPlusNonformat"/>
        <w:jc w:val="both"/>
      </w:pPr>
      <w:r w:rsidRPr="001A6E65">
        <w:rPr>
          <w:sz w:val="14"/>
        </w:rPr>
        <w:t>Структурное подразделение      _________________________ ИНН │                          │       КПП │        │</w:t>
      </w:r>
    </w:p>
    <w:p w:rsidR="00416B8D" w:rsidRPr="001A6E65" w:rsidRDefault="00416B8D" w:rsidP="001A6E65">
      <w:pPr>
        <w:pStyle w:val="ConsPlusNonformat"/>
        <w:jc w:val="both"/>
      </w:pPr>
      <w:r w:rsidRPr="001A6E65">
        <w:rPr>
          <w:sz w:val="14"/>
        </w:rPr>
        <w:t xml:space="preserve">                                                             └──────────────────────────┘           ├────────┤</w:t>
      </w:r>
    </w:p>
    <w:p w:rsidR="00416B8D" w:rsidRPr="001A6E65" w:rsidRDefault="00416B8D" w:rsidP="001A6E65">
      <w:pPr>
        <w:pStyle w:val="ConsPlusNonformat"/>
        <w:jc w:val="both"/>
      </w:pPr>
      <w:r w:rsidRPr="001A6E65">
        <w:rPr>
          <w:sz w:val="14"/>
        </w:rPr>
        <w:t>Вид имущества                  _______________________________________________ Аналитическая группа │        │</w:t>
      </w:r>
    </w:p>
    <w:p w:rsidR="00416B8D" w:rsidRPr="001A6E65" w:rsidRDefault="00416B8D" w:rsidP="001A6E65">
      <w:pPr>
        <w:pStyle w:val="ConsPlusNonformat"/>
        <w:jc w:val="both"/>
      </w:pPr>
      <w:r w:rsidRPr="001A6E65">
        <w:rPr>
          <w:sz w:val="14"/>
        </w:rPr>
        <w:t xml:space="preserve">                                  (недвижимое, особо ценное движимое, иное)                         ├────────┤</w:t>
      </w:r>
    </w:p>
    <w:p w:rsidR="00416B8D" w:rsidRPr="001A6E65" w:rsidRDefault="00416B8D" w:rsidP="001A6E65">
      <w:pPr>
        <w:pStyle w:val="ConsPlusNonformat"/>
        <w:jc w:val="both"/>
      </w:pPr>
      <w:r w:rsidRPr="001A6E65">
        <w:rPr>
          <w:sz w:val="14"/>
        </w:rPr>
        <w:t xml:space="preserve">                                                                                                    │        │</w:t>
      </w:r>
    </w:p>
    <w:p w:rsidR="00416B8D" w:rsidRPr="001A6E65" w:rsidRDefault="00416B8D" w:rsidP="001A6E65">
      <w:pPr>
        <w:pStyle w:val="ConsPlusNonformat"/>
        <w:jc w:val="both"/>
      </w:pPr>
      <w:r w:rsidRPr="001A6E65">
        <w:rPr>
          <w:sz w:val="14"/>
        </w:rPr>
        <w:t xml:space="preserve">Ответственное лицо             _______________________________________________              </w:t>
      </w:r>
      <w:proofErr w:type="gramStart"/>
      <w:r w:rsidRPr="001A6E65">
        <w:rPr>
          <w:sz w:val="14"/>
        </w:rPr>
        <w:t>Учетный</w:t>
      </w:r>
      <w:proofErr w:type="gramEnd"/>
      <w:r w:rsidRPr="001A6E65">
        <w:rPr>
          <w:sz w:val="14"/>
        </w:rPr>
        <w:t xml:space="preserve"> │        │</w:t>
      </w:r>
    </w:p>
    <w:p w:rsidR="00416B8D" w:rsidRPr="001A6E65" w:rsidRDefault="00416B8D" w:rsidP="001A6E65">
      <w:pPr>
        <w:pStyle w:val="ConsPlusNonformat"/>
        <w:jc w:val="both"/>
      </w:pPr>
      <w:r w:rsidRPr="001A6E65">
        <w:rPr>
          <w:sz w:val="14"/>
        </w:rPr>
        <w:t xml:space="preserve">                                                                                              номер ├────────┤</w:t>
      </w:r>
    </w:p>
    <w:p w:rsidR="00416B8D" w:rsidRPr="001A6E65" w:rsidRDefault="00416B8D" w:rsidP="001A6E65">
      <w:pPr>
        <w:pStyle w:val="ConsPlusNonformat"/>
        <w:jc w:val="both"/>
      </w:pPr>
      <w:r w:rsidRPr="001A6E65">
        <w:rPr>
          <w:sz w:val="14"/>
        </w:rPr>
        <w:t>Единица измерения: руб.                                                                             │        │</w:t>
      </w:r>
    </w:p>
    <w:p w:rsidR="00416B8D" w:rsidRPr="001A6E65" w:rsidRDefault="00416B8D" w:rsidP="001A6E65">
      <w:pPr>
        <w:pStyle w:val="ConsPlusNonformat"/>
        <w:jc w:val="both"/>
      </w:pPr>
      <w:r w:rsidRPr="001A6E65">
        <w:rPr>
          <w:sz w:val="14"/>
        </w:rPr>
        <w:t xml:space="preserve">                                                                                                    ├────────┤</w:t>
      </w:r>
    </w:p>
    <w:p w:rsidR="00416B8D" w:rsidRPr="001A6E65" w:rsidRDefault="00416B8D" w:rsidP="001A6E65">
      <w:pPr>
        <w:pStyle w:val="ConsPlusNonformat"/>
        <w:jc w:val="both"/>
      </w:pPr>
      <w:r w:rsidRPr="001A6E65">
        <w:rPr>
          <w:sz w:val="14"/>
        </w:rPr>
        <w:t xml:space="preserve">                                                                                                    │  383   │</w:t>
      </w:r>
    </w:p>
    <w:p w:rsidR="00416B8D" w:rsidRPr="001A6E65" w:rsidRDefault="00416B8D" w:rsidP="001A6E65">
      <w:pPr>
        <w:pStyle w:val="ConsPlusNonformat"/>
        <w:jc w:val="both"/>
      </w:pPr>
      <w:r w:rsidRPr="001A6E65">
        <w:rPr>
          <w:sz w:val="14"/>
        </w:rPr>
        <w:t xml:space="preserve">                                                                                                    ├────────┤</w:t>
      </w:r>
    </w:p>
    <w:p w:rsidR="00416B8D" w:rsidRPr="001A6E65" w:rsidRDefault="00416B8D" w:rsidP="001A6E65">
      <w:pPr>
        <w:pStyle w:val="ConsPlusNonformat"/>
        <w:jc w:val="both"/>
      </w:pPr>
      <w:r w:rsidRPr="001A6E65">
        <w:rPr>
          <w:sz w:val="14"/>
        </w:rPr>
        <w:t xml:space="preserve">                                                       Дата </w:t>
      </w:r>
      <w:proofErr w:type="spellStart"/>
      <w:r w:rsidRPr="001A6E65">
        <w:rPr>
          <w:sz w:val="14"/>
        </w:rPr>
        <w:t>разукомплектации</w:t>
      </w:r>
      <w:proofErr w:type="spellEnd"/>
      <w:r w:rsidRPr="001A6E65">
        <w:rPr>
          <w:sz w:val="14"/>
        </w:rPr>
        <w:t xml:space="preserve"> (частичной ликвидации) │        │</w:t>
      </w:r>
    </w:p>
    <w:p w:rsidR="00416B8D" w:rsidRPr="001A6E65" w:rsidRDefault="00416B8D" w:rsidP="001A6E65">
      <w:pPr>
        <w:pStyle w:val="ConsPlusNonformat"/>
        <w:jc w:val="both"/>
      </w:pPr>
      <w:r w:rsidRPr="001A6E65">
        <w:rPr>
          <w:sz w:val="14"/>
        </w:rPr>
        <w:t xml:space="preserve">                                                                                                    └────────┘</w:t>
      </w:r>
    </w:p>
    <w:p w:rsidR="00416B8D" w:rsidRPr="001A6E65" w:rsidRDefault="00416B8D" w:rsidP="001A6E65">
      <w:pPr>
        <w:pStyle w:val="ConsPlusNormal"/>
        <w:ind w:firstLine="540"/>
        <w:jc w:val="both"/>
      </w:pPr>
    </w:p>
    <w:p w:rsidR="00416B8D" w:rsidRPr="001A6E65" w:rsidRDefault="00416B8D" w:rsidP="001A6E65">
      <w:pPr>
        <w:pStyle w:val="ConsPlusNormal"/>
        <w:jc w:val="both"/>
        <w:outlineLvl w:val="2"/>
      </w:pPr>
      <w:r w:rsidRPr="001A6E65">
        <w:t>1</w:t>
      </w:r>
      <w:r w:rsidRPr="001A6E65">
        <w:rPr>
          <w:rFonts w:ascii="Times New Roman" w:hAnsi="Times New Roman" w:cs="Times New Roman"/>
          <w:sz w:val="19"/>
          <w:szCs w:val="19"/>
        </w:rPr>
        <w:t xml:space="preserve">. Сведения об объекте основных средств до проведения </w:t>
      </w:r>
      <w:proofErr w:type="spellStart"/>
      <w:r w:rsidRPr="001A6E65">
        <w:rPr>
          <w:rFonts w:ascii="Times New Roman" w:hAnsi="Times New Roman" w:cs="Times New Roman"/>
          <w:sz w:val="19"/>
          <w:szCs w:val="19"/>
        </w:rPr>
        <w:t>разукомплектации</w:t>
      </w:r>
      <w:proofErr w:type="spellEnd"/>
      <w:r w:rsidRPr="001A6E65">
        <w:rPr>
          <w:rFonts w:ascii="Times New Roman" w:hAnsi="Times New Roman" w:cs="Times New Roman"/>
          <w:sz w:val="19"/>
          <w:szCs w:val="19"/>
        </w:rPr>
        <w:t xml:space="preserve"> (частичной ликвидации)</w:t>
      </w:r>
    </w:p>
    <w:p w:rsidR="00416B8D" w:rsidRPr="001A6E65" w:rsidRDefault="00416B8D" w:rsidP="001A6E65">
      <w:pPr>
        <w:pStyle w:val="ConsPlusNormal"/>
        <w:ind w:firstLine="540"/>
        <w:jc w:val="both"/>
      </w:pPr>
    </w:p>
    <w:p w:rsidR="00612D2F" w:rsidRPr="001A6E65" w:rsidRDefault="00612D2F" w:rsidP="001A6E65">
      <w:pPr>
        <w:pStyle w:val="ConsPlusNormal"/>
        <w:jc w:val="both"/>
        <w:rPr>
          <w:rFonts w:ascii="Times New Roman" w:hAnsi="Times New Roman" w:cs="Times New Roman"/>
          <w:sz w:val="19"/>
          <w:szCs w:val="19"/>
        </w:rPr>
        <w:sectPr w:rsidR="00612D2F" w:rsidRPr="001A6E65" w:rsidSect="001A6E65">
          <w:pgSz w:w="11905" w:h="16838"/>
          <w:pgMar w:top="1134" w:right="567" w:bottom="1134"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850"/>
        <w:gridCol w:w="850"/>
        <w:gridCol w:w="850"/>
        <w:gridCol w:w="1077"/>
        <w:gridCol w:w="1077"/>
        <w:gridCol w:w="1077"/>
        <w:gridCol w:w="1134"/>
        <w:gridCol w:w="964"/>
        <w:gridCol w:w="737"/>
        <w:gridCol w:w="737"/>
        <w:gridCol w:w="737"/>
        <w:gridCol w:w="737"/>
        <w:gridCol w:w="737"/>
        <w:gridCol w:w="2078"/>
      </w:tblGrid>
      <w:tr w:rsidR="00612D2F" w:rsidRPr="001A6E65" w:rsidTr="00061EC8">
        <w:tc>
          <w:tcPr>
            <w:tcW w:w="1304"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Наименование объекта (тип, марка, модель и т.д.)</w:t>
            </w:r>
          </w:p>
        </w:tc>
        <w:tc>
          <w:tcPr>
            <w:tcW w:w="2550" w:type="dxa"/>
            <w:gridSpan w:val="3"/>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Номер</w:t>
            </w:r>
          </w:p>
        </w:tc>
        <w:tc>
          <w:tcPr>
            <w:tcW w:w="3231" w:type="dxa"/>
            <w:gridSpan w:val="3"/>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Дата</w:t>
            </w:r>
          </w:p>
        </w:tc>
        <w:tc>
          <w:tcPr>
            <w:tcW w:w="1134"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Фактический срок службы (месяцев)</w:t>
            </w:r>
          </w:p>
        </w:tc>
        <w:tc>
          <w:tcPr>
            <w:tcW w:w="964"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Балансовая стоимость</w:t>
            </w:r>
          </w:p>
        </w:tc>
        <w:tc>
          <w:tcPr>
            <w:tcW w:w="5763" w:type="dxa"/>
            <w:gridSpan w:val="6"/>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Бухгалтерская запись о списании объекта (части объекта)</w:t>
            </w:r>
          </w:p>
        </w:tc>
      </w:tr>
      <w:tr w:rsidR="00612D2F" w:rsidRPr="001A6E65" w:rsidTr="00061EC8">
        <w:tc>
          <w:tcPr>
            <w:tcW w:w="1304" w:type="dxa"/>
            <w:vMerge/>
          </w:tcPr>
          <w:p w:rsidR="00612D2F" w:rsidRPr="001A6E65" w:rsidRDefault="00612D2F" w:rsidP="001A6E65">
            <w:pPr>
              <w:pStyle w:val="ConsPlusNormal"/>
              <w:jc w:val="both"/>
              <w:rPr>
                <w:rFonts w:ascii="Times New Roman" w:hAnsi="Times New Roman" w:cs="Times New Roman"/>
                <w:sz w:val="19"/>
                <w:szCs w:val="19"/>
              </w:rPr>
            </w:pPr>
          </w:p>
        </w:tc>
        <w:tc>
          <w:tcPr>
            <w:tcW w:w="850"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инвентарный</w:t>
            </w:r>
          </w:p>
        </w:tc>
        <w:tc>
          <w:tcPr>
            <w:tcW w:w="850"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реестровый</w:t>
            </w:r>
          </w:p>
        </w:tc>
        <w:tc>
          <w:tcPr>
            <w:tcW w:w="850"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заводской (иной)</w:t>
            </w:r>
          </w:p>
        </w:tc>
        <w:tc>
          <w:tcPr>
            <w:tcW w:w="1077"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выпуска, изготовления, иное</w:t>
            </w:r>
          </w:p>
        </w:tc>
        <w:tc>
          <w:tcPr>
            <w:tcW w:w="1077"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принятия к бухгалтерскому учету</w:t>
            </w:r>
          </w:p>
        </w:tc>
        <w:tc>
          <w:tcPr>
            <w:tcW w:w="1077"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ввода в эксплуатацию</w:t>
            </w:r>
          </w:p>
        </w:tc>
        <w:tc>
          <w:tcPr>
            <w:tcW w:w="1134" w:type="dxa"/>
            <w:vMerge/>
          </w:tcPr>
          <w:p w:rsidR="00612D2F" w:rsidRPr="001A6E65" w:rsidRDefault="00612D2F" w:rsidP="001A6E65">
            <w:pPr>
              <w:pStyle w:val="ConsPlusNormal"/>
              <w:jc w:val="both"/>
              <w:rPr>
                <w:rFonts w:ascii="Times New Roman" w:hAnsi="Times New Roman" w:cs="Times New Roman"/>
                <w:sz w:val="19"/>
                <w:szCs w:val="19"/>
              </w:rPr>
            </w:pPr>
          </w:p>
        </w:tc>
        <w:tc>
          <w:tcPr>
            <w:tcW w:w="964" w:type="dxa"/>
            <w:vMerge/>
          </w:tcPr>
          <w:p w:rsidR="00612D2F" w:rsidRPr="001A6E65" w:rsidRDefault="00612D2F" w:rsidP="001A6E65">
            <w:pPr>
              <w:pStyle w:val="ConsPlusNormal"/>
              <w:jc w:val="both"/>
              <w:rPr>
                <w:rFonts w:ascii="Times New Roman" w:hAnsi="Times New Roman" w:cs="Times New Roman"/>
                <w:sz w:val="19"/>
                <w:szCs w:val="19"/>
              </w:rPr>
            </w:pPr>
          </w:p>
        </w:tc>
        <w:tc>
          <w:tcPr>
            <w:tcW w:w="2211" w:type="dxa"/>
            <w:gridSpan w:val="3"/>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амортизации</w:t>
            </w:r>
          </w:p>
        </w:tc>
        <w:tc>
          <w:tcPr>
            <w:tcW w:w="3552" w:type="dxa"/>
            <w:gridSpan w:val="3"/>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остаточной стоимости</w:t>
            </w:r>
          </w:p>
        </w:tc>
      </w:tr>
      <w:tr w:rsidR="00612D2F" w:rsidRPr="001A6E65" w:rsidTr="00061EC8">
        <w:tc>
          <w:tcPr>
            <w:tcW w:w="1304" w:type="dxa"/>
            <w:vMerge/>
          </w:tcPr>
          <w:p w:rsidR="00612D2F" w:rsidRPr="001A6E65" w:rsidRDefault="00612D2F" w:rsidP="001A6E65">
            <w:pPr>
              <w:pStyle w:val="ConsPlusNormal"/>
              <w:jc w:val="both"/>
              <w:rPr>
                <w:rFonts w:ascii="Times New Roman" w:hAnsi="Times New Roman" w:cs="Times New Roman"/>
                <w:sz w:val="19"/>
                <w:szCs w:val="19"/>
              </w:rPr>
            </w:pPr>
          </w:p>
        </w:tc>
        <w:tc>
          <w:tcPr>
            <w:tcW w:w="850" w:type="dxa"/>
            <w:vMerge/>
          </w:tcPr>
          <w:p w:rsidR="00612D2F" w:rsidRPr="001A6E65" w:rsidRDefault="00612D2F" w:rsidP="001A6E65">
            <w:pPr>
              <w:pStyle w:val="ConsPlusNormal"/>
              <w:jc w:val="both"/>
              <w:rPr>
                <w:rFonts w:ascii="Times New Roman" w:hAnsi="Times New Roman" w:cs="Times New Roman"/>
                <w:sz w:val="19"/>
                <w:szCs w:val="19"/>
              </w:rPr>
            </w:pPr>
          </w:p>
        </w:tc>
        <w:tc>
          <w:tcPr>
            <w:tcW w:w="850" w:type="dxa"/>
            <w:vMerge/>
          </w:tcPr>
          <w:p w:rsidR="00612D2F" w:rsidRPr="001A6E65" w:rsidRDefault="00612D2F" w:rsidP="001A6E65">
            <w:pPr>
              <w:pStyle w:val="ConsPlusNormal"/>
              <w:jc w:val="both"/>
              <w:rPr>
                <w:rFonts w:ascii="Times New Roman" w:hAnsi="Times New Roman" w:cs="Times New Roman"/>
                <w:sz w:val="19"/>
                <w:szCs w:val="19"/>
              </w:rPr>
            </w:pPr>
          </w:p>
        </w:tc>
        <w:tc>
          <w:tcPr>
            <w:tcW w:w="850" w:type="dxa"/>
            <w:vMerge/>
          </w:tcPr>
          <w:p w:rsidR="00612D2F" w:rsidRPr="001A6E65" w:rsidRDefault="00612D2F" w:rsidP="001A6E65">
            <w:pPr>
              <w:pStyle w:val="ConsPlusNormal"/>
              <w:jc w:val="both"/>
              <w:rPr>
                <w:rFonts w:ascii="Times New Roman" w:hAnsi="Times New Roman" w:cs="Times New Roman"/>
                <w:sz w:val="19"/>
                <w:szCs w:val="19"/>
              </w:rPr>
            </w:pPr>
          </w:p>
        </w:tc>
        <w:tc>
          <w:tcPr>
            <w:tcW w:w="1077" w:type="dxa"/>
            <w:vMerge/>
          </w:tcPr>
          <w:p w:rsidR="00612D2F" w:rsidRPr="001A6E65" w:rsidRDefault="00612D2F" w:rsidP="001A6E65">
            <w:pPr>
              <w:pStyle w:val="ConsPlusNormal"/>
              <w:jc w:val="both"/>
              <w:rPr>
                <w:rFonts w:ascii="Times New Roman" w:hAnsi="Times New Roman" w:cs="Times New Roman"/>
                <w:sz w:val="19"/>
                <w:szCs w:val="19"/>
              </w:rPr>
            </w:pPr>
          </w:p>
        </w:tc>
        <w:tc>
          <w:tcPr>
            <w:tcW w:w="1077" w:type="dxa"/>
            <w:vMerge/>
          </w:tcPr>
          <w:p w:rsidR="00612D2F" w:rsidRPr="001A6E65" w:rsidRDefault="00612D2F" w:rsidP="001A6E65">
            <w:pPr>
              <w:pStyle w:val="ConsPlusNormal"/>
              <w:jc w:val="both"/>
              <w:rPr>
                <w:rFonts w:ascii="Times New Roman" w:hAnsi="Times New Roman" w:cs="Times New Roman"/>
                <w:sz w:val="19"/>
                <w:szCs w:val="19"/>
              </w:rPr>
            </w:pPr>
          </w:p>
        </w:tc>
        <w:tc>
          <w:tcPr>
            <w:tcW w:w="1077" w:type="dxa"/>
            <w:vMerge/>
          </w:tcPr>
          <w:p w:rsidR="00612D2F" w:rsidRPr="001A6E65" w:rsidRDefault="00612D2F" w:rsidP="001A6E65">
            <w:pPr>
              <w:pStyle w:val="ConsPlusNormal"/>
              <w:jc w:val="both"/>
              <w:rPr>
                <w:rFonts w:ascii="Times New Roman" w:hAnsi="Times New Roman" w:cs="Times New Roman"/>
                <w:sz w:val="19"/>
                <w:szCs w:val="19"/>
              </w:rPr>
            </w:pPr>
          </w:p>
        </w:tc>
        <w:tc>
          <w:tcPr>
            <w:tcW w:w="1134" w:type="dxa"/>
            <w:vMerge/>
          </w:tcPr>
          <w:p w:rsidR="00612D2F" w:rsidRPr="001A6E65" w:rsidRDefault="00612D2F" w:rsidP="001A6E65">
            <w:pPr>
              <w:pStyle w:val="ConsPlusNormal"/>
              <w:jc w:val="both"/>
              <w:rPr>
                <w:rFonts w:ascii="Times New Roman" w:hAnsi="Times New Roman" w:cs="Times New Roman"/>
                <w:sz w:val="19"/>
                <w:szCs w:val="19"/>
              </w:rPr>
            </w:pPr>
          </w:p>
        </w:tc>
        <w:tc>
          <w:tcPr>
            <w:tcW w:w="964" w:type="dxa"/>
            <w:vMerge/>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сумма</w:t>
            </w:r>
          </w:p>
        </w:tc>
        <w:tc>
          <w:tcPr>
            <w:tcW w:w="73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дебет</w:t>
            </w:r>
          </w:p>
        </w:tc>
        <w:tc>
          <w:tcPr>
            <w:tcW w:w="73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кредит</w:t>
            </w:r>
          </w:p>
        </w:tc>
        <w:tc>
          <w:tcPr>
            <w:tcW w:w="73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сумма</w:t>
            </w:r>
          </w:p>
        </w:tc>
        <w:tc>
          <w:tcPr>
            <w:tcW w:w="73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дебет</w:t>
            </w:r>
          </w:p>
        </w:tc>
        <w:tc>
          <w:tcPr>
            <w:tcW w:w="2078"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кредит</w:t>
            </w:r>
          </w:p>
        </w:tc>
      </w:tr>
      <w:tr w:rsidR="00612D2F" w:rsidRPr="001A6E65" w:rsidTr="00061EC8">
        <w:tc>
          <w:tcPr>
            <w:tcW w:w="130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07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07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07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113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96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73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w:t>
            </w:r>
          </w:p>
        </w:tc>
        <w:tc>
          <w:tcPr>
            <w:tcW w:w="73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w:t>
            </w:r>
          </w:p>
        </w:tc>
        <w:tc>
          <w:tcPr>
            <w:tcW w:w="73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w:t>
            </w:r>
          </w:p>
        </w:tc>
        <w:tc>
          <w:tcPr>
            <w:tcW w:w="73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w:t>
            </w:r>
          </w:p>
        </w:tc>
        <w:tc>
          <w:tcPr>
            <w:tcW w:w="73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14</w:t>
            </w:r>
          </w:p>
        </w:tc>
        <w:tc>
          <w:tcPr>
            <w:tcW w:w="2078"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15</w:t>
            </w:r>
          </w:p>
        </w:tc>
      </w:tr>
      <w:tr w:rsidR="00612D2F" w:rsidRPr="001A6E65" w:rsidTr="00061EC8">
        <w:tc>
          <w:tcPr>
            <w:tcW w:w="1304" w:type="dxa"/>
          </w:tcPr>
          <w:p w:rsidR="00612D2F" w:rsidRPr="001A6E65" w:rsidRDefault="00612D2F" w:rsidP="001A6E65">
            <w:pPr>
              <w:pStyle w:val="ConsPlusNormal"/>
              <w:jc w:val="both"/>
              <w:rPr>
                <w:rFonts w:ascii="Times New Roman" w:hAnsi="Times New Roman" w:cs="Times New Roman"/>
                <w:sz w:val="19"/>
                <w:szCs w:val="19"/>
              </w:rPr>
            </w:pPr>
          </w:p>
        </w:tc>
        <w:tc>
          <w:tcPr>
            <w:tcW w:w="850" w:type="dxa"/>
          </w:tcPr>
          <w:p w:rsidR="00612D2F" w:rsidRPr="001A6E65" w:rsidRDefault="00612D2F" w:rsidP="001A6E65">
            <w:pPr>
              <w:pStyle w:val="ConsPlusNormal"/>
              <w:jc w:val="both"/>
              <w:rPr>
                <w:rFonts w:ascii="Times New Roman" w:hAnsi="Times New Roman" w:cs="Times New Roman"/>
                <w:sz w:val="19"/>
                <w:szCs w:val="19"/>
              </w:rPr>
            </w:pPr>
          </w:p>
        </w:tc>
        <w:tc>
          <w:tcPr>
            <w:tcW w:w="850" w:type="dxa"/>
          </w:tcPr>
          <w:p w:rsidR="00612D2F" w:rsidRPr="001A6E65" w:rsidRDefault="00612D2F" w:rsidP="001A6E65">
            <w:pPr>
              <w:pStyle w:val="ConsPlusNormal"/>
              <w:jc w:val="both"/>
              <w:rPr>
                <w:rFonts w:ascii="Times New Roman" w:hAnsi="Times New Roman" w:cs="Times New Roman"/>
                <w:sz w:val="19"/>
                <w:szCs w:val="19"/>
              </w:rPr>
            </w:pPr>
          </w:p>
        </w:tc>
        <w:tc>
          <w:tcPr>
            <w:tcW w:w="850" w:type="dxa"/>
          </w:tcPr>
          <w:p w:rsidR="00612D2F" w:rsidRPr="001A6E65" w:rsidRDefault="00612D2F" w:rsidP="001A6E65">
            <w:pPr>
              <w:pStyle w:val="ConsPlusNormal"/>
              <w:jc w:val="both"/>
              <w:rPr>
                <w:rFonts w:ascii="Times New Roman" w:hAnsi="Times New Roman" w:cs="Times New Roman"/>
                <w:sz w:val="19"/>
                <w:szCs w:val="19"/>
              </w:rPr>
            </w:pPr>
          </w:p>
        </w:tc>
        <w:tc>
          <w:tcPr>
            <w:tcW w:w="1077" w:type="dxa"/>
          </w:tcPr>
          <w:p w:rsidR="00612D2F" w:rsidRPr="001A6E65" w:rsidRDefault="00612D2F" w:rsidP="001A6E65">
            <w:pPr>
              <w:pStyle w:val="ConsPlusNormal"/>
              <w:jc w:val="both"/>
              <w:rPr>
                <w:rFonts w:ascii="Times New Roman" w:hAnsi="Times New Roman" w:cs="Times New Roman"/>
                <w:sz w:val="19"/>
                <w:szCs w:val="19"/>
              </w:rPr>
            </w:pPr>
          </w:p>
        </w:tc>
        <w:tc>
          <w:tcPr>
            <w:tcW w:w="1077" w:type="dxa"/>
          </w:tcPr>
          <w:p w:rsidR="00612D2F" w:rsidRPr="001A6E65" w:rsidRDefault="00612D2F" w:rsidP="001A6E65">
            <w:pPr>
              <w:pStyle w:val="ConsPlusNormal"/>
              <w:jc w:val="both"/>
              <w:rPr>
                <w:rFonts w:ascii="Times New Roman" w:hAnsi="Times New Roman" w:cs="Times New Roman"/>
                <w:sz w:val="19"/>
                <w:szCs w:val="19"/>
              </w:rPr>
            </w:pPr>
          </w:p>
        </w:tc>
        <w:tc>
          <w:tcPr>
            <w:tcW w:w="1077" w:type="dxa"/>
          </w:tcPr>
          <w:p w:rsidR="00612D2F" w:rsidRPr="001A6E65" w:rsidRDefault="00612D2F" w:rsidP="001A6E65">
            <w:pPr>
              <w:pStyle w:val="ConsPlusNormal"/>
              <w:jc w:val="both"/>
              <w:rPr>
                <w:rFonts w:ascii="Times New Roman" w:hAnsi="Times New Roman" w:cs="Times New Roman"/>
                <w:sz w:val="19"/>
                <w:szCs w:val="19"/>
              </w:rPr>
            </w:pPr>
          </w:p>
        </w:tc>
        <w:tc>
          <w:tcPr>
            <w:tcW w:w="1134" w:type="dxa"/>
          </w:tcPr>
          <w:p w:rsidR="00612D2F" w:rsidRPr="001A6E65" w:rsidRDefault="00612D2F" w:rsidP="001A6E65">
            <w:pPr>
              <w:pStyle w:val="ConsPlusNormal"/>
              <w:jc w:val="both"/>
              <w:rPr>
                <w:rFonts w:ascii="Times New Roman" w:hAnsi="Times New Roman" w:cs="Times New Roman"/>
                <w:sz w:val="19"/>
                <w:szCs w:val="19"/>
              </w:rPr>
            </w:pPr>
          </w:p>
        </w:tc>
        <w:tc>
          <w:tcPr>
            <w:tcW w:w="964"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2078"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061EC8">
        <w:tc>
          <w:tcPr>
            <w:tcW w:w="1304" w:type="dxa"/>
          </w:tcPr>
          <w:p w:rsidR="00612D2F" w:rsidRPr="001A6E65" w:rsidRDefault="00612D2F" w:rsidP="001A6E65">
            <w:pPr>
              <w:pStyle w:val="ConsPlusNormal"/>
              <w:jc w:val="both"/>
              <w:rPr>
                <w:rFonts w:ascii="Times New Roman" w:hAnsi="Times New Roman" w:cs="Times New Roman"/>
                <w:sz w:val="19"/>
                <w:szCs w:val="19"/>
              </w:rPr>
            </w:pPr>
          </w:p>
        </w:tc>
        <w:tc>
          <w:tcPr>
            <w:tcW w:w="850" w:type="dxa"/>
          </w:tcPr>
          <w:p w:rsidR="00612D2F" w:rsidRPr="001A6E65" w:rsidRDefault="00612D2F" w:rsidP="001A6E65">
            <w:pPr>
              <w:pStyle w:val="ConsPlusNormal"/>
              <w:jc w:val="both"/>
              <w:rPr>
                <w:rFonts w:ascii="Times New Roman" w:hAnsi="Times New Roman" w:cs="Times New Roman"/>
                <w:sz w:val="19"/>
                <w:szCs w:val="19"/>
              </w:rPr>
            </w:pPr>
          </w:p>
        </w:tc>
        <w:tc>
          <w:tcPr>
            <w:tcW w:w="850" w:type="dxa"/>
          </w:tcPr>
          <w:p w:rsidR="00612D2F" w:rsidRPr="001A6E65" w:rsidRDefault="00612D2F" w:rsidP="001A6E65">
            <w:pPr>
              <w:pStyle w:val="ConsPlusNormal"/>
              <w:jc w:val="both"/>
              <w:rPr>
                <w:rFonts w:ascii="Times New Roman" w:hAnsi="Times New Roman" w:cs="Times New Roman"/>
                <w:sz w:val="19"/>
                <w:szCs w:val="19"/>
              </w:rPr>
            </w:pPr>
          </w:p>
        </w:tc>
        <w:tc>
          <w:tcPr>
            <w:tcW w:w="850" w:type="dxa"/>
          </w:tcPr>
          <w:p w:rsidR="00612D2F" w:rsidRPr="001A6E65" w:rsidRDefault="00612D2F" w:rsidP="001A6E65">
            <w:pPr>
              <w:pStyle w:val="ConsPlusNormal"/>
              <w:jc w:val="both"/>
              <w:rPr>
                <w:rFonts w:ascii="Times New Roman" w:hAnsi="Times New Roman" w:cs="Times New Roman"/>
                <w:sz w:val="19"/>
                <w:szCs w:val="19"/>
              </w:rPr>
            </w:pPr>
          </w:p>
        </w:tc>
        <w:tc>
          <w:tcPr>
            <w:tcW w:w="1077" w:type="dxa"/>
          </w:tcPr>
          <w:p w:rsidR="00612D2F" w:rsidRPr="001A6E65" w:rsidRDefault="00612D2F" w:rsidP="001A6E65">
            <w:pPr>
              <w:pStyle w:val="ConsPlusNormal"/>
              <w:jc w:val="both"/>
              <w:rPr>
                <w:rFonts w:ascii="Times New Roman" w:hAnsi="Times New Roman" w:cs="Times New Roman"/>
                <w:sz w:val="19"/>
                <w:szCs w:val="19"/>
              </w:rPr>
            </w:pPr>
          </w:p>
        </w:tc>
        <w:tc>
          <w:tcPr>
            <w:tcW w:w="1077" w:type="dxa"/>
          </w:tcPr>
          <w:p w:rsidR="00612D2F" w:rsidRPr="001A6E65" w:rsidRDefault="00612D2F" w:rsidP="001A6E65">
            <w:pPr>
              <w:pStyle w:val="ConsPlusNormal"/>
              <w:jc w:val="both"/>
              <w:rPr>
                <w:rFonts w:ascii="Times New Roman" w:hAnsi="Times New Roman" w:cs="Times New Roman"/>
                <w:sz w:val="19"/>
                <w:szCs w:val="19"/>
              </w:rPr>
            </w:pPr>
          </w:p>
        </w:tc>
        <w:tc>
          <w:tcPr>
            <w:tcW w:w="1077" w:type="dxa"/>
          </w:tcPr>
          <w:p w:rsidR="00612D2F" w:rsidRPr="001A6E65" w:rsidRDefault="00612D2F" w:rsidP="001A6E65">
            <w:pPr>
              <w:pStyle w:val="ConsPlusNormal"/>
              <w:jc w:val="both"/>
              <w:rPr>
                <w:rFonts w:ascii="Times New Roman" w:hAnsi="Times New Roman" w:cs="Times New Roman"/>
                <w:sz w:val="19"/>
                <w:szCs w:val="19"/>
              </w:rPr>
            </w:pPr>
          </w:p>
        </w:tc>
        <w:tc>
          <w:tcPr>
            <w:tcW w:w="1134" w:type="dxa"/>
          </w:tcPr>
          <w:p w:rsidR="00612D2F" w:rsidRPr="001A6E65" w:rsidRDefault="00612D2F" w:rsidP="001A6E65">
            <w:pPr>
              <w:pStyle w:val="ConsPlusNormal"/>
              <w:jc w:val="both"/>
              <w:rPr>
                <w:rFonts w:ascii="Times New Roman" w:hAnsi="Times New Roman" w:cs="Times New Roman"/>
                <w:sz w:val="19"/>
                <w:szCs w:val="19"/>
              </w:rPr>
            </w:pPr>
          </w:p>
        </w:tc>
        <w:tc>
          <w:tcPr>
            <w:tcW w:w="964"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2078"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061EC8">
        <w:tc>
          <w:tcPr>
            <w:tcW w:w="1304" w:type="dxa"/>
          </w:tcPr>
          <w:p w:rsidR="00612D2F" w:rsidRPr="001A6E65" w:rsidRDefault="00612D2F" w:rsidP="001A6E65">
            <w:pPr>
              <w:pStyle w:val="ConsPlusNormal"/>
              <w:jc w:val="both"/>
              <w:rPr>
                <w:rFonts w:ascii="Times New Roman" w:hAnsi="Times New Roman" w:cs="Times New Roman"/>
                <w:sz w:val="19"/>
                <w:szCs w:val="19"/>
              </w:rPr>
            </w:pPr>
          </w:p>
        </w:tc>
        <w:tc>
          <w:tcPr>
            <w:tcW w:w="850" w:type="dxa"/>
          </w:tcPr>
          <w:p w:rsidR="00612D2F" w:rsidRPr="001A6E65" w:rsidRDefault="00612D2F" w:rsidP="001A6E65">
            <w:pPr>
              <w:pStyle w:val="ConsPlusNormal"/>
              <w:jc w:val="both"/>
              <w:rPr>
                <w:rFonts w:ascii="Times New Roman" w:hAnsi="Times New Roman" w:cs="Times New Roman"/>
                <w:sz w:val="19"/>
                <w:szCs w:val="19"/>
              </w:rPr>
            </w:pPr>
          </w:p>
        </w:tc>
        <w:tc>
          <w:tcPr>
            <w:tcW w:w="850" w:type="dxa"/>
          </w:tcPr>
          <w:p w:rsidR="00612D2F" w:rsidRPr="001A6E65" w:rsidRDefault="00612D2F" w:rsidP="001A6E65">
            <w:pPr>
              <w:pStyle w:val="ConsPlusNormal"/>
              <w:jc w:val="both"/>
              <w:rPr>
                <w:rFonts w:ascii="Times New Roman" w:hAnsi="Times New Roman" w:cs="Times New Roman"/>
                <w:sz w:val="19"/>
                <w:szCs w:val="19"/>
              </w:rPr>
            </w:pPr>
          </w:p>
        </w:tc>
        <w:tc>
          <w:tcPr>
            <w:tcW w:w="850" w:type="dxa"/>
          </w:tcPr>
          <w:p w:rsidR="00612D2F" w:rsidRPr="001A6E65" w:rsidRDefault="00612D2F" w:rsidP="001A6E65">
            <w:pPr>
              <w:pStyle w:val="ConsPlusNormal"/>
              <w:jc w:val="both"/>
              <w:rPr>
                <w:rFonts w:ascii="Times New Roman" w:hAnsi="Times New Roman" w:cs="Times New Roman"/>
                <w:sz w:val="19"/>
                <w:szCs w:val="19"/>
              </w:rPr>
            </w:pPr>
          </w:p>
        </w:tc>
        <w:tc>
          <w:tcPr>
            <w:tcW w:w="1077" w:type="dxa"/>
          </w:tcPr>
          <w:p w:rsidR="00612D2F" w:rsidRPr="001A6E65" w:rsidRDefault="00612D2F" w:rsidP="001A6E65">
            <w:pPr>
              <w:pStyle w:val="ConsPlusNormal"/>
              <w:jc w:val="both"/>
              <w:rPr>
                <w:rFonts w:ascii="Times New Roman" w:hAnsi="Times New Roman" w:cs="Times New Roman"/>
                <w:sz w:val="19"/>
                <w:szCs w:val="19"/>
              </w:rPr>
            </w:pPr>
          </w:p>
        </w:tc>
        <w:tc>
          <w:tcPr>
            <w:tcW w:w="1077" w:type="dxa"/>
          </w:tcPr>
          <w:p w:rsidR="00612D2F" w:rsidRPr="001A6E65" w:rsidRDefault="00612D2F" w:rsidP="001A6E65">
            <w:pPr>
              <w:pStyle w:val="ConsPlusNormal"/>
              <w:jc w:val="both"/>
              <w:rPr>
                <w:rFonts w:ascii="Times New Roman" w:hAnsi="Times New Roman" w:cs="Times New Roman"/>
                <w:sz w:val="19"/>
                <w:szCs w:val="19"/>
              </w:rPr>
            </w:pPr>
          </w:p>
        </w:tc>
        <w:tc>
          <w:tcPr>
            <w:tcW w:w="1077" w:type="dxa"/>
          </w:tcPr>
          <w:p w:rsidR="00612D2F" w:rsidRPr="001A6E65" w:rsidRDefault="00612D2F" w:rsidP="001A6E65">
            <w:pPr>
              <w:pStyle w:val="ConsPlusNormal"/>
              <w:jc w:val="both"/>
              <w:rPr>
                <w:rFonts w:ascii="Times New Roman" w:hAnsi="Times New Roman" w:cs="Times New Roman"/>
                <w:sz w:val="19"/>
                <w:szCs w:val="19"/>
              </w:rPr>
            </w:pPr>
          </w:p>
        </w:tc>
        <w:tc>
          <w:tcPr>
            <w:tcW w:w="1134" w:type="dxa"/>
          </w:tcPr>
          <w:p w:rsidR="00612D2F" w:rsidRPr="001A6E65" w:rsidRDefault="00612D2F" w:rsidP="001A6E65">
            <w:pPr>
              <w:pStyle w:val="ConsPlusNormal"/>
              <w:jc w:val="both"/>
              <w:rPr>
                <w:rFonts w:ascii="Times New Roman" w:hAnsi="Times New Roman" w:cs="Times New Roman"/>
                <w:sz w:val="19"/>
                <w:szCs w:val="19"/>
              </w:rPr>
            </w:pPr>
          </w:p>
        </w:tc>
        <w:tc>
          <w:tcPr>
            <w:tcW w:w="964"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737" w:type="dxa"/>
          </w:tcPr>
          <w:p w:rsidR="00612D2F" w:rsidRPr="001A6E65" w:rsidRDefault="00612D2F" w:rsidP="001A6E65">
            <w:pPr>
              <w:pStyle w:val="ConsPlusNormal"/>
              <w:jc w:val="both"/>
              <w:rPr>
                <w:rFonts w:ascii="Times New Roman" w:hAnsi="Times New Roman" w:cs="Times New Roman"/>
                <w:sz w:val="19"/>
                <w:szCs w:val="19"/>
              </w:rPr>
            </w:pPr>
          </w:p>
        </w:tc>
        <w:tc>
          <w:tcPr>
            <w:tcW w:w="2078" w:type="dxa"/>
          </w:tcPr>
          <w:p w:rsidR="00612D2F" w:rsidRPr="001A6E65" w:rsidRDefault="00612D2F" w:rsidP="001A6E65">
            <w:pPr>
              <w:pStyle w:val="ConsPlusNormal"/>
              <w:jc w:val="both"/>
              <w:rPr>
                <w:rFonts w:ascii="Times New Roman" w:hAnsi="Times New Roman" w:cs="Times New Roman"/>
                <w:sz w:val="19"/>
                <w:szCs w:val="19"/>
              </w:rPr>
            </w:pP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jc w:val="both"/>
        <w:outlineLvl w:val="2"/>
        <w:rPr>
          <w:rFonts w:ascii="Times New Roman" w:hAnsi="Times New Roman" w:cs="Times New Roman"/>
          <w:sz w:val="19"/>
          <w:szCs w:val="19"/>
        </w:rPr>
      </w:pPr>
      <w:r w:rsidRPr="001A6E65">
        <w:rPr>
          <w:rFonts w:ascii="Times New Roman" w:hAnsi="Times New Roman" w:cs="Times New Roman"/>
          <w:sz w:val="19"/>
          <w:szCs w:val="19"/>
        </w:rPr>
        <w:t xml:space="preserve">2. Мероприятия и расходы, связанные с </w:t>
      </w:r>
      <w:proofErr w:type="spellStart"/>
      <w:r w:rsidRPr="001A6E65">
        <w:rPr>
          <w:rFonts w:ascii="Times New Roman" w:hAnsi="Times New Roman" w:cs="Times New Roman"/>
          <w:sz w:val="19"/>
          <w:szCs w:val="19"/>
        </w:rPr>
        <w:t>разукомплектацией</w:t>
      </w:r>
      <w:proofErr w:type="spellEnd"/>
      <w:r w:rsidRPr="001A6E65">
        <w:rPr>
          <w:rFonts w:ascii="Times New Roman" w:hAnsi="Times New Roman" w:cs="Times New Roman"/>
          <w:sz w:val="19"/>
          <w:szCs w:val="19"/>
        </w:rPr>
        <w:t xml:space="preserve"> (частичной ликвидацией)</w:t>
      </w:r>
    </w:p>
    <w:p w:rsidR="00612D2F" w:rsidRPr="001A6E65" w:rsidRDefault="00612D2F" w:rsidP="001A6E65">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700"/>
        <w:gridCol w:w="1700"/>
        <w:gridCol w:w="1700"/>
        <w:gridCol w:w="2267"/>
        <w:gridCol w:w="1700"/>
        <w:gridCol w:w="2591"/>
      </w:tblGrid>
      <w:tr w:rsidR="00612D2F" w:rsidRPr="001A6E65" w:rsidTr="00061EC8">
        <w:tc>
          <w:tcPr>
            <w:tcW w:w="3288"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 расхода</w:t>
            </w:r>
          </w:p>
        </w:tc>
        <w:tc>
          <w:tcPr>
            <w:tcW w:w="3400"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Бухгалтерская запись</w:t>
            </w:r>
          </w:p>
        </w:tc>
        <w:tc>
          <w:tcPr>
            <w:tcW w:w="1700"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Сумма, руб.</w:t>
            </w:r>
          </w:p>
        </w:tc>
        <w:tc>
          <w:tcPr>
            <w:tcW w:w="6558" w:type="dxa"/>
            <w:gridSpan w:val="3"/>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Документ</w:t>
            </w:r>
          </w:p>
        </w:tc>
      </w:tr>
      <w:tr w:rsidR="00612D2F" w:rsidRPr="001A6E65" w:rsidTr="00061EC8">
        <w:tc>
          <w:tcPr>
            <w:tcW w:w="3288" w:type="dxa"/>
            <w:vMerge/>
          </w:tcPr>
          <w:p w:rsidR="00612D2F" w:rsidRPr="001A6E65" w:rsidRDefault="00612D2F" w:rsidP="001A6E65">
            <w:pPr>
              <w:pStyle w:val="ConsPlusNormal"/>
              <w:jc w:val="both"/>
              <w:rPr>
                <w:rFonts w:ascii="Times New Roman" w:hAnsi="Times New Roman" w:cs="Times New Roman"/>
                <w:sz w:val="19"/>
                <w:szCs w:val="19"/>
              </w:rPr>
            </w:pPr>
          </w:p>
        </w:tc>
        <w:tc>
          <w:tcPr>
            <w:tcW w:w="170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дебет</w:t>
            </w:r>
          </w:p>
        </w:tc>
        <w:tc>
          <w:tcPr>
            <w:tcW w:w="170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кредит</w:t>
            </w:r>
          </w:p>
        </w:tc>
        <w:tc>
          <w:tcPr>
            <w:tcW w:w="1700" w:type="dxa"/>
            <w:vMerge/>
          </w:tcPr>
          <w:p w:rsidR="00612D2F" w:rsidRPr="001A6E65" w:rsidRDefault="00612D2F" w:rsidP="001A6E65">
            <w:pPr>
              <w:pStyle w:val="ConsPlusNormal"/>
              <w:jc w:val="both"/>
              <w:rPr>
                <w:rFonts w:ascii="Times New Roman" w:hAnsi="Times New Roman" w:cs="Times New Roman"/>
                <w:sz w:val="19"/>
                <w:szCs w:val="19"/>
              </w:rPr>
            </w:pPr>
          </w:p>
        </w:tc>
        <w:tc>
          <w:tcPr>
            <w:tcW w:w="226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w:t>
            </w:r>
          </w:p>
        </w:tc>
        <w:tc>
          <w:tcPr>
            <w:tcW w:w="170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дата</w:t>
            </w:r>
          </w:p>
        </w:tc>
        <w:tc>
          <w:tcPr>
            <w:tcW w:w="2591"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номер</w:t>
            </w:r>
          </w:p>
        </w:tc>
      </w:tr>
      <w:tr w:rsidR="00612D2F" w:rsidRPr="001A6E65" w:rsidTr="00061EC8">
        <w:tc>
          <w:tcPr>
            <w:tcW w:w="3288"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70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70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70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226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70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2591"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061EC8">
        <w:tc>
          <w:tcPr>
            <w:tcW w:w="3288" w:type="dxa"/>
          </w:tcPr>
          <w:p w:rsidR="00612D2F" w:rsidRPr="001A6E65" w:rsidRDefault="00612D2F" w:rsidP="001A6E65">
            <w:pPr>
              <w:pStyle w:val="ConsPlusNormal"/>
              <w:jc w:val="both"/>
              <w:rPr>
                <w:rFonts w:ascii="Times New Roman" w:hAnsi="Times New Roman" w:cs="Times New Roman"/>
                <w:sz w:val="19"/>
                <w:szCs w:val="19"/>
              </w:rPr>
            </w:pPr>
          </w:p>
        </w:tc>
        <w:tc>
          <w:tcPr>
            <w:tcW w:w="1700" w:type="dxa"/>
          </w:tcPr>
          <w:p w:rsidR="00612D2F" w:rsidRPr="001A6E65" w:rsidRDefault="00612D2F" w:rsidP="001A6E65">
            <w:pPr>
              <w:pStyle w:val="ConsPlusNormal"/>
              <w:jc w:val="both"/>
              <w:rPr>
                <w:rFonts w:ascii="Times New Roman" w:hAnsi="Times New Roman" w:cs="Times New Roman"/>
                <w:sz w:val="19"/>
                <w:szCs w:val="19"/>
              </w:rPr>
            </w:pPr>
          </w:p>
        </w:tc>
        <w:tc>
          <w:tcPr>
            <w:tcW w:w="1700" w:type="dxa"/>
          </w:tcPr>
          <w:p w:rsidR="00612D2F" w:rsidRPr="001A6E65" w:rsidRDefault="00612D2F" w:rsidP="001A6E65">
            <w:pPr>
              <w:pStyle w:val="ConsPlusNormal"/>
              <w:jc w:val="both"/>
              <w:rPr>
                <w:rFonts w:ascii="Times New Roman" w:hAnsi="Times New Roman" w:cs="Times New Roman"/>
                <w:sz w:val="19"/>
                <w:szCs w:val="19"/>
              </w:rPr>
            </w:pPr>
          </w:p>
        </w:tc>
        <w:tc>
          <w:tcPr>
            <w:tcW w:w="1700" w:type="dxa"/>
          </w:tcPr>
          <w:p w:rsidR="00612D2F" w:rsidRPr="001A6E65" w:rsidRDefault="00612D2F" w:rsidP="001A6E65">
            <w:pPr>
              <w:pStyle w:val="ConsPlusNormal"/>
              <w:jc w:val="both"/>
              <w:rPr>
                <w:rFonts w:ascii="Times New Roman" w:hAnsi="Times New Roman" w:cs="Times New Roman"/>
                <w:sz w:val="19"/>
                <w:szCs w:val="19"/>
              </w:rPr>
            </w:pPr>
          </w:p>
        </w:tc>
        <w:tc>
          <w:tcPr>
            <w:tcW w:w="2267" w:type="dxa"/>
          </w:tcPr>
          <w:p w:rsidR="00612D2F" w:rsidRPr="001A6E65" w:rsidRDefault="00612D2F" w:rsidP="001A6E65">
            <w:pPr>
              <w:pStyle w:val="ConsPlusNormal"/>
              <w:jc w:val="both"/>
              <w:rPr>
                <w:rFonts w:ascii="Times New Roman" w:hAnsi="Times New Roman" w:cs="Times New Roman"/>
                <w:sz w:val="19"/>
                <w:szCs w:val="19"/>
              </w:rPr>
            </w:pPr>
          </w:p>
        </w:tc>
        <w:tc>
          <w:tcPr>
            <w:tcW w:w="1700" w:type="dxa"/>
          </w:tcPr>
          <w:p w:rsidR="00612D2F" w:rsidRPr="001A6E65" w:rsidRDefault="00612D2F" w:rsidP="001A6E65">
            <w:pPr>
              <w:pStyle w:val="ConsPlusNormal"/>
              <w:jc w:val="both"/>
              <w:rPr>
                <w:rFonts w:ascii="Times New Roman" w:hAnsi="Times New Roman" w:cs="Times New Roman"/>
                <w:sz w:val="19"/>
                <w:szCs w:val="19"/>
              </w:rPr>
            </w:pPr>
          </w:p>
        </w:tc>
        <w:tc>
          <w:tcPr>
            <w:tcW w:w="2591"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061EC8">
        <w:tc>
          <w:tcPr>
            <w:tcW w:w="3288" w:type="dxa"/>
          </w:tcPr>
          <w:p w:rsidR="00612D2F" w:rsidRPr="001A6E65" w:rsidRDefault="00612D2F" w:rsidP="001A6E65">
            <w:pPr>
              <w:pStyle w:val="ConsPlusNormal"/>
              <w:jc w:val="both"/>
              <w:rPr>
                <w:rFonts w:ascii="Times New Roman" w:hAnsi="Times New Roman" w:cs="Times New Roman"/>
                <w:sz w:val="19"/>
                <w:szCs w:val="19"/>
              </w:rPr>
            </w:pPr>
          </w:p>
        </w:tc>
        <w:tc>
          <w:tcPr>
            <w:tcW w:w="1700" w:type="dxa"/>
          </w:tcPr>
          <w:p w:rsidR="00612D2F" w:rsidRPr="001A6E65" w:rsidRDefault="00612D2F" w:rsidP="001A6E65">
            <w:pPr>
              <w:pStyle w:val="ConsPlusNormal"/>
              <w:jc w:val="both"/>
              <w:rPr>
                <w:rFonts w:ascii="Times New Roman" w:hAnsi="Times New Roman" w:cs="Times New Roman"/>
                <w:sz w:val="19"/>
                <w:szCs w:val="19"/>
              </w:rPr>
            </w:pPr>
          </w:p>
        </w:tc>
        <w:tc>
          <w:tcPr>
            <w:tcW w:w="1700" w:type="dxa"/>
          </w:tcPr>
          <w:p w:rsidR="00612D2F" w:rsidRPr="001A6E65" w:rsidRDefault="00612D2F" w:rsidP="001A6E65">
            <w:pPr>
              <w:pStyle w:val="ConsPlusNormal"/>
              <w:jc w:val="both"/>
              <w:rPr>
                <w:rFonts w:ascii="Times New Roman" w:hAnsi="Times New Roman" w:cs="Times New Roman"/>
                <w:sz w:val="19"/>
                <w:szCs w:val="19"/>
              </w:rPr>
            </w:pPr>
          </w:p>
        </w:tc>
        <w:tc>
          <w:tcPr>
            <w:tcW w:w="1700" w:type="dxa"/>
          </w:tcPr>
          <w:p w:rsidR="00612D2F" w:rsidRPr="001A6E65" w:rsidRDefault="00612D2F" w:rsidP="001A6E65">
            <w:pPr>
              <w:pStyle w:val="ConsPlusNormal"/>
              <w:jc w:val="both"/>
              <w:rPr>
                <w:rFonts w:ascii="Times New Roman" w:hAnsi="Times New Roman" w:cs="Times New Roman"/>
                <w:sz w:val="19"/>
                <w:szCs w:val="19"/>
              </w:rPr>
            </w:pPr>
          </w:p>
        </w:tc>
        <w:tc>
          <w:tcPr>
            <w:tcW w:w="2267" w:type="dxa"/>
          </w:tcPr>
          <w:p w:rsidR="00612D2F" w:rsidRPr="001A6E65" w:rsidRDefault="00612D2F" w:rsidP="001A6E65">
            <w:pPr>
              <w:pStyle w:val="ConsPlusNormal"/>
              <w:jc w:val="both"/>
              <w:rPr>
                <w:rFonts w:ascii="Times New Roman" w:hAnsi="Times New Roman" w:cs="Times New Roman"/>
                <w:sz w:val="19"/>
                <w:szCs w:val="19"/>
              </w:rPr>
            </w:pPr>
          </w:p>
        </w:tc>
        <w:tc>
          <w:tcPr>
            <w:tcW w:w="1700" w:type="dxa"/>
          </w:tcPr>
          <w:p w:rsidR="00612D2F" w:rsidRPr="001A6E65" w:rsidRDefault="00612D2F" w:rsidP="001A6E65">
            <w:pPr>
              <w:pStyle w:val="ConsPlusNormal"/>
              <w:jc w:val="both"/>
              <w:rPr>
                <w:rFonts w:ascii="Times New Roman" w:hAnsi="Times New Roman" w:cs="Times New Roman"/>
                <w:sz w:val="19"/>
                <w:szCs w:val="19"/>
              </w:rPr>
            </w:pPr>
          </w:p>
        </w:tc>
        <w:tc>
          <w:tcPr>
            <w:tcW w:w="2591" w:type="dxa"/>
          </w:tcPr>
          <w:p w:rsidR="00612D2F" w:rsidRPr="001A6E65" w:rsidRDefault="00612D2F" w:rsidP="001A6E65">
            <w:pPr>
              <w:pStyle w:val="ConsPlusNormal"/>
              <w:jc w:val="both"/>
              <w:rPr>
                <w:rFonts w:ascii="Times New Roman" w:hAnsi="Times New Roman" w:cs="Times New Roman"/>
                <w:sz w:val="19"/>
                <w:szCs w:val="19"/>
              </w:rPr>
            </w:pP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jc w:val="both"/>
        <w:outlineLvl w:val="2"/>
        <w:rPr>
          <w:rFonts w:ascii="Times New Roman" w:hAnsi="Times New Roman" w:cs="Times New Roman"/>
          <w:sz w:val="19"/>
          <w:szCs w:val="19"/>
        </w:rPr>
      </w:pPr>
      <w:r w:rsidRPr="001A6E65">
        <w:rPr>
          <w:rFonts w:ascii="Times New Roman" w:hAnsi="Times New Roman" w:cs="Times New Roman"/>
          <w:sz w:val="19"/>
          <w:szCs w:val="19"/>
        </w:rPr>
        <w:t xml:space="preserve">3. Поступление материальных ценностей в результате </w:t>
      </w:r>
      <w:proofErr w:type="spellStart"/>
      <w:r w:rsidRPr="001A6E65">
        <w:rPr>
          <w:rFonts w:ascii="Times New Roman" w:hAnsi="Times New Roman" w:cs="Times New Roman"/>
          <w:sz w:val="19"/>
          <w:szCs w:val="19"/>
        </w:rPr>
        <w:t>разукомплектации</w:t>
      </w:r>
      <w:proofErr w:type="spellEnd"/>
      <w:r w:rsidRPr="001A6E65">
        <w:rPr>
          <w:rFonts w:ascii="Times New Roman" w:hAnsi="Times New Roman" w:cs="Times New Roman"/>
          <w:sz w:val="19"/>
          <w:szCs w:val="19"/>
        </w:rPr>
        <w:t xml:space="preserve"> (частичной ликвидации)</w:t>
      </w:r>
    </w:p>
    <w:p w:rsidR="00612D2F" w:rsidRPr="001A6E65" w:rsidRDefault="00612D2F" w:rsidP="001A6E65">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984"/>
        <w:gridCol w:w="1531"/>
        <w:gridCol w:w="1417"/>
        <w:gridCol w:w="1134"/>
        <w:gridCol w:w="1417"/>
        <w:gridCol w:w="1417"/>
        <w:gridCol w:w="2758"/>
      </w:tblGrid>
      <w:tr w:rsidR="00612D2F" w:rsidRPr="001A6E65" w:rsidTr="00061EC8">
        <w:tc>
          <w:tcPr>
            <w:tcW w:w="3288"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 материальных ценностей</w:t>
            </w:r>
          </w:p>
        </w:tc>
        <w:tc>
          <w:tcPr>
            <w:tcW w:w="3515"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Единица измерения</w:t>
            </w:r>
          </w:p>
        </w:tc>
        <w:tc>
          <w:tcPr>
            <w:tcW w:w="1417"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Цена за единицу, руб.</w:t>
            </w:r>
          </w:p>
        </w:tc>
        <w:tc>
          <w:tcPr>
            <w:tcW w:w="1134"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Количество</w:t>
            </w:r>
          </w:p>
        </w:tc>
        <w:tc>
          <w:tcPr>
            <w:tcW w:w="1417"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Сумма, руб.</w:t>
            </w:r>
          </w:p>
        </w:tc>
        <w:tc>
          <w:tcPr>
            <w:tcW w:w="4175"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Бухгалтерская запись</w:t>
            </w:r>
          </w:p>
        </w:tc>
      </w:tr>
      <w:tr w:rsidR="00612D2F" w:rsidRPr="001A6E65" w:rsidTr="00061EC8">
        <w:tc>
          <w:tcPr>
            <w:tcW w:w="3288" w:type="dxa"/>
            <w:vMerge/>
          </w:tcPr>
          <w:p w:rsidR="00612D2F" w:rsidRPr="001A6E65" w:rsidRDefault="00612D2F" w:rsidP="001A6E65">
            <w:pPr>
              <w:pStyle w:val="ConsPlusNormal"/>
              <w:jc w:val="both"/>
              <w:rPr>
                <w:rFonts w:ascii="Times New Roman" w:hAnsi="Times New Roman" w:cs="Times New Roman"/>
                <w:sz w:val="19"/>
                <w:szCs w:val="19"/>
              </w:rPr>
            </w:pPr>
          </w:p>
        </w:tc>
        <w:tc>
          <w:tcPr>
            <w:tcW w:w="198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w:t>
            </w:r>
          </w:p>
        </w:tc>
        <w:tc>
          <w:tcPr>
            <w:tcW w:w="1531"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код по </w:t>
            </w:r>
            <w:hyperlink r:id="rId122">
              <w:r w:rsidRPr="001A6E65">
                <w:rPr>
                  <w:rFonts w:ascii="Times New Roman" w:hAnsi="Times New Roman" w:cs="Times New Roman"/>
                  <w:color w:val="0000FF"/>
                  <w:sz w:val="19"/>
                  <w:szCs w:val="19"/>
                </w:rPr>
                <w:t>ОКЕИ</w:t>
              </w:r>
            </w:hyperlink>
          </w:p>
        </w:tc>
        <w:tc>
          <w:tcPr>
            <w:tcW w:w="1417" w:type="dxa"/>
            <w:vMerge/>
          </w:tcPr>
          <w:p w:rsidR="00612D2F" w:rsidRPr="001A6E65" w:rsidRDefault="00612D2F" w:rsidP="001A6E65">
            <w:pPr>
              <w:pStyle w:val="ConsPlusNormal"/>
              <w:jc w:val="both"/>
              <w:rPr>
                <w:rFonts w:ascii="Times New Roman" w:hAnsi="Times New Roman" w:cs="Times New Roman"/>
                <w:sz w:val="19"/>
                <w:szCs w:val="19"/>
              </w:rPr>
            </w:pPr>
          </w:p>
        </w:tc>
        <w:tc>
          <w:tcPr>
            <w:tcW w:w="1134" w:type="dxa"/>
            <w:vMerge/>
          </w:tcPr>
          <w:p w:rsidR="00612D2F" w:rsidRPr="001A6E65" w:rsidRDefault="00612D2F" w:rsidP="001A6E65">
            <w:pPr>
              <w:pStyle w:val="ConsPlusNormal"/>
              <w:jc w:val="both"/>
              <w:rPr>
                <w:rFonts w:ascii="Times New Roman" w:hAnsi="Times New Roman" w:cs="Times New Roman"/>
                <w:sz w:val="19"/>
                <w:szCs w:val="19"/>
              </w:rPr>
            </w:pPr>
          </w:p>
        </w:tc>
        <w:tc>
          <w:tcPr>
            <w:tcW w:w="1417" w:type="dxa"/>
            <w:vMerge/>
          </w:tcPr>
          <w:p w:rsidR="00612D2F" w:rsidRPr="001A6E65" w:rsidRDefault="00612D2F" w:rsidP="001A6E65">
            <w:pPr>
              <w:pStyle w:val="ConsPlusNormal"/>
              <w:jc w:val="both"/>
              <w:rPr>
                <w:rFonts w:ascii="Times New Roman" w:hAnsi="Times New Roman" w:cs="Times New Roman"/>
                <w:sz w:val="19"/>
                <w:szCs w:val="19"/>
              </w:rPr>
            </w:pPr>
          </w:p>
        </w:tc>
        <w:tc>
          <w:tcPr>
            <w:tcW w:w="141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дебет</w:t>
            </w:r>
          </w:p>
        </w:tc>
        <w:tc>
          <w:tcPr>
            <w:tcW w:w="2758"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кредит</w:t>
            </w:r>
          </w:p>
        </w:tc>
      </w:tr>
      <w:tr w:rsidR="00612D2F" w:rsidRPr="001A6E65" w:rsidTr="00061EC8">
        <w:tc>
          <w:tcPr>
            <w:tcW w:w="3288"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98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31"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41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13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41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41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2758"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r>
      <w:tr w:rsidR="00612D2F" w:rsidRPr="001A6E65" w:rsidTr="00061EC8">
        <w:tc>
          <w:tcPr>
            <w:tcW w:w="3288" w:type="dxa"/>
          </w:tcPr>
          <w:p w:rsidR="00612D2F" w:rsidRPr="001A6E65" w:rsidRDefault="00612D2F" w:rsidP="001A6E65">
            <w:pPr>
              <w:pStyle w:val="ConsPlusNormal"/>
              <w:jc w:val="both"/>
              <w:rPr>
                <w:rFonts w:ascii="Times New Roman" w:hAnsi="Times New Roman" w:cs="Times New Roman"/>
                <w:sz w:val="19"/>
                <w:szCs w:val="19"/>
              </w:rPr>
            </w:pPr>
          </w:p>
        </w:tc>
        <w:tc>
          <w:tcPr>
            <w:tcW w:w="1984" w:type="dxa"/>
          </w:tcPr>
          <w:p w:rsidR="00612D2F" w:rsidRPr="001A6E65" w:rsidRDefault="00612D2F" w:rsidP="001A6E65">
            <w:pPr>
              <w:pStyle w:val="ConsPlusNormal"/>
              <w:jc w:val="both"/>
              <w:rPr>
                <w:rFonts w:ascii="Times New Roman" w:hAnsi="Times New Roman" w:cs="Times New Roman"/>
                <w:sz w:val="19"/>
                <w:szCs w:val="19"/>
              </w:rPr>
            </w:pPr>
          </w:p>
        </w:tc>
        <w:tc>
          <w:tcPr>
            <w:tcW w:w="1531" w:type="dxa"/>
          </w:tcPr>
          <w:p w:rsidR="00612D2F" w:rsidRPr="001A6E65" w:rsidRDefault="00612D2F" w:rsidP="001A6E65">
            <w:pPr>
              <w:pStyle w:val="ConsPlusNormal"/>
              <w:jc w:val="both"/>
              <w:rPr>
                <w:rFonts w:ascii="Times New Roman" w:hAnsi="Times New Roman" w:cs="Times New Roman"/>
                <w:sz w:val="19"/>
                <w:szCs w:val="19"/>
              </w:rPr>
            </w:pPr>
          </w:p>
        </w:tc>
        <w:tc>
          <w:tcPr>
            <w:tcW w:w="1417" w:type="dxa"/>
          </w:tcPr>
          <w:p w:rsidR="00612D2F" w:rsidRPr="001A6E65" w:rsidRDefault="00612D2F" w:rsidP="001A6E65">
            <w:pPr>
              <w:pStyle w:val="ConsPlusNormal"/>
              <w:jc w:val="both"/>
              <w:rPr>
                <w:rFonts w:ascii="Times New Roman" w:hAnsi="Times New Roman" w:cs="Times New Roman"/>
                <w:sz w:val="19"/>
                <w:szCs w:val="19"/>
              </w:rPr>
            </w:pPr>
          </w:p>
        </w:tc>
        <w:tc>
          <w:tcPr>
            <w:tcW w:w="1134" w:type="dxa"/>
          </w:tcPr>
          <w:p w:rsidR="00612D2F" w:rsidRPr="001A6E65" w:rsidRDefault="00612D2F" w:rsidP="001A6E65">
            <w:pPr>
              <w:pStyle w:val="ConsPlusNormal"/>
              <w:jc w:val="both"/>
              <w:rPr>
                <w:rFonts w:ascii="Times New Roman" w:hAnsi="Times New Roman" w:cs="Times New Roman"/>
                <w:sz w:val="19"/>
                <w:szCs w:val="19"/>
              </w:rPr>
            </w:pPr>
          </w:p>
        </w:tc>
        <w:tc>
          <w:tcPr>
            <w:tcW w:w="1417" w:type="dxa"/>
          </w:tcPr>
          <w:p w:rsidR="00612D2F" w:rsidRPr="001A6E65" w:rsidRDefault="00612D2F" w:rsidP="001A6E65">
            <w:pPr>
              <w:pStyle w:val="ConsPlusNormal"/>
              <w:jc w:val="both"/>
              <w:rPr>
                <w:rFonts w:ascii="Times New Roman" w:hAnsi="Times New Roman" w:cs="Times New Roman"/>
                <w:sz w:val="19"/>
                <w:szCs w:val="19"/>
              </w:rPr>
            </w:pPr>
          </w:p>
        </w:tc>
        <w:tc>
          <w:tcPr>
            <w:tcW w:w="1417" w:type="dxa"/>
          </w:tcPr>
          <w:p w:rsidR="00612D2F" w:rsidRPr="001A6E65" w:rsidRDefault="00612D2F" w:rsidP="001A6E65">
            <w:pPr>
              <w:pStyle w:val="ConsPlusNormal"/>
              <w:jc w:val="both"/>
              <w:rPr>
                <w:rFonts w:ascii="Times New Roman" w:hAnsi="Times New Roman" w:cs="Times New Roman"/>
                <w:sz w:val="19"/>
                <w:szCs w:val="19"/>
              </w:rPr>
            </w:pPr>
          </w:p>
        </w:tc>
        <w:tc>
          <w:tcPr>
            <w:tcW w:w="2758"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061EC8">
        <w:tc>
          <w:tcPr>
            <w:tcW w:w="3288" w:type="dxa"/>
          </w:tcPr>
          <w:p w:rsidR="00612D2F" w:rsidRPr="001A6E65" w:rsidRDefault="00612D2F" w:rsidP="001A6E65">
            <w:pPr>
              <w:pStyle w:val="ConsPlusNormal"/>
              <w:jc w:val="both"/>
              <w:rPr>
                <w:rFonts w:ascii="Times New Roman" w:hAnsi="Times New Roman" w:cs="Times New Roman"/>
                <w:sz w:val="19"/>
                <w:szCs w:val="19"/>
              </w:rPr>
            </w:pPr>
          </w:p>
        </w:tc>
        <w:tc>
          <w:tcPr>
            <w:tcW w:w="1984" w:type="dxa"/>
          </w:tcPr>
          <w:p w:rsidR="00612D2F" w:rsidRPr="001A6E65" w:rsidRDefault="00612D2F" w:rsidP="001A6E65">
            <w:pPr>
              <w:pStyle w:val="ConsPlusNormal"/>
              <w:jc w:val="both"/>
              <w:rPr>
                <w:rFonts w:ascii="Times New Roman" w:hAnsi="Times New Roman" w:cs="Times New Roman"/>
                <w:sz w:val="19"/>
                <w:szCs w:val="19"/>
              </w:rPr>
            </w:pPr>
          </w:p>
        </w:tc>
        <w:tc>
          <w:tcPr>
            <w:tcW w:w="1531" w:type="dxa"/>
          </w:tcPr>
          <w:p w:rsidR="00612D2F" w:rsidRPr="001A6E65" w:rsidRDefault="00612D2F" w:rsidP="001A6E65">
            <w:pPr>
              <w:pStyle w:val="ConsPlusNormal"/>
              <w:jc w:val="both"/>
              <w:rPr>
                <w:rFonts w:ascii="Times New Roman" w:hAnsi="Times New Roman" w:cs="Times New Roman"/>
                <w:sz w:val="19"/>
                <w:szCs w:val="19"/>
              </w:rPr>
            </w:pPr>
          </w:p>
        </w:tc>
        <w:tc>
          <w:tcPr>
            <w:tcW w:w="1417" w:type="dxa"/>
          </w:tcPr>
          <w:p w:rsidR="00612D2F" w:rsidRPr="001A6E65" w:rsidRDefault="00612D2F" w:rsidP="001A6E65">
            <w:pPr>
              <w:pStyle w:val="ConsPlusNormal"/>
              <w:jc w:val="both"/>
              <w:rPr>
                <w:rFonts w:ascii="Times New Roman" w:hAnsi="Times New Roman" w:cs="Times New Roman"/>
                <w:sz w:val="19"/>
                <w:szCs w:val="19"/>
              </w:rPr>
            </w:pPr>
          </w:p>
        </w:tc>
        <w:tc>
          <w:tcPr>
            <w:tcW w:w="1134" w:type="dxa"/>
          </w:tcPr>
          <w:p w:rsidR="00612D2F" w:rsidRPr="001A6E65" w:rsidRDefault="00612D2F" w:rsidP="001A6E65">
            <w:pPr>
              <w:pStyle w:val="ConsPlusNormal"/>
              <w:jc w:val="both"/>
              <w:rPr>
                <w:rFonts w:ascii="Times New Roman" w:hAnsi="Times New Roman" w:cs="Times New Roman"/>
                <w:sz w:val="19"/>
                <w:szCs w:val="19"/>
              </w:rPr>
            </w:pPr>
          </w:p>
        </w:tc>
        <w:tc>
          <w:tcPr>
            <w:tcW w:w="1417" w:type="dxa"/>
          </w:tcPr>
          <w:p w:rsidR="00612D2F" w:rsidRPr="001A6E65" w:rsidRDefault="00612D2F" w:rsidP="001A6E65">
            <w:pPr>
              <w:pStyle w:val="ConsPlusNormal"/>
              <w:jc w:val="both"/>
              <w:rPr>
                <w:rFonts w:ascii="Times New Roman" w:hAnsi="Times New Roman" w:cs="Times New Roman"/>
                <w:sz w:val="19"/>
                <w:szCs w:val="19"/>
              </w:rPr>
            </w:pPr>
          </w:p>
        </w:tc>
        <w:tc>
          <w:tcPr>
            <w:tcW w:w="1417" w:type="dxa"/>
          </w:tcPr>
          <w:p w:rsidR="00612D2F" w:rsidRPr="001A6E65" w:rsidRDefault="00612D2F" w:rsidP="001A6E65">
            <w:pPr>
              <w:pStyle w:val="ConsPlusNormal"/>
              <w:jc w:val="both"/>
              <w:rPr>
                <w:rFonts w:ascii="Times New Roman" w:hAnsi="Times New Roman" w:cs="Times New Roman"/>
                <w:sz w:val="19"/>
                <w:szCs w:val="19"/>
              </w:rPr>
            </w:pPr>
          </w:p>
        </w:tc>
        <w:tc>
          <w:tcPr>
            <w:tcW w:w="2758" w:type="dxa"/>
          </w:tcPr>
          <w:p w:rsidR="00612D2F" w:rsidRPr="001A6E65" w:rsidRDefault="00612D2F" w:rsidP="001A6E65">
            <w:pPr>
              <w:pStyle w:val="ConsPlusNormal"/>
              <w:jc w:val="both"/>
              <w:rPr>
                <w:rFonts w:ascii="Times New Roman" w:hAnsi="Times New Roman" w:cs="Times New Roman"/>
                <w:sz w:val="19"/>
                <w:szCs w:val="19"/>
              </w:rPr>
            </w:pPr>
          </w:p>
        </w:tc>
      </w:tr>
    </w:tbl>
    <w:p w:rsidR="00612D2F" w:rsidRPr="001A6E65" w:rsidRDefault="00612D2F" w:rsidP="001A6E65">
      <w:pPr>
        <w:pStyle w:val="ConsPlusNormal"/>
        <w:jc w:val="both"/>
        <w:rPr>
          <w:rFonts w:ascii="Times New Roman" w:hAnsi="Times New Roman" w:cs="Times New Roman"/>
          <w:sz w:val="19"/>
          <w:szCs w:val="19"/>
        </w:rPr>
        <w:sectPr w:rsidR="00612D2F" w:rsidRPr="001A6E65" w:rsidSect="001A6E65">
          <w:pgSz w:w="16838" w:h="11905" w:orient="landscape"/>
          <w:pgMar w:top="1134" w:right="567" w:bottom="1134" w:left="1418" w:header="0" w:footer="0" w:gutter="0"/>
          <w:cols w:space="720"/>
          <w:titlePg/>
        </w:sect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Сведения о согласовании /при необходимости/ __________________________________________________________________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w:t>
      </w:r>
      <w:proofErr w:type="gramStart"/>
      <w:r w:rsidRPr="001A6E65">
        <w:rPr>
          <w:rFonts w:ascii="Times New Roman" w:hAnsi="Times New Roman" w:cs="Times New Roman"/>
          <w:sz w:val="19"/>
          <w:szCs w:val="19"/>
        </w:rPr>
        <w:t>(наименование, дата и номер документа о согласовании/отметка</w:t>
      </w:r>
      <w:proofErr w:type="gramEnd"/>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о согласовании)</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Комиссия, назначенная приказом (распоряжением) _______________________________________________________________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от "____" __________________ 20___ г. N 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Заключение комиссии (с указанием причины списания) ___________________________________________________________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______________________________________________________________________________________________________________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______________________________________________________________________________________________________________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Приложения ___________________________________________________________________________________________________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___________________________________________________________________________________________________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___________________________________________________________________________________________________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Председатель комиссии   _______________   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(подпись)            (расшифровка подписи)</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Члены комиссии:         _______________   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(подпись)            (расшифровка подписи)</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_______________   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(подпись)            (расшифровка подписи)</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_______________   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(подпись)            (расшифровка подписи)</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"____" __________________ 20___ г.</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Информация о </w:t>
      </w:r>
      <w:proofErr w:type="spellStart"/>
      <w:r w:rsidRPr="001A6E65">
        <w:rPr>
          <w:rFonts w:ascii="Times New Roman" w:hAnsi="Times New Roman" w:cs="Times New Roman"/>
          <w:sz w:val="19"/>
          <w:szCs w:val="19"/>
        </w:rPr>
        <w:t>разукомплектации</w:t>
      </w:r>
      <w:proofErr w:type="spellEnd"/>
      <w:r w:rsidRPr="001A6E65">
        <w:rPr>
          <w:rFonts w:ascii="Times New Roman" w:hAnsi="Times New Roman" w:cs="Times New Roman"/>
          <w:sz w:val="19"/>
          <w:szCs w:val="19"/>
        </w:rPr>
        <w:t xml:space="preserve"> (частичной ликвидации) в инвентарной карточке отмечена</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Ответственное</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Исполнитель _____________ _________ ________________    лицо          _____________ _________ 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w:t>
      </w:r>
      <w:proofErr w:type="gramStart"/>
      <w:r w:rsidRPr="001A6E65">
        <w:rPr>
          <w:rFonts w:ascii="Times New Roman" w:hAnsi="Times New Roman" w:cs="Times New Roman"/>
          <w:sz w:val="19"/>
          <w:szCs w:val="19"/>
        </w:rPr>
        <w:t>(должность)  (подпись)   (расшифровка                     (должность)  (подпись)   (расшифровка</w:t>
      </w:r>
      <w:proofErr w:type="gramEnd"/>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w:t>
      </w:r>
      <w:proofErr w:type="gramStart"/>
      <w:r w:rsidRPr="001A6E65">
        <w:rPr>
          <w:rFonts w:ascii="Times New Roman" w:hAnsi="Times New Roman" w:cs="Times New Roman"/>
          <w:sz w:val="19"/>
          <w:szCs w:val="19"/>
        </w:rPr>
        <w:t>подписи)                                                  подписи)</w:t>
      </w:r>
      <w:proofErr w:type="gramEnd"/>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"____" __________________ 20___ г.                      "____" __________________ 20___ г.</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Default="002657F3"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Pr="001A6E65" w:rsidRDefault="00061EC8"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845901" w:rsidRPr="001A6E65" w:rsidRDefault="00845901" w:rsidP="001A6E65">
      <w:pPr>
        <w:pStyle w:val="ConsPlusNormal"/>
        <w:jc w:val="both"/>
        <w:outlineLvl w:val="1"/>
        <w:rPr>
          <w:rFonts w:ascii="Times New Roman" w:hAnsi="Times New Roman" w:cs="Times New Roman"/>
          <w:sz w:val="19"/>
          <w:szCs w:val="19"/>
        </w:rPr>
      </w:pPr>
    </w:p>
    <w:p w:rsidR="00612D2F" w:rsidRPr="00061EC8" w:rsidRDefault="00612D2F" w:rsidP="00061EC8">
      <w:pPr>
        <w:pStyle w:val="ConsPlusNormal"/>
        <w:jc w:val="right"/>
        <w:outlineLvl w:val="1"/>
        <w:rPr>
          <w:rFonts w:ascii="Times New Roman" w:hAnsi="Times New Roman" w:cs="Times New Roman"/>
          <w:sz w:val="28"/>
          <w:szCs w:val="28"/>
        </w:rPr>
      </w:pPr>
      <w:r w:rsidRPr="00061EC8">
        <w:rPr>
          <w:rFonts w:ascii="Times New Roman" w:hAnsi="Times New Roman" w:cs="Times New Roman"/>
          <w:sz w:val="28"/>
          <w:szCs w:val="28"/>
        </w:rPr>
        <w:lastRenderedPageBreak/>
        <w:t>Приложение N 5.1</w:t>
      </w:r>
    </w:p>
    <w:p w:rsidR="00612D2F" w:rsidRPr="00061EC8" w:rsidRDefault="00612D2F" w:rsidP="00061EC8">
      <w:pPr>
        <w:pStyle w:val="ConsPlusNormal"/>
        <w:jc w:val="right"/>
        <w:rPr>
          <w:rFonts w:ascii="Times New Roman" w:hAnsi="Times New Roman" w:cs="Times New Roman"/>
          <w:sz w:val="28"/>
          <w:szCs w:val="28"/>
        </w:rPr>
      </w:pPr>
      <w:r w:rsidRPr="00061EC8">
        <w:rPr>
          <w:rFonts w:ascii="Times New Roman" w:hAnsi="Times New Roman" w:cs="Times New Roman"/>
          <w:sz w:val="28"/>
          <w:szCs w:val="28"/>
        </w:rPr>
        <w:t>к Единой учетной политике</w:t>
      </w:r>
    </w:p>
    <w:p w:rsidR="00612D2F" w:rsidRPr="001A6E65" w:rsidRDefault="00612D2F" w:rsidP="001A6E65">
      <w:pPr>
        <w:pStyle w:val="ConsPlusNormal"/>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УТВЕРЖДАЮ</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(наименование учреждения)</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Руководитель учреждения</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___________________________               ___________ 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(структурное подразделение)                (подпись)  (расшифровка подписи)</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  "       20   г.</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(дата)</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bookmarkStart w:id="6" w:name="P1268"/>
      <w:bookmarkEnd w:id="6"/>
      <w:r w:rsidRPr="001A6E65">
        <w:rPr>
          <w:rFonts w:ascii="Times New Roman" w:hAnsi="Times New Roman" w:cs="Times New Roman"/>
          <w:sz w:val="19"/>
          <w:szCs w:val="19"/>
        </w:rPr>
        <w:t xml:space="preserve">                         ДЕФЕКТНАЯ ВЕДОМОСТЬ N 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  "          20   г.</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_____________________</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Место составления 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Комиссия в составе:</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Председателя комиссии 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Членов комиссии: __________________________________________________________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___________________________________________________________________________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proofErr w:type="gramStart"/>
      <w:r w:rsidRPr="001A6E65">
        <w:rPr>
          <w:rFonts w:ascii="Times New Roman" w:hAnsi="Times New Roman" w:cs="Times New Roman"/>
          <w:sz w:val="19"/>
          <w:szCs w:val="19"/>
        </w:rPr>
        <w:t>Назначенная</w:t>
      </w:r>
      <w:proofErr w:type="gramEnd"/>
      <w:r w:rsidRPr="001A6E65">
        <w:rPr>
          <w:rFonts w:ascii="Times New Roman" w:hAnsi="Times New Roman" w:cs="Times New Roman"/>
          <w:sz w:val="19"/>
          <w:szCs w:val="19"/>
        </w:rPr>
        <w:t xml:space="preserve"> приказом от ______________________ N 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Произвела осмотр __________________________________________________________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___________________________________________________________________________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proofErr w:type="gramStart"/>
      <w:r w:rsidRPr="001A6E65">
        <w:rPr>
          <w:rFonts w:ascii="Times New Roman" w:hAnsi="Times New Roman" w:cs="Times New Roman"/>
          <w:sz w:val="19"/>
          <w:szCs w:val="19"/>
        </w:rPr>
        <w:t>и установила факт наличия следующих дефектов (повреждений, неисправностей и</w:t>
      </w:r>
      <w:proofErr w:type="gramEnd"/>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т.п.):</w:t>
      </w:r>
    </w:p>
    <w:p w:rsidR="00612D2F" w:rsidRPr="001A6E65" w:rsidRDefault="00612D2F" w:rsidP="001A6E65">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6"/>
        <w:gridCol w:w="1506"/>
        <w:gridCol w:w="1506"/>
        <w:gridCol w:w="1506"/>
        <w:gridCol w:w="1506"/>
        <w:gridCol w:w="2455"/>
      </w:tblGrid>
      <w:tr w:rsidR="00612D2F" w:rsidRPr="001A6E65" w:rsidTr="00061EC8">
        <w:tc>
          <w:tcPr>
            <w:tcW w:w="150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Перечень выявленных дефектов</w:t>
            </w:r>
          </w:p>
        </w:tc>
        <w:tc>
          <w:tcPr>
            <w:tcW w:w="150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Характеристика выявленных дефектов</w:t>
            </w:r>
          </w:p>
        </w:tc>
        <w:tc>
          <w:tcPr>
            <w:tcW w:w="150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Перечень работ, необходимых для устранения выявленных дефектов</w:t>
            </w:r>
          </w:p>
        </w:tc>
        <w:tc>
          <w:tcPr>
            <w:tcW w:w="150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Исполнитель</w:t>
            </w:r>
          </w:p>
        </w:tc>
        <w:tc>
          <w:tcPr>
            <w:tcW w:w="150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Перечень материалов и запчастей, необходимых для выполнения работ по устранению выявленных дефектов</w:t>
            </w:r>
          </w:p>
        </w:tc>
        <w:tc>
          <w:tcPr>
            <w:tcW w:w="245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Сроки выполнения работ</w:t>
            </w:r>
          </w:p>
        </w:tc>
      </w:tr>
      <w:tr w:rsidR="00612D2F" w:rsidRPr="001A6E65" w:rsidTr="00061EC8">
        <w:tc>
          <w:tcPr>
            <w:tcW w:w="1506" w:type="dxa"/>
          </w:tcPr>
          <w:p w:rsidR="00612D2F" w:rsidRPr="001A6E65" w:rsidRDefault="00612D2F" w:rsidP="001A6E65">
            <w:pPr>
              <w:pStyle w:val="ConsPlusNormal"/>
              <w:jc w:val="both"/>
              <w:rPr>
                <w:rFonts w:ascii="Times New Roman" w:hAnsi="Times New Roman" w:cs="Times New Roman"/>
                <w:sz w:val="19"/>
                <w:szCs w:val="19"/>
              </w:rPr>
            </w:pPr>
          </w:p>
        </w:tc>
        <w:tc>
          <w:tcPr>
            <w:tcW w:w="1506" w:type="dxa"/>
          </w:tcPr>
          <w:p w:rsidR="00612D2F" w:rsidRPr="001A6E65" w:rsidRDefault="00612D2F" w:rsidP="001A6E65">
            <w:pPr>
              <w:pStyle w:val="ConsPlusNormal"/>
              <w:jc w:val="both"/>
              <w:rPr>
                <w:rFonts w:ascii="Times New Roman" w:hAnsi="Times New Roman" w:cs="Times New Roman"/>
                <w:sz w:val="19"/>
                <w:szCs w:val="19"/>
              </w:rPr>
            </w:pPr>
          </w:p>
        </w:tc>
        <w:tc>
          <w:tcPr>
            <w:tcW w:w="1506" w:type="dxa"/>
          </w:tcPr>
          <w:p w:rsidR="00612D2F" w:rsidRPr="001A6E65" w:rsidRDefault="00612D2F" w:rsidP="001A6E65">
            <w:pPr>
              <w:pStyle w:val="ConsPlusNormal"/>
              <w:jc w:val="both"/>
              <w:rPr>
                <w:rFonts w:ascii="Times New Roman" w:hAnsi="Times New Roman" w:cs="Times New Roman"/>
                <w:sz w:val="19"/>
                <w:szCs w:val="19"/>
              </w:rPr>
            </w:pPr>
          </w:p>
        </w:tc>
        <w:tc>
          <w:tcPr>
            <w:tcW w:w="1506" w:type="dxa"/>
          </w:tcPr>
          <w:p w:rsidR="00612D2F" w:rsidRPr="001A6E65" w:rsidRDefault="00612D2F" w:rsidP="001A6E65">
            <w:pPr>
              <w:pStyle w:val="ConsPlusNormal"/>
              <w:jc w:val="both"/>
              <w:rPr>
                <w:rFonts w:ascii="Times New Roman" w:hAnsi="Times New Roman" w:cs="Times New Roman"/>
                <w:sz w:val="19"/>
                <w:szCs w:val="19"/>
              </w:rPr>
            </w:pPr>
          </w:p>
        </w:tc>
        <w:tc>
          <w:tcPr>
            <w:tcW w:w="1506" w:type="dxa"/>
          </w:tcPr>
          <w:p w:rsidR="00612D2F" w:rsidRPr="001A6E65" w:rsidRDefault="00612D2F" w:rsidP="001A6E65">
            <w:pPr>
              <w:pStyle w:val="ConsPlusNormal"/>
              <w:jc w:val="both"/>
              <w:rPr>
                <w:rFonts w:ascii="Times New Roman" w:hAnsi="Times New Roman" w:cs="Times New Roman"/>
                <w:sz w:val="19"/>
                <w:szCs w:val="19"/>
              </w:rPr>
            </w:pPr>
          </w:p>
        </w:tc>
        <w:tc>
          <w:tcPr>
            <w:tcW w:w="2455" w:type="dxa"/>
          </w:tcPr>
          <w:p w:rsidR="00612D2F" w:rsidRPr="001A6E65" w:rsidRDefault="00612D2F" w:rsidP="001A6E65">
            <w:pPr>
              <w:pStyle w:val="ConsPlusNormal"/>
              <w:jc w:val="both"/>
              <w:rPr>
                <w:rFonts w:ascii="Times New Roman" w:hAnsi="Times New Roman" w:cs="Times New Roman"/>
                <w:sz w:val="19"/>
                <w:szCs w:val="19"/>
              </w:rPr>
            </w:pP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Заключение комиссии: 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___________________________________________________________________________</w:t>
      </w:r>
    </w:p>
    <w:p w:rsidR="00612D2F" w:rsidRPr="001A6E65" w:rsidRDefault="00612D2F" w:rsidP="001A6E65">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1814"/>
        <w:gridCol w:w="340"/>
        <w:gridCol w:w="1814"/>
        <w:gridCol w:w="340"/>
        <w:gridCol w:w="3976"/>
      </w:tblGrid>
      <w:tr w:rsidR="00612D2F" w:rsidRPr="001A6E65" w:rsidTr="00061EC8">
        <w:tc>
          <w:tcPr>
            <w:tcW w:w="1701" w:type="dxa"/>
            <w:tcBorders>
              <w:top w:val="nil"/>
              <w:left w:val="nil"/>
              <w:bottom w:val="nil"/>
              <w:right w:val="nil"/>
            </w:tcBorders>
            <w:vAlign w:val="bottom"/>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Председатель комиссии</w:t>
            </w:r>
          </w:p>
        </w:tc>
        <w:tc>
          <w:tcPr>
            <w:tcW w:w="1814" w:type="dxa"/>
            <w:tcBorders>
              <w:top w:val="nil"/>
              <w:left w:val="nil"/>
              <w:bottom w:val="single" w:sz="4" w:space="0" w:color="auto"/>
              <w:right w:val="nil"/>
            </w:tcBorders>
            <w:vAlign w:val="bottom"/>
          </w:tcPr>
          <w:p w:rsidR="00612D2F" w:rsidRPr="001A6E65" w:rsidRDefault="00612D2F" w:rsidP="001A6E65">
            <w:pPr>
              <w:pStyle w:val="ConsPlusNormal"/>
              <w:jc w:val="both"/>
              <w:rPr>
                <w:rFonts w:ascii="Times New Roman" w:hAnsi="Times New Roman" w:cs="Times New Roman"/>
                <w:sz w:val="19"/>
                <w:szCs w:val="19"/>
              </w:rPr>
            </w:pPr>
          </w:p>
        </w:tc>
        <w:tc>
          <w:tcPr>
            <w:tcW w:w="340" w:type="dxa"/>
            <w:tcBorders>
              <w:top w:val="nil"/>
              <w:left w:val="nil"/>
              <w:bottom w:val="nil"/>
              <w:right w:val="nil"/>
            </w:tcBorders>
            <w:vAlign w:val="bottom"/>
          </w:tcPr>
          <w:p w:rsidR="00612D2F" w:rsidRPr="001A6E65" w:rsidRDefault="00612D2F" w:rsidP="001A6E65">
            <w:pPr>
              <w:pStyle w:val="ConsPlusNormal"/>
              <w:jc w:val="both"/>
              <w:rPr>
                <w:rFonts w:ascii="Times New Roman" w:hAnsi="Times New Roman" w:cs="Times New Roman"/>
                <w:sz w:val="19"/>
                <w:szCs w:val="19"/>
              </w:rPr>
            </w:pPr>
          </w:p>
        </w:tc>
        <w:tc>
          <w:tcPr>
            <w:tcW w:w="1814" w:type="dxa"/>
            <w:tcBorders>
              <w:top w:val="nil"/>
              <w:left w:val="nil"/>
              <w:bottom w:val="single" w:sz="4" w:space="0" w:color="auto"/>
              <w:right w:val="nil"/>
            </w:tcBorders>
            <w:vAlign w:val="bottom"/>
          </w:tcPr>
          <w:p w:rsidR="00612D2F" w:rsidRPr="001A6E65" w:rsidRDefault="00612D2F" w:rsidP="001A6E65">
            <w:pPr>
              <w:pStyle w:val="ConsPlusNormal"/>
              <w:jc w:val="both"/>
              <w:rPr>
                <w:rFonts w:ascii="Times New Roman" w:hAnsi="Times New Roman" w:cs="Times New Roman"/>
                <w:sz w:val="19"/>
                <w:szCs w:val="19"/>
              </w:rPr>
            </w:pPr>
          </w:p>
        </w:tc>
        <w:tc>
          <w:tcPr>
            <w:tcW w:w="340" w:type="dxa"/>
            <w:tcBorders>
              <w:top w:val="nil"/>
              <w:left w:val="nil"/>
              <w:bottom w:val="nil"/>
              <w:right w:val="nil"/>
            </w:tcBorders>
            <w:vAlign w:val="bottom"/>
          </w:tcPr>
          <w:p w:rsidR="00612D2F" w:rsidRPr="001A6E65" w:rsidRDefault="00612D2F" w:rsidP="001A6E65">
            <w:pPr>
              <w:pStyle w:val="ConsPlusNormal"/>
              <w:jc w:val="both"/>
              <w:rPr>
                <w:rFonts w:ascii="Times New Roman" w:hAnsi="Times New Roman" w:cs="Times New Roman"/>
                <w:sz w:val="19"/>
                <w:szCs w:val="19"/>
              </w:rPr>
            </w:pPr>
          </w:p>
        </w:tc>
        <w:tc>
          <w:tcPr>
            <w:tcW w:w="3976" w:type="dxa"/>
            <w:tcBorders>
              <w:top w:val="nil"/>
              <w:left w:val="nil"/>
              <w:bottom w:val="single" w:sz="4" w:space="0" w:color="auto"/>
              <w:right w:val="nil"/>
            </w:tcBorders>
            <w:vAlign w:val="bottom"/>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061EC8">
        <w:tc>
          <w:tcPr>
            <w:tcW w:w="1701"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814"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(должность)</w:t>
            </w:r>
          </w:p>
        </w:tc>
        <w:tc>
          <w:tcPr>
            <w:tcW w:w="340"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814"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(подпись)</w:t>
            </w:r>
          </w:p>
        </w:tc>
        <w:tc>
          <w:tcPr>
            <w:tcW w:w="340"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76"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(расшифровка подписи)</w:t>
            </w:r>
          </w:p>
        </w:tc>
      </w:tr>
      <w:tr w:rsidR="00612D2F" w:rsidRPr="001A6E65" w:rsidTr="00061EC8">
        <w:tc>
          <w:tcPr>
            <w:tcW w:w="1701" w:type="dxa"/>
            <w:tcBorders>
              <w:top w:val="nil"/>
              <w:left w:val="nil"/>
              <w:bottom w:val="nil"/>
              <w:right w:val="nil"/>
            </w:tcBorders>
            <w:vAlign w:val="bottom"/>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Члены комиссии:</w:t>
            </w:r>
          </w:p>
        </w:tc>
        <w:tc>
          <w:tcPr>
            <w:tcW w:w="1814" w:type="dxa"/>
            <w:tcBorders>
              <w:top w:val="nil"/>
              <w:left w:val="nil"/>
              <w:bottom w:val="single" w:sz="4" w:space="0" w:color="auto"/>
              <w:right w:val="nil"/>
            </w:tcBorders>
            <w:vAlign w:val="bottom"/>
          </w:tcPr>
          <w:p w:rsidR="00612D2F" w:rsidRPr="001A6E65" w:rsidRDefault="00612D2F" w:rsidP="001A6E65">
            <w:pPr>
              <w:pStyle w:val="ConsPlusNormal"/>
              <w:jc w:val="both"/>
              <w:rPr>
                <w:rFonts w:ascii="Times New Roman" w:hAnsi="Times New Roman" w:cs="Times New Roman"/>
                <w:sz w:val="19"/>
                <w:szCs w:val="19"/>
              </w:rPr>
            </w:pPr>
          </w:p>
        </w:tc>
        <w:tc>
          <w:tcPr>
            <w:tcW w:w="340" w:type="dxa"/>
            <w:tcBorders>
              <w:top w:val="nil"/>
              <w:left w:val="nil"/>
              <w:bottom w:val="nil"/>
              <w:right w:val="nil"/>
            </w:tcBorders>
            <w:vAlign w:val="bottom"/>
          </w:tcPr>
          <w:p w:rsidR="00612D2F" w:rsidRPr="001A6E65" w:rsidRDefault="00612D2F" w:rsidP="001A6E65">
            <w:pPr>
              <w:pStyle w:val="ConsPlusNormal"/>
              <w:jc w:val="both"/>
              <w:rPr>
                <w:rFonts w:ascii="Times New Roman" w:hAnsi="Times New Roman" w:cs="Times New Roman"/>
                <w:sz w:val="19"/>
                <w:szCs w:val="19"/>
              </w:rPr>
            </w:pPr>
          </w:p>
        </w:tc>
        <w:tc>
          <w:tcPr>
            <w:tcW w:w="1814" w:type="dxa"/>
            <w:tcBorders>
              <w:top w:val="nil"/>
              <w:left w:val="nil"/>
              <w:bottom w:val="single" w:sz="4" w:space="0" w:color="auto"/>
              <w:right w:val="nil"/>
            </w:tcBorders>
            <w:vAlign w:val="bottom"/>
          </w:tcPr>
          <w:p w:rsidR="00612D2F" w:rsidRPr="001A6E65" w:rsidRDefault="00612D2F" w:rsidP="001A6E65">
            <w:pPr>
              <w:pStyle w:val="ConsPlusNormal"/>
              <w:jc w:val="both"/>
              <w:rPr>
                <w:rFonts w:ascii="Times New Roman" w:hAnsi="Times New Roman" w:cs="Times New Roman"/>
                <w:sz w:val="19"/>
                <w:szCs w:val="19"/>
              </w:rPr>
            </w:pPr>
          </w:p>
        </w:tc>
        <w:tc>
          <w:tcPr>
            <w:tcW w:w="340" w:type="dxa"/>
            <w:tcBorders>
              <w:top w:val="nil"/>
              <w:left w:val="nil"/>
              <w:bottom w:val="nil"/>
              <w:right w:val="nil"/>
            </w:tcBorders>
            <w:vAlign w:val="bottom"/>
          </w:tcPr>
          <w:p w:rsidR="00612D2F" w:rsidRPr="001A6E65" w:rsidRDefault="00612D2F" w:rsidP="001A6E65">
            <w:pPr>
              <w:pStyle w:val="ConsPlusNormal"/>
              <w:jc w:val="both"/>
              <w:rPr>
                <w:rFonts w:ascii="Times New Roman" w:hAnsi="Times New Roman" w:cs="Times New Roman"/>
                <w:sz w:val="19"/>
                <w:szCs w:val="19"/>
              </w:rPr>
            </w:pPr>
          </w:p>
        </w:tc>
        <w:tc>
          <w:tcPr>
            <w:tcW w:w="3976" w:type="dxa"/>
            <w:tcBorders>
              <w:top w:val="nil"/>
              <w:left w:val="nil"/>
              <w:bottom w:val="single" w:sz="4" w:space="0" w:color="auto"/>
              <w:right w:val="nil"/>
            </w:tcBorders>
            <w:vAlign w:val="bottom"/>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061EC8">
        <w:tc>
          <w:tcPr>
            <w:tcW w:w="1701"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814"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(должность)</w:t>
            </w:r>
          </w:p>
        </w:tc>
        <w:tc>
          <w:tcPr>
            <w:tcW w:w="340"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814"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(подпись)</w:t>
            </w:r>
          </w:p>
        </w:tc>
        <w:tc>
          <w:tcPr>
            <w:tcW w:w="340"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76"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(расшифровка подписи)</w:t>
            </w:r>
          </w:p>
        </w:tc>
      </w:tr>
      <w:tr w:rsidR="00612D2F" w:rsidRPr="001A6E65" w:rsidTr="00061EC8">
        <w:tc>
          <w:tcPr>
            <w:tcW w:w="1701"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814"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40"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814"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40"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76"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061EC8">
        <w:tc>
          <w:tcPr>
            <w:tcW w:w="1701"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814"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(должность)</w:t>
            </w:r>
          </w:p>
        </w:tc>
        <w:tc>
          <w:tcPr>
            <w:tcW w:w="340"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814"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(подпись)</w:t>
            </w:r>
          </w:p>
        </w:tc>
        <w:tc>
          <w:tcPr>
            <w:tcW w:w="340"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76"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(расшифровка подписи)</w:t>
            </w: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612D2F" w:rsidRPr="00061EC8" w:rsidRDefault="00612D2F" w:rsidP="00061EC8">
      <w:pPr>
        <w:pStyle w:val="ConsPlusNormal"/>
        <w:jc w:val="right"/>
        <w:outlineLvl w:val="1"/>
        <w:rPr>
          <w:rFonts w:ascii="Times New Roman" w:hAnsi="Times New Roman" w:cs="Times New Roman"/>
          <w:sz w:val="28"/>
          <w:szCs w:val="28"/>
        </w:rPr>
      </w:pPr>
      <w:r w:rsidRPr="00061EC8">
        <w:rPr>
          <w:rFonts w:ascii="Times New Roman" w:hAnsi="Times New Roman" w:cs="Times New Roman"/>
          <w:sz w:val="28"/>
          <w:szCs w:val="28"/>
        </w:rPr>
        <w:lastRenderedPageBreak/>
        <w:t>Приложение N 6</w:t>
      </w:r>
    </w:p>
    <w:p w:rsidR="00612D2F" w:rsidRPr="00061EC8" w:rsidRDefault="00612D2F" w:rsidP="00061EC8">
      <w:pPr>
        <w:pStyle w:val="ConsPlusNormal"/>
        <w:jc w:val="right"/>
        <w:rPr>
          <w:rFonts w:ascii="Times New Roman" w:hAnsi="Times New Roman" w:cs="Times New Roman"/>
          <w:sz w:val="28"/>
          <w:szCs w:val="28"/>
        </w:rPr>
      </w:pPr>
      <w:r w:rsidRPr="00061EC8">
        <w:rPr>
          <w:rFonts w:ascii="Times New Roman" w:hAnsi="Times New Roman" w:cs="Times New Roman"/>
          <w:sz w:val="28"/>
          <w:szCs w:val="28"/>
        </w:rPr>
        <w:t>к Единой учетной политике</w:t>
      </w:r>
    </w:p>
    <w:p w:rsidR="00612D2F" w:rsidRPr="001A6E65" w:rsidRDefault="00612D2F" w:rsidP="001A6E65">
      <w:pPr>
        <w:pStyle w:val="ConsPlusNormal"/>
        <w:ind w:firstLine="540"/>
        <w:jc w:val="both"/>
        <w:rPr>
          <w:rFonts w:ascii="Times New Roman" w:hAnsi="Times New Roman" w:cs="Times New Roman"/>
          <w:sz w:val="19"/>
          <w:szCs w:val="19"/>
        </w:rPr>
      </w:pPr>
    </w:p>
    <w:p w:rsidR="00061EC8" w:rsidRDefault="00061EC8" w:rsidP="001A6E65">
      <w:pPr>
        <w:pStyle w:val="ConsPlusTitle"/>
        <w:jc w:val="both"/>
        <w:rPr>
          <w:rFonts w:ascii="Times New Roman" w:hAnsi="Times New Roman" w:cs="Times New Roman"/>
          <w:b w:val="0"/>
          <w:sz w:val="19"/>
          <w:szCs w:val="19"/>
        </w:rPr>
      </w:pPr>
      <w:bookmarkStart w:id="7" w:name="P1343"/>
      <w:bookmarkEnd w:id="7"/>
    </w:p>
    <w:p w:rsidR="00612D2F" w:rsidRPr="001A6E65" w:rsidRDefault="00612D2F" w:rsidP="001A6E65">
      <w:pPr>
        <w:pStyle w:val="ConsPlusTitle"/>
        <w:jc w:val="both"/>
        <w:rPr>
          <w:rFonts w:ascii="Times New Roman" w:hAnsi="Times New Roman" w:cs="Times New Roman"/>
          <w:b w:val="0"/>
          <w:sz w:val="19"/>
          <w:szCs w:val="19"/>
        </w:rPr>
      </w:pPr>
      <w:r w:rsidRPr="001A6E65">
        <w:rPr>
          <w:rFonts w:ascii="Times New Roman" w:hAnsi="Times New Roman" w:cs="Times New Roman"/>
          <w:b w:val="0"/>
          <w:sz w:val="19"/>
          <w:szCs w:val="19"/>
        </w:rPr>
        <w:t>РАСПРЕДЕЛЕНИЕ</w:t>
      </w:r>
    </w:p>
    <w:p w:rsidR="00612D2F" w:rsidRPr="001A6E65" w:rsidRDefault="00612D2F" w:rsidP="001A6E65">
      <w:pPr>
        <w:pStyle w:val="ConsPlusTitle"/>
        <w:jc w:val="both"/>
        <w:rPr>
          <w:rFonts w:ascii="Times New Roman" w:hAnsi="Times New Roman" w:cs="Times New Roman"/>
          <w:b w:val="0"/>
          <w:sz w:val="19"/>
          <w:szCs w:val="19"/>
        </w:rPr>
      </w:pPr>
      <w:r w:rsidRPr="001A6E65">
        <w:rPr>
          <w:rFonts w:ascii="Times New Roman" w:hAnsi="Times New Roman" w:cs="Times New Roman"/>
          <w:b w:val="0"/>
          <w:sz w:val="19"/>
          <w:szCs w:val="19"/>
        </w:rPr>
        <w:t xml:space="preserve">полномочий и обязанностей между субъектами </w:t>
      </w:r>
      <w:proofErr w:type="gramStart"/>
      <w:r w:rsidRPr="001A6E65">
        <w:rPr>
          <w:rFonts w:ascii="Times New Roman" w:hAnsi="Times New Roman" w:cs="Times New Roman"/>
          <w:b w:val="0"/>
          <w:sz w:val="19"/>
          <w:szCs w:val="19"/>
        </w:rPr>
        <w:t>централизованного</w:t>
      </w:r>
      <w:proofErr w:type="gramEnd"/>
    </w:p>
    <w:p w:rsidR="00612D2F" w:rsidRPr="001A6E65" w:rsidRDefault="00612D2F" w:rsidP="001A6E65">
      <w:pPr>
        <w:pStyle w:val="ConsPlusTitle"/>
        <w:jc w:val="both"/>
        <w:rPr>
          <w:rFonts w:ascii="Times New Roman" w:hAnsi="Times New Roman" w:cs="Times New Roman"/>
          <w:b w:val="0"/>
          <w:sz w:val="19"/>
          <w:szCs w:val="19"/>
        </w:rPr>
      </w:pPr>
      <w:r w:rsidRPr="001A6E65">
        <w:rPr>
          <w:rFonts w:ascii="Times New Roman" w:hAnsi="Times New Roman" w:cs="Times New Roman"/>
          <w:b w:val="0"/>
          <w:sz w:val="19"/>
          <w:szCs w:val="19"/>
        </w:rPr>
        <w:t>учета и уполномоченной организацией</w:t>
      </w:r>
    </w:p>
    <w:p w:rsidR="00612D2F" w:rsidRPr="001A6E65" w:rsidRDefault="00612D2F" w:rsidP="001A6E65">
      <w:pPr>
        <w:pStyle w:val="ConsPlusNormal"/>
        <w:jc w:val="both"/>
        <w:rPr>
          <w:rFonts w:ascii="Times New Roman" w:hAnsi="Times New Roman" w:cs="Times New Roman"/>
          <w:sz w:val="19"/>
          <w:szCs w:val="19"/>
        </w:rPr>
      </w:pPr>
    </w:p>
    <w:tbl>
      <w:tblPr>
        <w:tblW w:w="153"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4"/>
        <w:gridCol w:w="120"/>
        <w:gridCol w:w="120"/>
      </w:tblGrid>
      <w:tr w:rsidR="000A5DEB" w:rsidRPr="001A6E65" w:rsidTr="000A5DEB">
        <w:tc>
          <w:tcPr>
            <w:tcW w:w="60" w:type="dxa"/>
            <w:tcBorders>
              <w:top w:val="nil"/>
              <w:left w:val="nil"/>
              <w:bottom w:val="nil"/>
              <w:right w:val="nil"/>
            </w:tcBorders>
            <w:shd w:val="clear" w:color="auto" w:fill="CED3F1"/>
            <w:tcMar>
              <w:top w:w="0" w:type="dxa"/>
              <w:left w:w="0" w:type="dxa"/>
              <w:bottom w:w="0" w:type="dxa"/>
              <w:right w:w="0" w:type="dxa"/>
            </w:tcMar>
          </w:tcPr>
          <w:p w:rsidR="000A5DEB" w:rsidRPr="001A6E65" w:rsidRDefault="000A5DEB" w:rsidP="001A6E65">
            <w:pPr>
              <w:pStyle w:val="ConsPlusNormal"/>
              <w:jc w:val="both"/>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0A5DEB" w:rsidRPr="001A6E65" w:rsidRDefault="000A5DEB" w:rsidP="001A6E65">
            <w:pPr>
              <w:pStyle w:val="ConsPlusNormal"/>
              <w:jc w:val="both"/>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0A5DEB" w:rsidRPr="001A6E65" w:rsidRDefault="000A5DEB" w:rsidP="001A6E65">
            <w:pPr>
              <w:pStyle w:val="ConsPlusNormal"/>
              <w:jc w:val="both"/>
              <w:rPr>
                <w:rFonts w:ascii="Times New Roman" w:hAnsi="Times New Roman" w:cs="Times New Roman"/>
                <w:sz w:val="19"/>
                <w:szCs w:val="19"/>
              </w:rPr>
            </w:pPr>
          </w:p>
        </w:tc>
      </w:tr>
    </w:tbl>
    <w:p w:rsidR="00612D2F" w:rsidRPr="001A6E65" w:rsidRDefault="00612D2F" w:rsidP="001A6E65">
      <w:pPr>
        <w:pStyle w:val="ConsPlusNormal"/>
        <w:ind w:firstLine="540"/>
        <w:jc w:val="both"/>
        <w:rPr>
          <w:rFonts w:ascii="Times New Roman" w:hAnsi="Times New Roman" w:cs="Times New Roman"/>
          <w:sz w:val="19"/>
          <w:szCs w:val="19"/>
        </w:rPr>
      </w:pPr>
    </w:p>
    <w:tbl>
      <w:tblPr>
        <w:tblStyle w:val="a4"/>
        <w:tblW w:w="0" w:type="auto"/>
        <w:tblLook w:val="04A0" w:firstRow="1" w:lastRow="0" w:firstColumn="1" w:lastColumn="0" w:noHBand="0" w:noVBand="1"/>
      </w:tblPr>
      <w:tblGrid>
        <w:gridCol w:w="4785"/>
        <w:gridCol w:w="5246"/>
      </w:tblGrid>
      <w:tr w:rsidR="00D45930" w:rsidRPr="001A6E65" w:rsidTr="00061EC8">
        <w:tc>
          <w:tcPr>
            <w:tcW w:w="4785" w:type="dxa"/>
          </w:tcPr>
          <w:p w:rsidR="00D45930" w:rsidRPr="001A6E65" w:rsidRDefault="00D45930" w:rsidP="001A6E65">
            <w:pPr>
              <w:widowControl w:val="0"/>
              <w:jc w:val="both"/>
              <w:rPr>
                <w:rFonts w:ascii="Times New Roman" w:eastAsia="Times New Roman" w:hAnsi="Times New Roman" w:cs="Times New Roman"/>
                <w:bCs/>
                <w:spacing w:val="4"/>
                <w:sz w:val="19"/>
                <w:szCs w:val="19"/>
              </w:rPr>
            </w:pPr>
            <w:r w:rsidRPr="001A6E65">
              <w:rPr>
                <w:rFonts w:ascii="Times New Roman" w:eastAsia="Times New Roman" w:hAnsi="Times New Roman" w:cs="Times New Roman"/>
                <w:bCs/>
                <w:color w:val="000000"/>
                <w:spacing w:val="3"/>
                <w:sz w:val="19"/>
                <w:szCs w:val="19"/>
                <w:shd w:val="clear" w:color="auto" w:fill="FFFFFF"/>
                <w:lang w:eastAsia="ru-RU" w:bidi="ru-RU"/>
              </w:rPr>
              <w:t>Полномочия и обязанности, осуществляемые субъектом централизованного учета</w:t>
            </w:r>
          </w:p>
        </w:tc>
        <w:tc>
          <w:tcPr>
            <w:tcW w:w="5246" w:type="dxa"/>
          </w:tcPr>
          <w:p w:rsidR="00D45930" w:rsidRPr="001A6E65" w:rsidRDefault="00D45930" w:rsidP="001A6E65">
            <w:pPr>
              <w:widowControl w:val="0"/>
              <w:jc w:val="both"/>
              <w:rPr>
                <w:rFonts w:ascii="Times New Roman" w:eastAsia="Times New Roman" w:hAnsi="Times New Roman" w:cs="Times New Roman"/>
                <w:bCs/>
                <w:spacing w:val="4"/>
                <w:sz w:val="19"/>
                <w:szCs w:val="19"/>
              </w:rPr>
            </w:pPr>
            <w:r w:rsidRPr="001A6E65">
              <w:rPr>
                <w:rFonts w:ascii="Times New Roman" w:eastAsia="Times New Roman" w:hAnsi="Times New Roman" w:cs="Times New Roman"/>
                <w:bCs/>
                <w:color w:val="000000"/>
                <w:spacing w:val="3"/>
                <w:sz w:val="19"/>
                <w:szCs w:val="19"/>
                <w:shd w:val="clear" w:color="auto" w:fill="FFFFFF"/>
                <w:lang w:eastAsia="ru-RU" w:bidi="ru-RU"/>
              </w:rPr>
              <w:t>Полномочия и обязанности, переданные уполномоченной организации</w:t>
            </w:r>
          </w:p>
        </w:tc>
      </w:tr>
      <w:tr w:rsidR="00D45930" w:rsidRPr="001A6E65" w:rsidTr="00061EC8">
        <w:tc>
          <w:tcPr>
            <w:tcW w:w="10031" w:type="dxa"/>
            <w:gridSpan w:val="2"/>
          </w:tcPr>
          <w:p w:rsidR="00D45930" w:rsidRPr="001A6E65" w:rsidRDefault="00D45930" w:rsidP="001A6E65">
            <w:pPr>
              <w:widowControl w:val="0"/>
              <w:jc w:val="both"/>
              <w:rPr>
                <w:rFonts w:ascii="Times New Roman" w:eastAsia="Times New Roman" w:hAnsi="Times New Roman" w:cs="Times New Roman"/>
                <w:bCs/>
                <w:color w:val="000000"/>
                <w:spacing w:val="3"/>
                <w:sz w:val="19"/>
                <w:szCs w:val="19"/>
                <w:shd w:val="clear" w:color="auto" w:fill="FFFFFF"/>
                <w:lang w:eastAsia="ru-RU" w:bidi="ru-RU"/>
              </w:rPr>
            </w:pPr>
            <w:r w:rsidRPr="001A6E65">
              <w:rPr>
                <w:rFonts w:ascii="Times New Roman" w:eastAsia="Times New Roman" w:hAnsi="Times New Roman" w:cs="Times New Roman"/>
                <w:bCs/>
                <w:color w:val="000000"/>
                <w:spacing w:val="3"/>
                <w:sz w:val="19"/>
                <w:szCs w:val="19"/>
                <w:shd w:val="clear" w:color="auto" w:fill="FFFFFF"/>
                <w:lang w:eastAsia="ru-RU" w:bidi="ru-RU"/>
              </w:rPr>
              <w:t>1. Расчеты по оплате труда</w:t>
            </w:r>
          </w:p>
        </w:tc>
      </w:tr>
      <w:tr w:rsidR="00D45930" w:rsidRPr="001A6E65" w:rsidTr="00061EC8">
        <w:tc>
          <w:tcPr>
            <w:tcW w:w="4785" w:type="dxa"/>
          </w:tcPr>
          <w:p w:rsidR="00D45930" w:rsidRPr="001A6E65" w:rsidRDefault="00D45930" w:rsidP="001A6E65">
            <w:pPr>
              <w:widowControl w:val="0"/>
              <w:numPr>
                <w:ilvl w:val="0"/>
                <w:numId w:val="1"/>
              </w:numPr>
              <w:tabs>
                <w:tab w:val="left" w:pos="275"/>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Ведение в единой информационной системе (далее - ЕИС) штатного расписания субъекта централизованного учета, анкетных данных сотрудников.</w:t>
            </w:r>
          </w:p>
          <w:p w:rsidR="00D45930" w:rsidRPr="001A6E65" w:rsidRDefault="00D45930" w:rsidP="001A6E65">
            <w:pPr>
              <w:widowControl w:val="0"/>
              <w:numPr>
                <w:ilvl w:val="0"/>
                <w:numId w:val="1"/>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Ведение в ЕИС табеля учета использования рабочего времени в форме электронного документа.</w:t>
            </w:r>
          </w:p>
          <w:p w:rsidR="00D45930" w:rsidRPr="001A6E65" w:rsidRDefault="00D45930" w:rsidP="001A6E65">
            <w:pPr>
              <w:widowControl w:val="0"/>
              <w:numPr>
                <w:ilvl w:val="0"/>
                <w:numId w:val="1"/>
              </w:numPr>
              <w:tabs>
                <w:tab w:val="left" w:pos="280"/>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Направление уполномоченной организации в ЕИС в форме электронного документа (ска</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н-</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 xml:space="preserve"> образа) приказов (распоряжений) по личному составу о принятии на работу, о прекращении (расторжении) трудового договора, о предоставлении отпуска, назначении выплат, о премировании, предоставлении материальной помощи, единовременной выплаты к отпуску, заявлений сотрудников на удержания, вычеты из зарплаты, иных документов.</w:t>
            </w:r>
          </w:p>
          <w:p w:rsidR="00D45930" w:rsidRPr="001A6E65" w:rsidRDefault="00D45930" w:rsidP="001A6E65">
            <w:pPr>
              <w:widowControl w:val="0"/>
              <w:jc w:val="both"/>
              <w:rPr>
                <w:rFonts w:ascii="Times New Roman" w:eastAsia="Times New Roman" w:hAnsi="Times New Roman" w:cs="Times New Roman"/>
                <w:bCs/>
                <w:color w:val="000000"/>
                <w:spacing w:val="3"/>
                <w:sz w:val="19"/>
                <w:szCs w:val="19"/>
                <w:shd w:val="clear" w:color="auto" w:fill="FFFFFF"/>
                <w:lang w:eastAsia="ru-RU" w:bidi="ru-RU"/>
              </w:rPr>
            </w:pPr>
          </w:p>
        </w:tc>
        <w:tc>
          <w:tcPr>
            <w:tcW w:w="5246" w:type="dxa"/>
          </w:tcPr>
          <w:p w:rsidR="00D45930" w:rsidRPr="001A6E65" w:rsidRDefault="00D45930" w:rsidP="001A6E65">
            <w:pPr>
              <w:widowControl w:val="0"/>
              <w:numPr>
                <w:ilvl w:val="0"/>
                <w:numId w:val="2"/>
              </w:numPr>
              <w:tabs>
                <w:tab w:val="left" w:pos="275"/>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На основании полученных документов начисление заработной платы за первую и вторую половины месяца, пособий по временной нетрудоспособности и других выплат сотрудникам субъектов централизованного учета.</w:t>
            </w:r>
          </w:p>
          <w:p w:rsidR="00D45930" w:rsidRPr="001A6E65" w:rsidRDefault="00D45930" w:rsidP="001A6E65">
            <w:pPr>
              <w:widowControl w:val="0"/>
              <w:numPr>
                <w:ilvl w:val="0"/>
                <w:numId w:val="2"/>
              </w:numPr>
              <w:tabs>
                <w:tab w:val="left" w:pos="28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Исчисление и удержание налога на доходы физических лиц в отношении сотрудников субъектов централизованного учета.</w:t>
            </w:r>
          </w:p>
          <w:p w:rsidR="00D45930" w:rsidRPr="001A6E65" w:rsidRDefault="00D45930" w:rsidP="001A6E65">
            <w:pPr>
              <w:widowControl w:val="0"/>
              <w:numPr>
                <w:ilvl w:val="0"/>
                <w:numId w:val="2"/>
              </w:numPr>
              <w:tabs>
                <w:tab w:val="left" w:pos="28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Удержание из заработной платы и перечисление по исполнительным листам, по заявлениям сотрудников, полученным от субъектов централизованного учета.</w:t>
            </w:r>
          </w:p>
          <w:p w:rsidR="00D45930" w:rsidRPr="001A6E65" w:rsidRDefault="00D45930" w:rsidP="001A6E65">
            <w:pPr>
              <w:widowControl w:val="0"/>
              <w:numPr>
                <w:ilvl w:val="0"/>
                <w:numId w:val="2"/>
              </w:numPr>
              <w:tabs>
                <w:tab w:val="left" w:pos="28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Формирование расчетных, </w:t>
            </w:r>
            <w:proofErr w:type="spellStart"/>
            <w:r w:rsidRPr="001A6E65">
              <w:rPr>
                <w:rFonts w:ascii="Times New Roman" w:eastAsia="Times New Roman" w:hAnsi="Times New Roman" w:cs="Times New Roman"/>
                <w:color w:val="000000"/>
                <w:spacing w:val="3"/>
                <w:sz w:val="19"/>
                <w:szCs w:val="19"/>
                <w:shd w:val="clear" w:color="auto" w:fill="FFFFFF"/>
                <w:lang w:eastAsia="ru-RU" w:bidi="ru-RU"/>
              </w:rPr>
              <w:t>расчетно</w:t>
            </w:r>
            <w:r w:rsidRPr="001A6E65">
              <w:rPr>
                <w:rFonts w:ascii="Times New Roman" w:eastAsia="Times New Roman" w:hAnsi="Times New Roman" w:cs="Times New Roman"/>
                <w:color w:val="000000"/>
                <w:spacing w:val="3"/>
                <w:sz w:val="19"/>
                <w:szCs w:val="19"/>
                <w:shd w:val="clear" w:color="auto" w:fill="FFFFFF"/>
                <w:lang w:eastAsia="ru-RU" w:bidi="ru-RU"/>
              </w:rPr>
              <w:softHyphen/>
              <w:t>платежных</w:t>
            </w:r>
            <w:proofErr w:type="spellEnd"/>
            <w:r w:rsidRPr="001A6E65">
              <w:rPr>
                <w:rFonts w:ascii="Times New Roman" w:eastAsia="Times New Roman" w:hAnsi="Times New Roman" w:cs="Times New Roman"/>
                <w:color w:val="000000"/>
                <w:spacing w:val="3"/>
                <w:sz w:val="19"/>
                <w:szCs w:val="19"/>
                <w:shd w:val="clear" w:color="auto" w:fill="FFFFFF"/>
                <w:lang w:eastAsia="ru-RU" w:bidi="ru-RU"/>
              </w:rPr>
              <w:t xml:space="preserve"> ведомостей.</w:t>
            </w:r>
          </w:p>
          <w:p w:rsidR="00D45930" w:rsidRPr="001A6E65" w:rsidRDefault="00D45930" w:rsidP="001A6E65">
            <w:pPr>
              <w:widowControl w:val="0"/>
              <w:numPr>
                <w:ilvl w:val="0"/>
                <w:numId w:val="2"/>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Формирование платежных поручений (подписание документов на основании выданных доверенностей) и направление Управление финансов  и налоговой политики  Баганского района Новосибирской области (далее УФ и НП).</w:t>
            </w:r>
          </w:p>
          <w:p w:rsidR="00D45930" w:rsidRPr="001A6E65" w:rsidRDefault="00D45930" w:rsidP="001A6E65">
            <w:pPr>
              <w:widowControl w:val="0"/>
              <w:numPr>
                <w:ilvl w:val="0"/>
                <w:numId w:val="3"/>
              </w:numPr>
              <w:jc w:val="both"/>
              <w:rPr>
                <w:rFonts w:ascii="Times New Roman" w:eastAsia="Times New Roman" w:hAnsi="Times New Roman" w:cs="Times New Roman"/>
                <w:bCs/>
                <w:color w:val="000000"/>
                <w:spacing w:val="3"/>
                <w:sz w:val="19"/>
                <w:szCs w:val="19"/>
                <w:shd w:val="clear" w:color="auto" w:fill="FFFFFF"/>
                <w:lang w:eastAsia="ru-RU" w:bidi="ru-RU"/>
              </w:rPr>
            </w:pPr>
            <w:r w:rsidRPr="001A6E65">
              <w:rPr>
                <w:rFonts w:ascii="Times New Roman" w:eastAsia="Times New Roman" w:hAnsi="Times New Roman" w:cs="Times New Roman"/>
                <w:bCs/>
                <w:color w:val="000000"/>
                <w:spacing w:val="3"/>
                <w:sz w:val="19"/>
                <w:szCs w:val="19"/>
                <w:shd w:val="clear" w:color="auto" w:fill="FFFFFF"/>
                <w:lang w:eastAsia="ru-RU" w:bidi="ru-RU"/>
              </w:rPr>
              <w:t>Формирование и направление реестров на зачисление заработной платы сотрудникам субъектов централизованного учета в банки.</w:t>
            </w:r>
          </w:p>
          <w:p w:rsidR="00D45930" w:rsidRPr="001A6E65" w:rsidRDefault="00D45930" w:rsidP="001A6E65">
            <w:pPr>
              <w:widowControl w:val="0"/>
              <w:numPr>
                <w:ilvl w:val="0"/>
                <w:numId w:val="3"/>
              </w:numPr>
              <w:tabs>
                <w:tab w:val="left" w:pos="275"/>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Направление данных в Новосибирское региональное отделение Фонда социального страхования Российской Федерации на основани</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е</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 xml:space="preserve"> листков нетрудоспособности и заявлений о выплате пособий работников.</w:t>
            </w:r>
          </w:p>
          <w:p w:rsidR="00D45930" w:rsidRPr="001A6E65" w:rsidRDefault="00D45930" w:rsidP="001A6E65">
            <w:pPr>
              <w:widowControl w:val="0"/>
              <w:numPr>
                <w:ilvl w:val="0"/>
                <w:numId w:val="3"/>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Обработка заявлений сотрудников субъектов централизованного учета на предоставление стандартных налоговых вычетов.</w:t>
            </w:r>
          </w:p>
          <w:p w:rsidR="00D45930" w:rsidRPr="001A6E65" w:rsidRDefault="00D45930" w:rsidP="001A6E65">
            <w:pPr>
              <w:widowControl w:val="0"/>
              <w:numPr>
                <w:ilvl w:val="0"/>
                <w:numId w:val="3"/>
              </w:numPr>
              <w:tabs>
                <w:tab w:val="left" w:pos="28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Формирование карточек налогового учета, карточек индивидуального учета сумм начисленных выплат и иных вознаграждений и сумм начисленных страховых взносов субъектов централизованного учета.</w:t>
            </w:r>
          </w:p>
          <w:p w:rsidR="00D45930" w:rsidRPr="001A6E65" w:rsidRDefault="00D45930" w:rsidP="001A6E65">
            <w:pPr>
              <w:widowControl w:val="0"/>
              <w:numPr>
                <w:ilvl w:val="0"/>
                <w:numId w:val="3"/>
              </w:numPr>
              <w:tabs>
                <w:tab w:val="left" w:pos="399"/>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Своевременное, полное и достоверное отражение на счетах бухгалтерского учета операций по оплате труда, формирование регистров бухгалтерского учета.</w:t>
            </w:r>
          </w:p>
          <w:p w:rsidR="00D45930" w:rsidRPr="001A6E65" w:rsidRDefault="00D45930" w:rsidP="001A6E65">
            <w:pPr>
              <w:widowControl w:val="0"/>
              <w:numPr>
                <w:ilvl w:val="0"/>
                <w:numId w:val="3"/>
              </w:numPr>
              <w:tabs>
                <w:tab w:val="left" w:pos="388"/>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Подготовка справок о заработной плате, расчетных листков сотрудников субъектов централизованного учета.</w:t>
            </w:r>
          </w:p>
          <w:p w:rsidR="00D45930" w:rsidRPr="001A6E65" w:rsidRDefault="00D45930" w:rsidP="001A6E65">
            <w:pPr>
              <w:widowControl w:val="0"/>
              <w:numPr>
                <w:ilvl w:val="0"/>
                <w:numId w:val="3"/>
              </w:numPr>
              <w:tabs>
                <w:tab w:val="left" w:pos="388"/>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Составление и предоставление отчетности в органы статистики.</w:t>
            </w:r>
          </w:p>
          <w:p w:rsidR="00D45930" w:rsidRPr="001A6E65" w:rsidRDefault="00D45930" w:rsidP="001A6E65">
            <w:pPr>
              <w:widowControl w:val="0"/>
              <w:numPr>
                <w:ilvl w:val="0"/>
                <w:numId w:val="3"/>
              </w:numPr>
              <w:tabs>
                <w:tab w:val="left" w:pos="399"/>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Представление в уполномоченные органы информации об исполнении обязательств по исполнительным документам.</w:t>
            </w:r>
          </w:p>
          <w:p w:rsidR="00D45930" w:rsidRPr="001A6E65" w:rsidRDefault="00D45930" w:rsidP="001A6E65">
            <w:pPr>
              <w:widowControl w:val="0"/>
              <w:numPr>
                <w:ilvl w:val="0"/>
                <w:numId w:val="3"/>
              </w:numPr>
              <w:jc w:val="both"/>
              <w:rPr>
                <w:rFonts w:ascii="Times New Roman" w:eastAsia="Times New Roman" w:hAnsi="Times New Roman" w:cs="Times New Roman"/>
                <w:bCs/>
                <w:color w:val="000000"/>
                <w:spacing w:val="3"/>
                <w:sz w:val="19"/>
                <w:szCs w:val="19"/>
                <w:shd w:val="clear" w:color="auto" w:fill="FFFFFF"/>
                <w:lang w:eastAsia="ru-RU" w:bidi="ru-RU"/>
              </w:rPr>
            </w:pPr>
            <w:r w:rsidRPr="001A6E65">
              <w:rPr>
                <w:rFonts w:ascii="Times New Roman" w:eastAsia="Times New Roman" w:hAnsi="Times New Roman" w:cs="Times New Roman"/>
                <w:bCs/>
                <w:color w:val="000000"/>
                <w:spacing w:val="3"/>
                <w:sz w:val="19"/>
                <w:szCs w:val="19"/>
                <w:shd w:val="clear" w:color="auto" w:fill="FFFFFF"/>
                <w:lang w:eastAsia="ru-RU" w:bidi="ru-RU"/>
              </w:rPr>
              <w:t xml:space="preserve">Подготовка ежемесячной аналитической информации об использовании </w:t>
            </w:r>
            <w:proofErr w:type="gramStart"/>
            <w:r w:rsidRPr="001A6E65">
              <w:rPr>
                <w:rFonts w:ascii="Times New Roman" w:eastAsia="Times New Roman" w:hAnsi="Times New Roman" w:cs="Times New Roman"/>
                <w:bCs/>
                <w:color w:val="000000"/>
                <w:spacing w:val="3"/>
                <w:sz w:val="19"/>
                <w:szCs w:val="19"/>
                <w:shd w:val="clear" w:color="auto" w:fill="FFFFFF"/>
                <w:lang w:eastAsia="ru-RU" w:bidi="ru-RU"/>
              </w:rPr>
              <w:t>фонда оплаты труда субъектов централизованного учета</w:t>
            </w:r>
            <w:proofErr w:type="gramEnd"/>
            <w:r w:rsidRPr="001A6E65">
              <w:rPr>
                <w:rFonts w:ascii="Times New Roman" w:eastAsia="Times New Roman" w:hAnsi="Times New Roman" w:cs="Times New Roman"/>
                <w:bCs/>
                <w:color w:val="000000"/>
                <w:spacing w:val="3"/>
                <w:sz w:val="19"/>
                <w:szCs w:val="19"/>
                <w:shd w:val="clear" w:color="auto" w:fill="FFFFFF"/>
                <w:lang w:eastAsia="ru-RU" w:bidi="ru-RU"/>
              </w:rPr>
              <w:t>.</w:t>
            </w:r>
          </w:p>
        </w:tc>
      </w:tr>
      <w:tr w:rsidR="00D45930" w:rsidRPr="001A6E65" w:rsidTr="00061EC8">
        <w:tc>
          <w:tcPr>
            <w:tcW w:w="10031" w:type="dxa"/>
            <w:gridSpan w:val="2"/>
          </w:tcPr>
          <w:p w:rsidR="00D45930" w:rsidRPr="001A6E65" w:rsidRDefault="00D45930" w:rsidP="001A6E65">
            <w:pPr>
              <w:widowControl w:val="0"/>
              <w:tabs>
                <w:tab w:val="left" w:pos="275"/>
              </w:tabs>
              <w:ind w:left="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2. Расчеты с бюджетом и внебюджетными фондами</w:t>
            </w:r>
          </w:p>
        </w:tc>
      </w:tr>
      <w:tr w:rsidR="00D45930" w:rsidRPr="001A6E65" w:rsidTr="00061EC8">
        <w:tc>
          <w:tcPr>
            <w:tcW w:w="4785" w:type="dxa"/>
          </w:tcPr>
          <w:p w:rsidR="00D45930" w:rsidRPr="001A6E65" w:rsidRDefault="00D45930" w:rsidP="001A6E65">
            <w:pPr>
              <w:widowControl w:val="0"/>
              <w:numPr>
                <w:ilvl w:val="0"/>
                <w:numId w:val="4"/>
              </w:numPr>
              <w:tabs>
                <w:tab w:val="left" w:pos="275"/>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Предоставление уполномоченному лицу уполномоченной организации доверенности на представление интересов субъекта централизованного учета в налоговых органах и государственных внебюджетных фондах.</w:t>
            </w:r>
          </w:p>
          <w:p w:rsidR="00D45930" w:rsidRPr="001A6E65" w:rsidRDefault="00D45930" w:rsidP="001A6E65">
            <w:pPr>
              <w:widowControl w:val="0"/>
              <w:numPr>
                <w:ilvl w:val="0"/>
                <w:numId w:val="4"/>
              </w:numPr>
              <w:tabs>
                <w:tab w:val="left" w:pos="275"/>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Направление уполномоченной организации в ЕИС в форме ска</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н-</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 xml:space="preserve"> образа писем и запросов от </w:t>
            </w:r>
            <w:r w:rsidRPr="001A6E65">
              <w:rPr>
                <w:rFonts w:ascii="Times New Roman" w:eastAsia="Times New Roman" w:hAnsi="Times New Roman" w:cs="Times New Roman"/>
                <w:color w:val="000000"/>
                <w:spacing w:val="3"/>
                <w:sz w:val="19"/>
                <w:szCs w:val="19"/>
                <w:shd w:val="clear" w:color="auto" w:fill="FFFFFF"/>
                <w:lang w:eastAsia="ru-RU" w:bidi="ru-RU"/>
              </w:rPr>
              <w:lastRenderedPageBreak/>
              <w:t>налоговых органов и государственных внебюджетных фондов, касающихся бюджетного учета и составления налоговой отчетности и отчетности в государственные внебюджетные фонды.</w:t>
            </w:r>
          </w:p>
        </w:tc>
        <w:tc>
          <w:tcPr>
            <w:tcW w:w="5246" w:type="dxa"/>
          </w:tcPr>
          <w:p w:rsidR="00D45930" w:rsidRPr="001A6E65" w:rsidRDefault="00D45930" w:rsidP="001A6E65">
            <w:pPr>
              <w:widowControl w:val="0"/>
              <w:numPr>
                <w:ilvl w:val="0"/>
                <w:numId w:val="5"/>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lastRenderedPageBreak/>
              <w:t>Начисление налогов и взносов в государственные внебюджетные фонды и налоговые органы.</w:t>
            </w:r>
          </w:p>
          <w:p w:rsidR="00D45930" w:rsidRPr="001A6E65" w:rsidRDefault="00D45930" w:rsidP="001A6E65">
            <w:pPr>
              <w:widowControl w:val="0"/>
              <w:numPr>
                <w:ilvl w:val="0"/>
                <w:numId w:val="5"/>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Формирование платежных поручений (подписание документов на основании выданных доверенностей) и направление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в</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 xml:space="preserve">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их</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 xml:space="preserve"> УФ и НП.</w:t>
            </w:r>
          </w:p>
          <w:p w:rsidR="00D45930" w:rsidRPr="001A6E65" w:rsidRDefault="00D45930" w:rsidP="001A6E65">
            <w:pPr>
              <w:widowControl w:val="0"/>
              <w:ind w:left="6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Своевременное, полное и достоверное отражение на счетах бухгалтерского учета операций по начислению и </w:t>
            </w:r>
            <w:r w:rsidRPr="001A6E65">
              <w:rPr>
                <w:rFonts w:ascii="Times New Roman" w:eastAsia="Times New Roman" w:hAnsi="Times New Roman" w:cs="Times New Roman"/>
                <w:color w:val="000000"/>
                <w:spacing w:val="3"/>
                <w:sz w:val="19"/>
                <w:szCs w:val="19"/>
                <w:shd w:val="clear" w:color="auto" w:fill="FFFFFF"/>
                <w:lang w:eastAsia="ru-RU" w:bidi="ru-RU"/>
              </w:rPr>
              <w:lastRenderedPageBreak/>
              <w:t>перечислению взносов в государственные внебюджетные фонды и уплату налогов в налоговые органы.</w:t>
            </w:r>
          </w:p>
          <w:p w:rsidR="00D45930" w:rsidRPr="001A6E65" w:rsidRDefault="00D45930" w:rsidP="001A6E65">
            <w:pPr>
              <w:widowControl w:val="0"/>
              <w:numPr>
                <w:ilvl w:val="0"/>
                <w:numId w:val="6"/>
              </w:numPr>
              <w:tabs>
                <w:tab w:val="left" w:pos="28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Формирование регистров бухгалтерского учета.</w:t>
            </w:r>
          </w:p>
          <w:p w:rsidR="00D45930" w:rsidRPr="001A6E65" w:rsidRDefault="00D45930" w:rsidP="001A6E65">
            <w:pPr>
              <w:widowControl w:val="0"/>
              <w:numPr>
                <w:ilvl w:val="0"/>
                <w:numId w:val="6"/>
              </w:numPr>
              <w:tabs>
                <w:tab w:val="left" w:pos="28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Предоставление в налоговые органы и государственные внебюджетные фонды в сроки, установленные законодательством, отчетности, документов, подтверждающих правильность исчисления, полноту и своевременность уплаты налогов, сборов, взносов.</w:t>
            </w:r>
          </w:p>
          <w:p w:rsidR="00D45930" w:rsidRPr="001A6E65" w:rsidRDefault="00D45930" w:rsidP="001A6E65">
            <w:pPr>
              <w:widowControl w:val="0"/>
              <w:tabs>
                <w:tab w:val="left" w:pos="275"/>
              </w:tabs>
              <w:ind w:left="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Подготовка и направление ответов на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письма</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 xml:space="preserve"> и запросы от налоговых органов и государственных внебюджетных фондов, касающихся бухгалтерского учета, составления и представления налоговой отчетности и отчетности в государственные внебюджетные фонды.</w:t>
            </w:r>
          </w:p>
        </w:tc>
      </w:tr>
      <w:tr w:rsidR="00D45930" w:rsidRPr="001A6E65" w:rsidTr="00061EC8">
        <w:trPr>
          <w:trHeight w:val="63"/>
        </w:trPr>
        <w:tc>
          <w:tcPr>
            <w:tcW w:w="10031" w:type="dxa"/>
            <w:gridSpan w:val="2"/>
          </w:tcPr>
          <w:p w:rsidR="00D45930" w:rsidRPr="001A6E65" w:rsidRDefault="00D45930" w:rsidP="001A6E65">
            <w:pPr>
              <w:widowControl w:val="0"/>
              <w:tabs>
                <w:tab w:val="left" w:pos="275"/>
              </w:tabs>
              <w:ind w:left="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lastRenderedPageBreak/>
              <w:t>3. Расчеты с подотчетными лицами</w:t>
            </w:r>
          </w:p>
        </w:tc>
      </w:tr>
      <w:tr w:rsidR="00D45930" w:rsidRPr="001A6E65" w:rsidTr="00061EC8">
        <w:tc>
          <w:tcPr>
            <w:tcW w:w="4785" w:type="dxa"/>
          </w:tcPr>
          <w:p w:rsidR="00D45930" w:rsidRPr="001A6E65" w:rsidRDefault="00D45930" w:rsidP="001A6E65">
            <w:pPr>
              <w:widowControl w:val="0"/>
              <w:ind w:left="8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1.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 xml:space="preserve">Направление в уполномоченную организацию в ЕИС приказа (распоряжения) о направлении сотрудника субъекта централизованного учета в командировку, решения о командировании на территории Российской Федерации (ОКУД </w:t>
            </w:r>
            <w:proofErr w:type="gramEnd"/>
          </w:p>
          <w:p w:rsidR="00D45930" w:rsidRPr="001A6E65" w:rsidRDefault="00D45930" w:rsidP="001A6E65">
            <w:pPr>
              <w:widowControl w:val="0"/>
              <w:numPr>
                <w:ilvl w:val="0"/>
                <w:numId w:val="7"/>
              </w:numPr>
              <w:tabs>
                <w:tab w:val="left" w:pos="943"/>
              </w:tabs>
              <w:jc w:val="both"/>
              <w:rPr>
                <w:rFonts w:ascii="Times New Roman" w:eastAsia="Times New Roman" w:hAnsi="Times New Roman" w:cs="Times New Roman"/>
                <w:spacing w:val="3"/>
                <w:sz w:val="19"/>
                <w:szCs w:val="19"/>
              </w:rPr>
            </w:pP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Изменения Решения о командировании на территории Российской Федерации (ОКУД</w:t>
            </w:r>
            <w:proofErr w:type="gramEnd"/>
          </w:p>
          <w:p w:rsidR="00D45930" w:rsidRPr="001A6E65" w:rsidRDefault="00D45930" w:rsidP="001A6E65">
            <w:pPr>
              <w:widowControl w:val="0"/>
              <w:numPr>
                <w:ilvl w:val="0"/>
                <w:numId w:val="7"/>
              </w:numPr>
              <w:tabs>
                <w:tab w:val="left" w:pos="1029"/>
              </w:tabs>
              <w:jc w:val="both"/>
              <w:rPr>
                <w:rFonts w:ascii="Times New Roman" w:eastAsia="Times New Roman" w:hAnsi="Times New Roman" w:cs="Times New Roman"/>
                <w:spacing w:val="3"/>
                <w:sz w:val="19"/>
                <w:szCs w:val="19"/>
              </w:rPr>
            </w:pP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,Решения о командировании на территорию иностранного государства (ОКУД</w:t>
            </w:r>
            <w:proofErr w:type="gramEnd"/>
          </w:p>
          <w:p w:rsidR="00D45930" w:rsidRPr="001A6E65" w:rsidRDefault="00D45930" w:rsidP="001A6E65">
            <w:pPr>
              <w:widowControl w:val="0"/>
              <w:numPr>
                <w:ilvl w:val="0"/>
                <w:numId w:val="8"/>
              </w:numPr>
              <w:tabs>
                <w:tab w:val="left" w:pos="949"/>
              </w:tabs>
              <w:jc w:val="both"/>
              <w:rPr>
                <w:rFonts w:ascii="Times New Roman" w:eastAsia="Times New Roman" w:hAnsi="Times New Roman" w:cs="Times New Roman"/>
                <w:spacing w:val="3"/>
                <w:sz w:val="19"/>
                <w:szCs w:val="19"/>
              </w:rPr>
            </w:pP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w:t>
            </w:r>
            <w:r w:rsidRPr="001A6E65">
              <w:rPr>
                <w:rFonts w:ascii="Times New Roman" w:eastAsia="Times New Roman" w:hAnsi="Times New Roman" w:cs="Times New Roman"/>
                <w:color w:val="000000"/>
                <w:spacing w:val="3"/>
                <w:sz w:val="19"/>
                <w:szCs w:val="19"/>
                <w:shd w:val="clear" w:color="auto" w:fill="FFFFFF"/>
                <w:lang w:eastAsia="ru-RU" w:bidi="ru-RU"/>
              </w:rPr>
              <w:tab/>
              <w:t>Изменения Решения о командировании на территорию иностранного государства (ОКУД</w:t>
            </w:r>
            <w:proofErr w:type="gramEnd"/>
          </w:p>
          <w:p w:rsidR="00D45930" w:rsidRPr="001A6E65" w:rsidRDefault="00D45930" w:rsidP="001A6E65">
            <w:pPr>
              <w:widowControl w:val="0"/>
              <w:tabs>
                <w:tab w:val="left" w:pos="275"/>
              </w:tabs>
              <w:ind w:left="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w:t>
            </w:r>
            <w:r w:rsidRPr="001A6E65">
              <w:rPr>
                <w:rFonts w:ascii="Times New Roman" w:eastAsia="Times New Roman" w:hAnsi="Times New Roman" w:cs="Times New Roman"/>
                <w:color w:val="000000"/>
                <w:spacing w:val="3"/>
                <w:sz w:val="19"/>
                <w:szCs w:val="19"/>
                <w:shd w:val="clear" w:color="auto" w:fill="FFFFFF"/>
                <w:lang w:eastAsia="ru-RU" w:bidi="ru-RU"/>
              </w:rPr>
              <w:tab/>
              <w:t>Заявки-обоснования закупки товаров, работ, услуг малого объема (ОКУД 0504518), заявления на удержание перерасхода.</w:t>
            </w:r>
          </w:p>
          <w:p w:rsidR="00D45930" w:rsidRPr="001A6E65" w:rsidRDefault="00D45930" w:rsidP="001A6E65">
            <w:pPr>
              <w:widowControl w:val="0"/>
              <w:numPr>
                <w:ilvl w:val="0"/>
                <w:numId w:val="9"/>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Утверждение отчета о расходах подотчетного лица (ОКУД 0504520) руководителем (уполномоченным лицом) субъекта централизованного учета.</w:t>
            </w:r>
          </w:p>
          <w:p w:rsidR="00D45930" w:rsidRPr="001A6E65" w:rsidRDefault="00D45930" w:rsidP="001A6E65">
            <w:pPr>
              <w:widowControl w:val="0"/>
              <w:numPr>
                <w:ilvl w:val="0"/>
                <w:numId w:val="9"/>
              </w:numPr>
              <w:tabs>
                <w:tab w:val="left" w:pos="275"/>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Направление в уполномоченную организацию в ЕИС отчета о расходах подотчетного лица (ОКУД 0504520) и приложенных к нему документов.</w:t>
            </w:r>
          </w:p>
        </w:tc>
        <w:tc>
          <w:tcPr>
            <w:tcW w:w="5246" w:type="dxa"/>
          </w:tcPr>
          <w:p w:rsidR="00D45930" w:rsidRPr="001A6E65" w:rsidRDefault="00D45930" w:rsidP="001A6E65">
            <w:pPr>
              <w:widowControl w:val="0"/>
              <w:numPr>
                <w:ilvl w:val="0"/>
                <w:numId w:val="10"/>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Проверка отсутствия задолженности по ранее выданным подотчетным суммам сотрудников субъектов централизованного учета.</w:t>
            </w:r>
          </w:p>
          <w:p w:rsidR="00D45930" w:rsidRPr="001A6E65" w:rsidRDefault="00D45930" w:rsidP="001A6E65">
            <w:pPr>
              <w:widowControl w:val="0"/>
              <w:numPr>
                <w:ilvl w:val="0"/>
                <w:numId w:val="10"/>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Проверка правильности оформления отчетов о расходах подотчетного лица (ОКУД 0504520) субъекта централизованного учета.</w:t>
            </w:r>
          </w:p>
          <w:p w:rsidR="00D45930" w:rsidRPr="001A6E65" w:rsidRDefault="00D45930" w:rsidP="001A6E65">
            <w:pPr>
              <w:widowControl w:val="0"/>
              <w:numPr>
                <w:ilvl w:val="0"/>
                <w:numId w:val="10"/>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Своевременное, полное и достоверное отражение на счетах бюджетного учета и в регистрах бухгалтерского учета расчетов с подотчетными лицами.</w:t>
            </w:r>
          </w:p>
          <w:p w:rsidR="00D45930" w:rsidRPr="001A6E65" w:rsidRDefault="00D45930" w:rsidP="001A6E65">
            <w:pPr>
              <w:widowControl w:val="0"/>
              <w:tabs>
                <w:tab w:val="left" w:pos="275"/>
              </w:tabs>
              <w:ind w:left="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4.Своевременное проведение операций по удержанию из заработной платы сотрудников субъектов централизованного учета неизрасходованной суммы, выданной подотчет, подготовка уведомлений об уточнении кода бюджетной классификации по произведенным кассовым выплатам</w:t>
            </w:r>
          </w:p>
        </w:tc>
      </w:tr>
      <w:tr w:rsidR="00D45930" w:rsidRPr="001A6E65" w:rsidTr="00061EC8">
        <w:tc>
          <w:tcPr>
            <w:tcW w:w="10031" w:type="dxa"/>
            <w:gridSpan w:val="2"/>
          </w:tcPr>
          <w:p w:rsidR="00D45930" w:rsidRPr="001A6E65" w:rsidRDefault="00D45930" w:rsidP="001A6E65">
            <w:pPr>
              <w:widowControl w:val="0"/>
              <w:tabs>
                <w:tab w:val="left" w:pos="275"/>
              </w:tabs>
              <w:ind w:left="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4. Расчеты с поставщиками и подрядчиками</w:t>
            </w:r>
          </w:p>
        </w:tc>
      </w:tr>
      <w:tr w:rsidR="00D45930" w:rsidRPr="001A6E65" w:rsidTr="00061EC8">
        <w:tc>
          <w:tcPr>
            <w:tcW w:w="4785" w:type="dxa"/>
          </w:tcPr>
          <w:p w:rsidR="00D45930" w:rsidRPr="001A6E65" w:rsidRDefault="00D45930" w:rsidP="001A6E65">
            <w:pPr>
              <w:widowControl w:val="0"/>
              <w:numPr>
                <w:ilvl w:val="0"/>
                <w:numId w:val="11"/>
              </w:numPr>
              <w:tabs>
                <w:tab w:val="left" w:pos="295"/>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Подготовка и направление в ЕИС в форме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скан-образца</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w:t>
            </w:r>
          </w:p>
          <w:p w:rsidR="00D45930" w:rsidRPr="001A6E65" w:rsidRDefault="00D45930" w:rsidP="001A6E65">
            <w:pPr>
              <w:widowControl w:val="0"/>
              <w:numPr>
                <w:ilvl w:val="0"/>
                <w:numId w:val="12"/>
              </w:numPr>
              <w:tabs>
                <w:tab w:val="left" w:pos="317"/>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государственного контракта (дополнительного соглашения к контракту);</w:t>
            </w:r>
          </w:p>
          <w:p w:rsidR="00D45930" w:rsidRPr="001A6E65" w:rsidRDefault="00D45930" w:rsidP="001A6E65">
            <w:pPr>
              <w:widowControl w:val="0"/>
              <w:numPr>
                <w:ilvl w:val="0"/>
                <w:numId w:val="12"/>
              </w:numPr>
              <w:tabs>
                <w:tab w:val="left" w:pos="317"/>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счета,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счет-фактуры</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 акта выполненных работ (оказанных услуг), товарной накладной, т.п.</w:t>
            </w:r>
          </w:p>
          <w:p w:rsidR="00D45930" w:rsidRPr="001A6E65" w:rsidRDefault="00D45930" w:rsidP="001A6E65">
            <w:pPr>
              <w:widowControl w:val="0"/>
              <w:numPr>
                <w:ilvl w:val="0"/>
                <w:numId w:val="11"/>
              </w:numPr>
              <w:tabs>
                <w:tab w:val="left" w:pos="30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Внесение государственных контрактов и документов исполнения в единую информационную систему в сфере закупок.</w:t>
            </w:r>
          </w:p>
          <w:p w:rsidR="00D45930" w:rsidRPr="001A6E65" w:rsidRDefault="00D45930" w:rsidP="001A6E65">
            <w:pPr>
              <w:widowControl w:val="0"/>
              <w:numPr>
                <w:ilvl w:val="0"/>
                <w:numId w:val="11"/>
              </w:numPr>
              <w:tabs>
                <w:tab w:val="left" w:pos="275"/>
              </w:tabs>
              <w:jc w:val="both"/>
              <w:rPr>
                <w:rFonts w:ascii="Times New Roman" w:eastAsia="Times New Roman" w:hAnsi="Times New Roman" w:cs="Times New Roman"/>
                <w:color w:val="000000"/>
                <w:spacing w:val="3"/>
                <w:sz w:val="19"/>
                <w:szCs w:val="19"/>
                <w:shd w:val="clear" w:color="auto" w:fill="FFFFFF"/>
                <w:lang w:eastAsia="ru-RU" w:bidi="ru-RU"/>
              </w:rPr>
            </w:pP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Контроль за</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 xml:space="preserve"> состоянием дебиторской и кредиторской задолженности.</w:t>
            </w:r>
          </w:p>
        </w:tc>
        <w:tc>
          <w:tcPr>
            <w:tcW w:w="5246" w:type="dxa"/>
          </w:tcPr>
          <w:p w:rsidR="00D45930" w:rsidRPr="001A6E65" w:rsidRDefault="00D45930" w:rsidP="001A6E65">
            <w:pPr>
              <w:widowControl w:val="0"/>
              <w:numPr>
                <w:ilvl w:val="0"/>
                <w:numId w:val="13"/>
              </w:numPr>
              <w:tabs>
                <w:tab w:val="left" w:pos="275"/>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Проверка правильности оформления первичных документов по расчетам с поставщиками и подрядчиками.</w:t>
            </w:r>
          </w:p>
          <w:p w:rsidR="00D45930" w:rsidRPr="001A6E65" w:rsidRDefault="00D45930" w:rsidP="001A6E65">
            <w:pPr>
              <w:widowControl w:val="0"/>
              <w:numPr>
                <w:ilvl w:val="0"/>
                <w:numId w:val="13"/>
              </w:numPr>
              <w:tabs>
                <w:tab w:val="left" w:pos="28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Подготовка платежных поручений на перечисление контрагентам (подписание документов на основании выданных доверенностей) и направление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в</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 xml:space="preserve"> УФ и НП.</w:t>
            </w:r>
          </w:p>
          <w:p w:rsidR="00D45930" w:rsidRPr="001A6E65" w:rsidRDefault="00D45930" w:rsidP="001A6E65">
            <w:pPr>
              <w:widowControl w:val="0"/>
              <w:numPr>
                <w:ilvl w:val="0"/>
                <w:numId w:val="13"/>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Своевременное, полное и достоверное отражение на счетах бухгалтерского учета финансово-хозяйственных операций, связанных с расчетами с поставщиками и подрядчиками.</w:t>
            </w:r>
          </w:p>
          <w:p w:rsidR="00D45930" w:rsidRPr="001A6E65" w:rsidRDefault="00D45930" w:rsidP="001A6E65">
            <w:pPr>
              <w:widowControl w:val="0"/>
              <w:numPr>
                <w:ilvl w:val="0"/>
                <w:numId w:val="13"/>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Подготовка актов сверки с контрагентами субъектов централизованного учета.</w:t>
            </w:r>
          </w:p>
          <w:p w:rsidR="00D45930" w:rsidRPr="001A6E65" w:rsidRDefault="00D45930" w:rsidP="001A6E65">
            <w:pPr>
              <w:widowControl w:val="0"/>
              <w:numPr>
                <w:ilvl w:val="0"/>
                <w:numId w:val="13"/>
              </w:numPr>
              <w:tabs>
                <w:tab w:val="left" w:pos="275"/>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Формирование регистров бухгалтерского учета</w:t>
            </w:r>
          </w:p>
        </w:tc>
      </w:tr>
      <w:tr w:rsidR="00D45930" w:rsidRPr="001A6E65" w:rsidTr="00061EC8">
        <w:tc>
          <w:tcPr>
            <w:tcW w:w="10031" w:type="dxa"/>
            <w:gridSpan w:val="2"/>
          </w:tcPr>
          <w:p w:rsidR="00D45930" w:rsidRPr="001A6E65" w:rsidRDefault="00D45930" w:rsidP="001A6E65">
            <w:pPr>
              <w:widowControl w:val="0"/>
              <w:tabs>
                <w:tab w:val="left" w:pos="275"/>
              </w:tabs>
              <w:ind w:left="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5. Нефинансовые активы, имущество</w:t>
            </w:r>
          </w:p>
        </w:tc>
      </w:tr>
      <w:tr w:rsidR="00D45930" w:rsidRPr="001A6E65" w:rsidTr="00061EC8">
        <w:tc>
          <w:tcPr>
            <w:tcW w:w="4785" w:type="dxa"/>
          </w:tcPr>
          <w:p w:rsidR="00D45930" w:rsidRPr="001A6E65" w:rsidRDefault="00D45930" w:rsidP="001A6E65">
            <w:pPr>
              <w:widowControl w:val="0"/>
              <w:numPr>
                <w:ilvl w:val="0"/>
                <w:numId w:val="14"/>
              </w:numPr>
              <w:tabs>
                <w:tab w:val="left" w:pos="30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Подготовка и направление через ЕИС в форме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скан-образа</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w:t>
            </w:r>
          </w:p>
          <w:p w:rsidR="00D45930" w:rsidRPr="001A6E65" w:rsidRDefault="00D45930" w:rsidP="001A6E65">
            <w:pPr>
              <w:widowControl w:val="0"/>
              <w:numPr>
                <w:ilvl w:val="0"/>
                <w:numId w:val="15"/>
              </w:numPr>
              <w:tabs>
                <w:tab w:val="left" w:pos="317"/>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решения Комиссии по поступлению и выбытию активов субъекта централизованного учета о поступлении (выбытии) объектов нефинансовых активов);</w:t>
            </w:r>
          </w:p>
          <w:p w:rsidR="00D45930" w:rsidRPr="001A6E65" w:rsidRDefault="00D45930" w:rsidP="001A6E65">
            <w:pPr>
              <w:widowControl w:val="0"/>
              <w:numPr>
                <w:ilvl w:val="0"/>
                <w:numId w:val="15"/>
              </w:numPr>
              <w:tabs>
                <w:tab w:val="left" w:pos="328"/>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актов о приеме-передаче объектов нефинансовых активов, актов о списании, иных документов.</w:t>
            </w:r>
          </w:p>
          <w:p w:rsidR="00D45930" w:rsidRPr="001A6E65" w:rsidRDefault="00D45930" w:rsidP="001A6E65">
            <w:pPr>
              <w:widowControl w:val="0"/>
              <w:ind w:left="6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2. Контроль поставки нефинансовых активов (дебиторской и кредиторской задолженности).</w:t>
            </w:r>
          </w:p>
          <w:p w:rsidR="00D45930" w:rsidRPr="001A6E65" w:rsidRDefault="00D45930" w:rsidP="001A6E65">
            <w:pPr>
              <w:widowControl w:val="0"/>
              <w:tabs>
                <w:tab w:val="left" w:pos="275"/>
              </w:tabs>
              <w:ind w:left="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3. Организация хранения и обеспечение сохранности нефинансовых активов, имущества.</w:t>
            </w:r>
          </w:p>
        </w:tc>
        <w:tc>
          <w:tcPr>
            <w:tcW w:w="5246" w:type="dxa"/>
          </w:tcPr>
          <w:p w:rsidR="00D45930" w:rsidRPr="001A6E65" w:rsidRDefault="00D45930" w:rsidP="001A6E65">
            <w:pPr>
              <w:widowControl w:val="0"/>
              <w:numPr>
                <w:ilvl w:val="0"/>
                <w:numId w:val="16"/>
              </w:numPr>
              <w:tabs>
                <w:tab w:val="left" w:pos="28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Подготовка в ЕИС документов по движению нефинансовых активов и имущества субъекта централизованного учета:</w:t>
            </w:r>
          </w:p>
          <w:p w:rsidR="00D45930" w:rsidRPr="001A6E65" w:rsidRDefault="00D45930" w:rsidP="001A6E65">
            <w:pPr>
              <w:widowControl w:val="0"/>
              <w:numPr>
                <w:ilvl w:val="0"/>
                <w:numId w:val="17"/>
              </w:numPr>
              <w:tabs>
                <w:tab w:val="left" w:pos="215"/>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акта о приеме-передаче;</w:t>
            </w:r>
          </w:p>
          <w:p w:rsidR="00D45930" w:rsidRPr="001A6E65" w:rsidRDefault="00D45930" w:rsidP="001A6E65">
            <w:pPr>
              <w:widowControl w:val="0"/>
              <w:numPr>
                <w:ilvl w:val="0"/>
                <w:numId w:val="17"/>
              </w:numPr>
              <w:tabs>
                <w:tab w:val="left" w:pos="303"/>
              </w:tabs>
              <w:ind w:left="6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акта о списании, направление их на подписание и утверждение субъекту централизованного учета.</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На основании полученных и надлежащим образом оформленных первичных учетных документов своевременное, полное и достоверное отражение на счетах бухгалтерского учета и в регистрах бухгалтерского учета фактов хозяйственной жизни, связанных с движением нефинансовых активов.</w:t>
            </w:r>
          </w:p>
          <w:p w:rsidR="00D45930" w:rsidRPr="001A6E65" w:rsidRDefault="00D45930" w:rsidP="001A6E65">
            <w:pPr>
              <w:widowControl w:val="0"/>
              <w:numPr>
                <w:ilvl w:val="0"/>
                <w:numId w:val="18"/>
              </w:numPr>
              <w:tabs>
                <w:tab w:val="left" w:pos="215"/>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Ведение аналитического учета нефинансовых активов субъектов централизованного учета.</w:t>
            </w:r>
          </w:p>
          <w:p w:rsidR="00D45930" w:rsidRPr="001A6E65" w:rsidRDefault="00D45930" w:rsidP="001A6E65">
            <w:pPr>
              <w:widowControl w:val="0"/>
              <w:numPr>
                <w:ilvl w:val="0"/>
                <w:numId w:val="18"/>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Расчет и начисление амортизации нефинансовых активов субъектов централизованного учета.</w:t>
            </w:r>
          </w:p>
          <w:p w:rsidR="00D45930" w:rsidRPr="001A6E65" w:rsidRDefault="00D45930" w:rsidP="001A6E65">
            <w:pPr>
              <w:widowControl w:val="0"/>
              <w:numPr>
                <w:ilvl w:val="0"/>
                <w:numId w:val="18"/>
              </w:numPr>
              <w:tabs>
                <w:tab w:val="left" w:pos="275"/>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lastRenderedPageBreak/>
              <w:t>Составление и предоставление отчетности в органы статистики и отчетности, в департамент имущества и земельных отношений Новосибирской области на основании данных бухгалтерского учета</w:t>
            </w:r>
          </w:p>
        </w:tc>
      </w:tr>
      <w:tr w:rsidR="00D45930" w:rsidRPr="001A6E65" w:rsidTr="00061EC8">
        <w:tc>
          <w:tcPr>
            <w:tcW w:w="10031" w:type="dxa"/>
            <w:gridSpan w:val="2"/>
          </w:tcPr>
          <w:p w:rsidR="00D45930" w:rsidRPr="001A6E65" w:rsidRDefault="00D45930" w:rsidP="001A6E65">
            <w:pPr>
              <w:widowControl w:val="0"/>
              <w:tabs>
                <w:tab w:val="left" w:pos="275"/>
              </w:tabs>
              <w:ind w:left="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lastRenderedPageBreak/>
              <w:t>6. Доходы</w:t>
            </w:r>
          </w:p>
        </w:tc>
      </w:tr>
      <w:tr w:rsidR="00D45930" w:rsidRPr="001A6E65" w:rsidTr="00061EC8">
        <w:tc>
          <w:tcPr>
            <w:tcW w:w="4785" w:type="dxa"/>
          </w:tcPr>
          <w:p w:rsidR="00D45930" w:rsidRPr="001A6E65" w:rsidRDefault="00D45930" w:rsidP="001A6E65">
            <w:pPr>
              <w:widowControl w:val="0"/>
              <w:numPr>
                <w:ilvl w:val="0"/>
                <w:numId w:val="19"/>
              </w:numPr>
              <w:tabs>
                <w:tab w:val="left" w:pos="30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Подготовка и направление через ЕИС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скан-образов</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 xml:space="preserve"> документов, являющихся основанием для начисления доходов.</w:t>
            </w:r>
          </w:p>
          <w:p w:rsidR="00D45930" w:rsidRPr="001A6E65" w:rsidRDefault="00D45930" w:rsidP="001A6E65">
            <w:pPr>
              <w:widowControl w:val="0"/>
              <w:numPr>
                <w:ilvl w:val="0"/>
                <w:numId w:val="19"/>
              </w:numPr>
              <w:tabs>
                <w:tab w:val="left" w:pos="275"/>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Контроль поступления доходов, взаимодействие с плательщиками</w:t>
            </w:r>
          </w:p>
        </w:tc>
        <w:tc>
          <w:tcPr>
            <w:tcW w:w="5246" w:type="dxa"/>
          </w:tcPr>
          <w:p w:rsidR="00D45930" w:rsidRPr="001A6E65" w:rsidRDefault="00D45930" w:rsidP="001A6E65">
            <w:pPr>
              <w:widowControl w:val="0"/>
              <w:numPr>
                <w:ilvl w:val="0"/>
                <w:numId w:val="20"/>
              </w:numPr>
              <w:tabs>
                <w:tab w:val="left" w:pos="28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Отражение операций по начислению доходов на основании полученных и надлежащим образом оформленных первичных учетных документов на счетах бухгалтерского учета.</w:t>
            </w:r>
          </w:p>
          <w:p w:rsidR="00D45930" w:rsidRPr="001A6E65" w:rsidRDefault="00D45930" w:rsidP="001A6E65">
            <w:pPr>
              <w:widowControl w:val="0"/>
              <w:numPr>
                <w:ilvl w:val="0"/>
                <w:numId w:val="20"/>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Формирование регистров бухгалтерского учета.</w:t>
            </w:r>
          </w:p>
          <w:p w:rsidR="00D45930" w:rsidRPr="001A6E65" w:rsidRDefault="00D45930" w:rsidP="001A6E65">
            <w:pPr>
              <w:widowControl w:val="0"/>
              <w:numPr>
                <w:ilvl w:val="0"/>
                <w:numId w:val="20"/>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Подготовка извещений по расчетам между учреждениями.</w:t>
            </w:r>
          </w:p>
          <w:p w:rsidR="00D45930" w:rsidRPr="001A6E65" w:rsidRDefault="00D45930" w:rsidP="001A6E65">
            <w:pPr>
              <w:widowControl w:val="0"/>
              <w:numPr>
                <w:ilvl w:val="0"/>
                <w:numId w:val="20"/>
              </w:numPr>
              <w:tabs>
                <w:tab w:val="left" w:pos="275"/>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Подготовка информации о сумме дебиторской, кредиторской задолженности по доходам.</w:t>
            </w:r>
          </w:p>
        </w:tc>
      </w:tr>
      <w:tr w:rsidR="00D45930" w:rsidRPr="001A6E65" w:rsidTr="00061EC8">
        <w:tc>
          <w:tcPr>
            <w:tcW w:w="10031" w:type="dxa"/>
            <w:gridSpan w:val="2"/>
          </w:tcPr>
          <w:p w:rsidR="00D45930" w:rsidRPr="001A6E65" w:rsidRDefault="00D45930" w:rsidP="001A6E65">
            <w:pPr>
              <w:widowControl w:val="0"/>
              <w:tabs>
                <w:tab w:val="left" w:pos="275"/>
              </w:tabs>
              <w:ind w:left="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7. Санкционирование расходов</w:t>
            </w:r>
          </w:p>
        </w:tc>
      </w:tr>
      <w:tr w:rsidR="00D45930" w:rsidRPr="001A6E65" w:rsidTr="00061EC8">
        <w:tc>
          <w:tcPr>
            <w:tcW w:w="4785" w:type="dxa"/>
          </w:tcPr>
          <w:p w:rsidR="00D45930" w:rsidRPr="001A6E65" w:rsidRDefault="00D45930" w:rsidP="001A6E65">
            <w:pPr>
              <w:widowControl w:val="0"/>
              <w:numPr>
                <w:ilvl w:val="0"/>
                <w:numId w:val="21"/>
              </w:numPr>
              <w:tabs>
                <w:tab w:val="left" w:pos="22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Составление, утверждение, изменение планов финансово хозяйственной деятельности.</w:t>
            </w:r>
          </w:p>
          <w:p w:rsidR="00D45930" w:rsidRPr="001A6E65" w:rsidRDefault="00D45930" w:rsidP="001A6E65">
            <w:pPr>
              <w:widowControl w:val="0"/>
              <w:numPr>
                <w:ilvl w:val="0"/>
                <w:numId w:val="21"/>
              </w:numPr>
              <w:tabs>
                <w:tab w:val="left" w:pos="1531"/>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Направление</w:t>
            </w:r>
            <w:r w:rsidRPr="001A6E65">
              <w:rPr>
                <w:rFonts w:ascii="Times New Roman" w:eastAsia="Times New Roman" w:hAnsi="Times New Roman" w:cs="Times New Roman"/>
                <w:color w:val="000000"/>
                <w:spacing w:val="3"/>
                <w:sz w:val="19"/>
                <w:szCs w:val="19"/>
                <w:shd w:val="clear" w:color="auto" w:fill="FFFFFF"/>
                <w:lang w:eastAsia="ru-RU" w:bidi="ru-RU"/>
              </w:rPr>
              <w:tab/>
              <w:t>в ЕИС в форме электронного документа, документов для учета принятых (принимаемых) обязательств.</w:t>
            </w:r>
          </w:p>
          <w:p w:rsidR="00D45930" w:rsidRPr="001A6E65" w:rsidRDefault="00D45930" w:rsidP="001A6E65">
            <w:pPr>
              <w:widowControl w:val="0"/>
              <w:numPr>
                <w:ilvl w:val="0"/>
                <w:numId w:val="21"/>
              </w:numPr>
              <w:tabs>
                <w:tab w:val="left" w:pos="1469"/>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Предоставление информации, необходимой для расчета резервов предстоящих расходов.</w:t>
            </w:r>
          </w:p>
          <w:p w:rsidR="00D45930" w:rsidRPr="001A6E65" w:rsidRDefault="00D45930" w:rsidP="001A6E65">
            <w:pPr>
              <w:widowControl w:val="0"/>
              <w:numPr>
                <w:ilvl w:val="0"/>
                <w:numId w:val="21"/>
              </w:numPr>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Все документы должны содержать коды вида финансового обеспечения и коды бюджетной классификации, тип средств, направление расхода (при необходимости), код субсидии (при необходимости).</w:t>
            </w:r>
          </w:p>
          <w:p w:rsidR="00D45930" w:rsidRPr="001A6E65" w:rsidRDefault="00D45930" w:rsidP="001A6E65">
            <w:pPr>
              <w:widowControl w:val="0"/>
              <w:numPr>
                <w:ilvl w:val="0"/>
                <w:numId w:val="21"/>
              </w:numPr>
              <w:tabs>
                <w:tab w:val="left" w:pos="275"/>
              </w:tabs>
              <w:jc w:val="both"/>
              <w:rPr>
                <w:rFonts w:ascii="Times New Roman" w:eastAsia="Times New Roman" w:hAnsi="Times New Roman" w:cs="Times New Roman"/>
                <w:color w:val="000000"/>
                <w:spacing w:val="3"/>
                <w:sz w:val="19"/>
                <w:szCs w:val="19"/>
                <w:shd w:val="clear" w:color="auto" w:fill="FFFFFF"/>
                <w:lang w:eastAsia="ru-RU" w:bidi="ru-RU"/>
              </w:rPr>
            </w:pP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Контроль за</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 xml:space="preserve"> достаточностью плановых назначений, предусмотренных планов финансово-хозяйственной деятельности, необходимых для исполнения обязательств.</w:t>
            </w:r>
          </w:p>
        </w:tc>
        <w:tc>
          <w:tcPr>
            <w:tcW w:w="5246" w:type="dxa"/>
          </w:tcPr>
          <w:p w:rsidR="00D45930" w:rsidRPr="001A6E65" w:rsidRDefault="00D45930" w:rsidP="001A6E65">
            <w:pPr>
              <w:widowControl w:val="0"/>
              <w:numPr>
                <w:ilvl w:val="0"/>
                <w:numId w:val="23"/>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Бухгалтерский учет плановых показателей на основании данных отраженных в ЕИС.</w:t>
            </w:r>
          </w:p>
          <w:p w:rsidR="00D45930" w:rsidRPr="001A6E65" w:rsidRDefault="00D45930" w:rsidP="001A6E65">
            <w:pPr>
              <w:widowControl w:val="0"/>
              <w:numPr>
                <w:ilvl w:val="0"/>
                <w:numId w:val="23"/>
              </w:numPr>
              <w:tabs>
                <w:tab w:val="left" w:pos="28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Бухгалтерский учет принятых (принимаемых) обязательств и (или) денежных обязательств на основании документов, подтверждающих их принятие.</w:t>
            </w:r>
          </w:p>
          <w:p w:rsidR="00D45930" w:rsidRPr="001A6E65" w:rsidRDefault="00D45930" w:rsidP="001A6E65">
            <w:pPr>
              <w:widowControl w:val="0"/>
              <w:numPr>
                <w:ilvl w:val="0"/>
                <w:numId w:val="23"/>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Формирование регистров бухгалтерского учета.</w:t>
            </w:r>
          </w:p>
          <w:p w:rsidR="00D45930" w:rsidRPr="001A6E65" w:rsidRDefault="00D45930" w:rsidP="001A6E65">
            <w:pPr>
              <w:widowControl w:val="0"/>
              <w:numPr>
                <w:ilvl w:val="0"/>
                <w:numId w:val="23"/>
              </w:numPr>
              <w:tabs>
                <w:tab w:val="left" w:pos="275"/>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Отражение в учете резервов предстоящих расходов на основании методик расчетов, утверждениях Единой учетной политикой</w:t>
            </w:r>
          </w:p>
        </w:tc>
      </w:tr>
      <w:tr w:rsidR="00D45930" w:rsidRPr="001A6E65" w:rsidTr="00061EC8">
        <w:tc>
          <w:tcPr>
            <w:tcW w:w="10031" w:type="dxa"/>
            <w:gridSpan w:val="2"/>
          </w:tcPr>
          <w:p w:rsidR="00D45930" w:rsidRPr="001A6E65" w:rsidRDefault="00D45930" w:rsidP="001A6E65">
            <w:pPr>
              <w:widowControl w:val="0"/>
              <w:tabs>
                <w:tab w:val="left" w:pos="275"/>
              </w:tabs>
              <w:ind w:left="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8. Составление отчетности</w:t>
            </w:r>
          </w:p>
        </w:tc>
      </w:tr>
      <w:tr w:rsidR="00D45930" w:rsidRPr="001A6E65" w:rsidTr="00061EC8">
        <w:tc>
          <w:tcPr>
            <w:tcW w:w="4785" w:type="dxa"/>
          </w:tcPr>
          <w:p w:rsidR="00D45930" w:rsidRPr="001A6E65" w:rsidRDefault="00D45930" w:rsidP="001A6E65">
            <w:pPr>
              <w:widowControl w:val="0"/>
              <w:numPr>
                <w:ilvl w:val="0"/>
                <w:numId w:val="22"/>
              </w:numPr>
              <w:tabs>
                <w:tab w:val="left" w:pos="30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Подписание годовой, квартальной, месячной отчетности бюджетных и казенных учреждений.</w:t>
            </w:r>
          </w:p>
          <w:p w:rsidR="00D45930" w:rsidRPr="001A6E65" w:rsidRDefault="00D45930" w:rsidP="001A6E65">
            <w:pPr>
              <w:widowControl w:val="0"/>
              <w:numPr>
                <w:ilvl w:val="0"/>
                <w:numId w:val="22"/>
              </w:numPr>
              <w:tabs>
                <w:tab w:val="left" w:pos="30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Осуществление внутреннего финансового аудита составления бухгалтерской отчетности.</w:t>
            </w:r>
          </w:p>
          <w:p w:rsidR="00D45930" w:rsidRPr="001A6E65" w:rsidRDefault="00D45930" w:rsidP="001A6E65">
            <w:pPr>
              <w:widowControl w:val="0"/>
              <w:numPr>
                <w:ilvl w:val="0"/>
                <w:numId w:val="22"/>
              </w:numPr>
              <w:tabs>
                <w:tab w:val="left" w:pos="275"/>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Формирование пояснительной записки к годовой, квартальной, месячной отчетности бюджетных и казенных учреждений.</w:t>
            </w:r>
          </w:p>
        </w:tc>
        <w:tc>
          <w:tcPr>
            <w:tcW w:w="5246" w:type="dxa"/>
          </w:tcPr>
          <w:p w:rsidR="00D45930" w:rsidRPr="001A6E65" w:rsidRDefault="00D45930" w:rsidP="001A6E65">
            <w:pPr>
              <w:widowControl w:val="0"/>
              <w:numPr>
                <w:ilvl w:val="0"/>
                <w:numId w:val="24"/>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Формирование и представление субъекту централизованного учета годовой, квартальной, месячной бухгалтерской отчетности.</w:t>
            </w:r>
          </w:p>
          <w:p w:rsidR="00D45930" w:rsidRPr="001A6E65" w:rsidRDefault="00D45930" w:rsidP="001A6E65">
            <w:pPr>
              <w:widowControl w:val="0"/>
              <w:numPr>
                <w:ilvl w:val="0"/>
                <w:numId w:val="24"/>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Формирование и представление в уполномоченные органы налоговой отчетности субъектов централизованного учета и отчетности в государственные внебюджетные фонды.</w:t>
            </w:r>
          </w:p>
          <w:p w:rsidR="00D45930" w:rsidRPr="001A6E65" w:rsidRDefault="00D45930" w:rsidP="001A6E65">
            <w:pPr>
              <w:widowControl w:val="0"/>
              <w:numPr>
                <w:ilvl w:val="0"/>
                <w:numId w:val="24"/>
              </w:numPr>
              <w:tabs>
                <w:tab w:val="left" w:pos="275"/>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Составление и предоставление отчетности в органы статистики и отчетности, в департамент имущества и земельных отношений Новосибирской области.</w:t>
            </w:r>
          </w:p>
        </w:tc>
      </w:tr>
      <w:tr w:rsidR="00D45930" w:rsidRPr="001A6E65" w:rsidTr="00061EC8">
        <w:tc>
          <w:tcPr>
            <w:tcW w:w="10031" w:type="dxa"/>
            <w:gridSpan w:val="2"/>
          </w:tcPr>
          <w:p w:rsidR="00D45930" w:rsidRPr="001A6E65" w:rsidRDefault="00D45930" w:rsidP="001A6E65">
            <w:pPr>
              <w:widowControl w:val="0"/>
              <w:tabs>
                <w:tab w:val="left" w:pos="275"/>
                <w:tab w:val="left" w:pos="2893"/>
              </w:tabs>
              <w:ind w:left="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9. Налоговый учет</w:t>
            </w:r>
          </w:p>
        </w:tc>
      </w:tr>
      <w:tr w:rsidR="00D45930" w:rsidRPr="001A6E65" w:rsidTr="00061EC8">
        <w:tc>
          <w:tcPr>
            <w:tcW w:w="4785" w:type="dxa"/>
          </w:tcPr>
          <w:p w:rsidR="00D45930" w:rsidRPr="001A6E65" w:rsidRDefault="00D45930" w:rsidP="001A6E65">
            <w:pPr>
              <w:widowControl w:val="0"/>
              <w:numPr>
                <w:ilvl w:val="0"/>
                <w:numId w:val="25"/>
              </w:numPr>
              <w:tabs>
                <w:tab w:val="left" w:pos="22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Разработка и утверждение учетной политики для целей налогообложения.</w:t>
            </w:r>
          </w:p>
          <w:p w:rsidR="00D45930" w:rsidRPr="001A6E65" w:rsidRDefault="00D45930" w:rsidP="001A6E65">
            <w:pPr>
              <w:widowControl w:val="0"/>
              <w:numPr>
                <w:ilvl w:val="0"/>
                <w:numId w:val="25"/>
              </w:numPr>
              <w:tabs>
                <w:tab w:val="left" w:pos="30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Предоставление Скан-образа служебной записки для уплаты налога на прибыль и НДС с указанием на скан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-о</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бразе КБК, КФО, тип денежных средств, КОСГУ.</w:t>
            </w:r>
          </w:p>
          <w:p w:rsidR="00D45930" w:rsidRPr="001A6E65" w:rsidRDefault="00D45930" w:rsidP="001A6E65">
            <w:pPr>
              <w:widowControl w:val="0"/>
              <w:numPr>
                <w:ilvl w:val="0"/>
                <w:numId w:val="25"/>
              </w:numPr>
              <w:tabs>
                <w:tab w:val="left" w:pos="275"/>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Совместно с сотрудником Уполномоченной организации предоставление по требованию налоговых органов в сроки, установленные законодательством, информации и документов, подтверждающих правильность исчисления, полноту и своевременность уплаты.</w:t>
            </w:r>
          </w:p>
        </w:tc>
        <w:tc>
          <w:tcPr>
            <w:tcW w:w="5246" w:type="dxa"/>
          </w:tcPr>
          <w:p w:rsidR="00D45930" w:rsidRPr="001A6E65" w:rsidRDefault="00D45930" w:rsidP="001A6E65">
            <w:pPr>
              <w:widowControl w:val="0"/>
              <w:numPr>
                <w:ilvl w:val="0"/>
                <w:numId w:val="26"/>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Составление и предоставление в налоговые органы деклараций в сроки, установленные законодательством, своевременность уплаты.</w:t>
            </w:r>
          </w:p>
          <w:p w:rsidR="00D45930" w:rsidRPr="001A6E65" w:rsidRDefault="00D45930" w:rsidP="001A6E65">
            <w:pPr>
              <w:widowControl w:val="0"/>
              <w:numPr>
                <w:ilvl w:val="0"/>
                <w:numId w:val="26"/>
              </w:numPr>
              <w:tabs>
                <w:tab w:val="left" w:pos="275"/>
                <w:tab w:val="left" w:pos="2893"/>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Подготовка и направление ответов на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письма</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 xml:space="preserve"> и запросы от налоговых органов и государственных внебюджетных фондов, касающихся бухгалтерского учета, составления и представления налоговой отчетности.</w:t>
            </w:r>
          </w:p>
        </w:tc>
      </w:tr>
      <w:tr w:rsidR="00D45930" w:rsidRPr="001A6E65" w:rsidTr="00061EC8">
        <w:tc>
          <w:tcPr>
            <w:tcW w:w="10031" w:type="dxa"/>
            <w:gridSpan w:val="2"/>
          </w:tcPr>
          <w:p w:rsidR="00D45930" w:rsidRPr="001A6E65" w:rsidRDefault="00D45930" w:rsidP="001A6E65">
            <w:pPr>
              <w:widowControl w:val="0"/>
              <w:tabs>
                <w:tab w:val="left" w:pos="280"/>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10. Инвентаризация имущества и финансовых обязательств</w:t>
            </w:r>
          </w:p>
        </w:tc>
      </w:tr>
      <w:tr w:rsidR="00D45930" w:rsidRPr="001A6E65" w:rsidTr="00061EC8">
        <w:tc>
          <w:tcPr>
            <w:tcW w:w="4785" w:type="dxa"/>
          </w:tcPr>
          <w:p w:rsidR="00D45930" w:rsidRPr="001A6E65" w:rsidRDefault="00D45930" w:rsidP="001A6E65">
            <w:pPr>
              <w:widowControl w:val="0"/>
              <w:numPr>
                <w:ilvl w:val="0"/>
                <w:numId w:val="27"/>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Создание инвентаризационной комиссии.</w:t>
            </w:r>
          </w:p>
          <w:p w:rsidR="00D45930" w:rsidRPr="001A6E65" w:rsidRDefault="00D45930" w:rsidP="001A6E65">
            <w:pPr>
              <w:widowControl w:val="0"/>
              <w:numPr>
                <w:ilvl w:val="0"/>
                <w:numId w:val="27"/>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Проведение инвентаризации имущества и финансовых обязательств.</w:t>
            </w:r>
          </w:p>
          <w:p w:rsidR="00D45930" w:rsidRPr="001A6E65" w:rsidRDefault="00D45930" w:rsidP="001A6E65">
            <w:pPr>
              <w:widowControl w:val="0"/>
              <w:numPr>
                <w:ilvl w:val="0"/>
                <w:numId w:val="27"/>
              </w:numPr>
              <w:tabs>
                <w:tab w:val="left" w:pos="226"/>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Подготовка и утверждение результатов инвентаризации</w:t>
            </w:r>
          </w:p>
        </w:tc>
        <w:tc>
          <w:tcPr>
            <w:tcW w:w="5246" w:type="dxa"/>
          </w:tcPr>
          <w:p w:rsidR="00D45930" w:rsidRPr="001A6E65" w:rsidRDefault="00D45930" w:rsidP="001A6E65">
            <w:pPr>
              <w:widowControl w:val="0"/>
              <w:ind w:left="6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1.  Представление инвентаризационной комиссии для проведения инвентаризации инвентаризационных описей (сличительной ведомости) по материально ответственным лицам.</w:t>
            </w:r>
          </w:p>
          <w:p w:rsidR="00D45930" w:rsidRPr="001A6E65" w:rsidRDefault="00D45930" w:rsidP="001A6E65">
            <w:pPr>
              <w:widowControl w:val="0"/>
              <w:tabs>
                <w:tab w:val="left" w:pos="280"/>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2.Отражение результатов инвентаризации в бухгалтерском учете Субъекта централизованного учета.</w:t>
            </w:r>
          </w:p>
        </w:tc>
      </w:tr>
      <w:tr w:rsidR="00D45930" w:rsidRPr="001A6E65" w:rsidTr="00061EC8">
        <w:tc>
          <w:tcPr>
            <w:tcW w:w="10031" w:type="dxa"/>
            <w:gridSpan w:val="2"/>
          </w:tcPr>
          <w:p w:rsidR="00D45930" w:rsidRPr="001A6E65" w:rsidRDefault="00D45930" w:rsidP="001A6E65">
            <w:pPr>
              <w:widowControl w:val="0"/>
              <w:tabs>
                <w:tab w:val="left" w:pos="280"/>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11. Учет расчетов с покупателями, учет доходов</w:t>
            </w:r>
          </w:p>
        </w:tc>
      </w:tr>
      <w:tr w:rsidR="00D45930" w:rsidRPr="001A6E65" w:rsidTr="00061EC8">
        <w:tc>
          <w:tcPr>
            <w:tcW w:w="4785" w:type="dxa"/>
          </w:tcPr>
          <w:p w:rsidR="00D45930" w:rsidRPr="001A6E65" w:rsidRDefault="00D45930" w:rsidP="001A6E65">
            <w:pPr>
              <w:widowControl w:val="0"/>
              <w:numPr>
                <w:ilvl w:val="0"/>
                <w:numId w:val="28"/>
              </w:numPr>
              <w:tabs>
                <w:tab w:val="left" w:pos="280"/>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Заключение договоров покупателями.</w:t>
            </w:r>
          </w:p>
          <w:p w:rsidR="00D45930" w:rsidRPr="001A6E65" w:rsidRDefault="00D45930" w:rsidP="001A6E65">
            <w:pPr>
              <w:widowControl w:val="0"/>
              <w:numPr>
                <w:ilvl w:val="0"/>
                <w:numId w:val="28"/>
              </w:numPr>
              <w:tabs>
                <w:tab w:val="left" w:pos="275"/>
              </w:tabs>
              <w:jc w:val="both"/>
              <w:rPr>
                <w:rFonts w:ascii="Times New Roman" w:eastAsia="Times New Roman" w:hAnsi="Times New Roman" w:cs="Times New Roman"/>
                <w:spacing w:val="3"/>
                <w:sz w:val="19"/>
                <w:szCs w:val="19"/>
              </w:rPr>
            </w:pP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Контроль за</w:t>
            </w:r>
            <w:proofErr w:type="gramEnd"/>
            <w:r w:rsidRPr="001A6E65">
              <w:rPr>
                <w:rFonts w:ascii="Times New Roman" w:eastAsia="Times New Roman" w:hAnsi="Times New Roman" w:cs="Times New Roman"/>
                <w:color w:val="000000"/>
                <w:spacing w:val="3"/>
                <w:sz w:val="19"/>
                <w:szCs w:val="19"/>
                <w:shd w:val="clear" w:color="auto" w:fill="FFFFFF"/>
                <w:lang w:eastAsia="ru-RU" w:bidi="ru-RU"/>
              </w:rPr>
              <w:t xml:space="preserve"> правильностью формирования книги </w:t>
            </w:r>
            <w:r w:rsidRPr="001A6E65">
              <w:rPr>
                <w:rFonts w:ascii="Times New Roman" w:eastAsia="Times New Roman" w:hAnsi="Times New Roman" w:cs="Times New Roman"/>
                <w:color w:val="000000"/>
                <w:spacing w:val="3"/>
                <w:sz w:val="19"/>
                <w:szCs w:val="19"/>
                <w:shd w:val="clear" w:color="auto" w:fill="FFFFFF"/>
                <w:lang w:eastAsia="ru-RU" w:bidi="ru-RU"/>
              </w:rPr>
              <w:lastRenderedPageBreak/>
              <w:t>продаж, книги покупок, подписание и хранение книги продаж и книги покупок.</w:t>
            </w:r>
          </w:p>
        </w:tc>
        <w:tc>
          <w:tcPr>
            <w:tcW w:w="5246" w:type="dxa"/>
          </w:tcPr>
          <w:p w:rsidR="00D45930" w:rsidRPr="001A6E65" w:rsidRDefault="00D45930" w:rsidP="001A6E65">
            <w:pPr>
              <w:widowControl w:val="0"/>
              <w:numPr>
                <w:ilvl w:val="0"/>
                <w:numId w:val="29"/>
              </w:numPr>
              <w:tabs>
                <w:tab w:val="left" w:pos="325"/>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lastRenderedPageBreak/>
              <w:t xml:space="preserve">Отражение операций по начислению доходов поступающих в соответствии с законодательством РФ, на </w:t>
            </w:r>
            <w:r w:rsidRPr="001A6E65">
              <w:rPr>
                <w:rFonts w:ascii="Times New Roman" w:eastAsia="Times New Roman" w:hAnsi="Times New Roman" w:cs="Times New Roman"/>
                <w:color w:val="000000"/>
                <w:spacing w:val="3"/>
                <w:sz w:val="19"/>
                <w:szCs w:val="19"/>
                <w:shd w:val="clear" w:color="auto" w:fill="FFFFFF"/>
                <w:lang w:eastAsia="ru-RU" w:bidi="ru-RU"/>
              </w:rPr>
              <w:lastRenderedPageBreak/>
              <w:t>счетах бухгалтерского учета.</w:t>
            </w:r>
          </w:p>
          <w:p w:rsidR="00D45930" w:rsidRPr="001A6E65" w:rsidRDefault="00D45930" w:rsidP="001A6E65">
            <w:pPr>
              <w:widowControl w:val="0"/>
              <w:numPr>
                <w:ilvl w:val="0"/>
                <w:numId w:val="29"/>
              </w:numPr>
              <w:tabs>
                <w:tab w:val="left" w:pos="292"/>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Формирование журнала операций по доходам (приносящей доход деятельности, иных средств, поступающих в соответствии с законодательством РФ).</w:t>
            </w:r>
          </w:p>
          <w:p w:rsidR="00D45930" w:rsidRPr="001A6E65" w:rsidRDefault="00D45930" w:rsidP="001A6E65">
            <w:pPr>
              <w:widowControl w:val="0"/>
              <w:numPr>
                <w:ilvl w:val="0"/>
                <w:numId w:val="29"/>
              </w:numPr>
              <w:tabs>
                <w:tab w:val="left" w:pos="226"/>
              </w:tabs>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Формирование и представление бухгалтерской отчетности учреждения по формам и в сроки, установленные действующим законодательством.</w:t>
            </w:r>
          </w:p>
          <w:p w:rsidR="00D45930" w:rsidRPr="001A6E65" w:rsidRDefault="00D45930" w:rsidP="001A6E65">
            <w:pPr>
              <w:widowControl w:val="0"/>
              <w:numPr>
                <w:ilvl w:val="0"/>
                <w:numId w:val="29"/>
              </w:numPr>
              <w:tabs>
                <w:tab w:val="left" w:pos="280"/>
              </w:tabs>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Составление и представление в ИФНС деклараций по налогу на прибыль, по налогу на добавленную стоимость, ведение налоговых регистров (книга продаж, др.).</w:t>
            </w:r>
          </w:p>
        </w:tc>
      </w:tr>
      <w:tr w:rsidR="00D45930" w:rsidRPr="001A6E65" w:rsidTr="00061EC8">
        <w:tc>
          <w:tcPr>
            <w:tcW w:w="10031" w:type="dxa"/>
            <w:gridSpan w:val="2"/>
          </w:tcPr>
          <w:p w:rsidR="00D45930" w:rsidRPr="001A6E65" w:rsidRDefault="00D45930" w:rsidP="001A6E65">
            <w:pPr>
              <w:widowControl w:val="0"/>
              <w:tabs>
                <w:tab w:val="left" w:pos="325"/>
              </w:tabs>
              <w:ind w:left="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lastRenderedPageBreak/>
              <w:t>12. Архив</w:t>
            </w:r>
          </w:p>
        </w:tc>
      </w:tr>
      <w:tr w:rsidR="00D45930" w:rsidRPr="001A6E65" w:rsidTr="00061EC8">
        <w:tc>
          <w:tcPr>
            <w:tcW w:w="4785" w:type="dxa"/>
          </w:tcPr>
          <w:p w:rsidR="00D45930" w:rsidRPr="001A6E65" w:rsidRDefault="00D45930" w:rsidP="001A6E65">
            <w:pPr>
              <w:widowControl w:val="0"/>
              <w:numPr>
                <w:ilvl w:val="0"/>
                <w:numId w:val="30"/>
              </w:numPr>
              <w:tabs>
                <w:tab w:val="left" w:pos="280"/>
              </w:tabs>
              <w:ind w:left="36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Подшивка и хранения первичной документации.</w:t>
            </w:r>
          </w:p>
          <w:p w:rsidR="00D45930" w:rsidRPr="001A6E65" w:rsidRDefault="00D45930" w:rsidP="001A6E65">
            <w:pPr>
              <w:widowControl w:val="0"/>
              <w:tabs>
                <w:tab w:val="left" w:pos="280"/>
              </w:tabs>
              <w:ind w:left="420"/>
              <w:jc w:val="both"/>
              <w:rPr>
                <w:rFonts w:ascii="Times New Roman" w:eastAsia="Times New Roman" w:hAnsi="Times New Roman" w:cs="Times New Roman"/>
                <w:color w:val="000000"/>
                <w:spacing w:val="3"/>
                <w:sz w:val="19"/>
                <w:szCs w:val="19"/>
                <w:shd w:val="clear" w:color="auto" w:fill="FFFFFF"/>
                <w:lang w:eastAsia="ru-RU" w:bidi="ru-RU"/>
              </w:rPr>
            </w:pPr>
          </w:p>
        </w:tc>
        <w:tc>
          <w:tcPr>
            <w:tcW w:w="5246" w:type="dxa"/>
          </w:tcPr>
          <w:p w:rsidR="00D45930" w:rsidRPr="001A6E65" w:rsidRDefault="00D45930" w:rsidP="001A6E65">
            <w:pPr>
              <w:widowControl w:val="0"/>
              <w:tabs>
                <w:tab w:val="left" w:pos="35"/>
              </w:tabs>
              <w:ind w:left="35"/>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1.Подшивка документов для архива постоянного хранения.</w:t>
            </w:r>
          </w:p>
          <w:p w:rsidR="00D45930" w:rsidRPr="001A6E65" w:rsidRDefault="00D45930" w:rsidP="001A6E65">
            <w:pPr>
              <w:widowControl w:val="0"/>
              <w:numPr>
                <w:ilvl w:val="0"/>
                <w:numId w:val="30"/>
              </w:numPr>
              <w:tabs>
                <w:tab w:val="left" w:pos="35"/>
              </w:tabs>
              <w:ind w:left="35" w:firstLine="25"/>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Передача документов постоянного хранения в архив Баганского района НСО.</w:t>
            </w: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2657F3" w:rsidRDefault="002657F3"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Default="00061EC8" w:rsidP="001A6E65">
      <w:pPr>
        <w:pStyle w:val="ConsPlusNormal"/>
        <w:jc w:val="both"/>
        <w:outlineLvl w:val="1"/>
        <w:rPr>
          <w:rFonts w:ascii="Times New Roman" w:hAnsi="Times New Roman" w:cs="Times New Roman"/>
          <w:sz w:val="19"/>
          <w:szCs w:val="19"/>
        </w:rPr>
      </w:pPr>
    </w:p>
    <w:p w:rsidR="00061EC8" w:rsidRPr="001A6E65" w:rsidRDefault="00061EC8"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2657F3" w:rsidRPr="001A6E65" w:rsidRDefault="002657F3" w:rsidP="001A6E65">
      <w:pPr>
        <w:pStyle w:val="ConsPlusNormal"/>
        <w:jc w:val="both"/>
        <w:outlineLvl w:val="1"/>
        <w:rPr>
          <w:rFonts w:ascii="Times New Roman" w:hAnsi="Times New Roman" w:cs="Times New Roman"/>
          <w:sz w:val="19"/>
          <w:szCs w:val="19"/>
        </w:rPr>
      </w:pPr>
    </w:p>
    <w:p w:rsidR="00612D2F" w:rsidRPr="00061EC8" w:rsidRDefault="00612D2F" w:rsidP="00061EC8">
      <w:pPr>
        <w:pStyle w:val="ConsPlusNormal"/>
        <w:jc w:val="right"/>
        <w:outlineLvl w:val="1"/>
        <w:rPr>
          <w:rFonts w:ascii="Times New Roman" w:hAnsi="Times New Roman" w:cs="Times New Roman"/>
          <w:sz w:val="28"/>
          <w:szCs w:val="28"/>
        </w:rPr>
      </w:pPr>
      <w:r w:rsidRPr="00061EC8">
        <w:rPr>
          <w:rFonts w:ascii="Times New Roman" w:hAnsi="Times New Roman" w:cs="Times New Roman"/>
          <w:sz w:val="28"/>
          <w:szCs w:val="28"/>
        </w:rPr>
        <w:lastRenderedPageBreak/>
        <w:t>Приложение N 7</w:t>
      </w:r>
    </w:p>
    <w:p w:rsidR="00612D2F" w:rsidRPr="00061EC8" w:rsidRDefault="00612D2F" w:rsidP="00061EC8">
      <w:pPr>
        <w:pStyle w:val="ConsPlusNormal"/>
        <w:jc w:val="right"/>
        <w:rPr>
          <w:rFonts w:ascii="Times New Roman" w:hAnsi="Times New Roman" w:cs="Times New Roman"/>
          <w:sz w:val="28"/>
          <w:szCs w:val="28"/>
        </w:rPr>
      </w:pPr>
      <w:r w:rsidRPr="00061EC8">
        <w:rPr>
          <w:rFonts w:ascii="Times New Roman" w:hAnsi="Times New Roman" w:cs="Times New Roman"/>
          <w:sz w:val="28"/>
          <w:szCs w:val="28"/>
        </w:rPr>
        <w:t>к Единой учетной политике</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Title"/>
        <w:jc w:val="both"/>
        <w:rPr>
          <w:rFonts w:ascii="Times New Roman" w:hAnsi="Times New Roman" w:cs="Times New Roman"/>
          <w:b w:val="0"/>
          <w:sz w:val="19"/>
          <w:szCs w:val="19"/>
        </w:rPr>
      </w:pPr>
      <w:bookmarkStart w:id="8" w:name="P1462"/>
      <w:bookmarkEnd w:id="8"/>
      <w:r w:rsidRPr="001A6E65">
        <w:rPr>
          <w:rFonts w:ascii="Times New Roman" w:hAnsi="Times New Roman" w:cs="Times New Roman"/>
          <w:b w:val="0"/>
          <w:sz w:val="19"/>
          <w:szCs w:val="19"/>
        </w:rPr>
        <w:t>РАСПРЕДЕЛЕНИЕ</w:t>
      </w:r>
    </w:p>
    <w:p w:rsidR="00612D2F" w:rsidRPr="001A6E65" w:rsidRDefault="00612D2F" w:rsidP="001A6E65">
      <w:pPr>
        <w:pStyle w:val="ConsPlusTitle"/>
        <w:jc w:val="both"/>
        <w:rPr>
          <w:rFonts w:ascii="Times New Roman" w:hAnsi="Times New Roman" w:cs="Times New Roman"/>
          <w:b w:val="0"/>
          <w:sz w:val="19"/>
          <w:szCs w:val="19"/>
        </w:rPr>
      </w:pPr>
      <w:r w:rsidRPr="001A6E65">
        <w:rPr>
          <w:rFonts w:ascii="Times New Roman" w:hAnsi="Times New Roman" w:cs="Times New Roman"/>
          <w:b w:val="0"/>
          <w:sz w:val="19"/>
          <w:szCs w:val="19"/>
        </w:rPr>
        <w:t>прав первой, второй и третьей подписи документов субъектами</w:t>
      </w:r>
    </w:p>
    <w:p w:rsidR="00612D2F" w:rsidRPr="001A6E65" w:rsidRDefault="00612D2F" w:rsidP="001A6E65">
      <w:pPr>
        <w:pStyle w:val="ConsPlusTitle"/>
        <w:jc w:val="both"/>
        <w:rPr>
          <w:rFonts w:ascii="Times New Roman" w:hAnsi="Times New Roman" w:cs="Times New Roman"/>
          <w:b w:val="0"/>
          <w:sz w:val="19"/>
          <w:szCs w:val="19"/>
        </w:rPr>
      </w:pPr>
      <w:r w:rsidRPr="001A6E65">
        <w:rPr>
          <w:rFonts w:ascii="Times New Roman" w:hAnsi="Times New Roman" w:cs="Times New Roman"/>
          <w:b w:val="0"/>
          <w:sz w:val="19"/>
          <w:szCs w:val="19"/>
        </w:rPr>
        <w:t>централизованного учета, уполномоченной организацией</w:t>
      </w:r>
    </w:p>
    <w:p w:rsidR="00612D2F" w:rsidRPr="001A6E65" w:rsidRDefault="00612D2F" w:rsidP="001A6E65">
      <w:pPr>
        <w:pStyle w:val="ConsPlusNormal"/>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tbl>
      <w:tblPr>
        <w:tblStyle w:val="a4"/>
        <w:tblW w:w="0" w:type="auto"/>
        <w:tblLook w:val="04A0" w:firstRow="1" w:lastRow="0" w:firstColumn="1" w:lastColumn="0" w:noHBand="0" w:noVBand="1"/>
      </w:tblPr>
      <w:tblGrid>
        <w:gridCol w:w="3190"/>
        <w:gridCol w:w="3190"/>
        <w:gridCol w:w="3651"/>
      </w:tblGrid>
      <w:tr w:rsidR="00D45930" w:rsidRPr="001A6E65" w:rsidTr="00061EC8">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Наименование</w:t>
            </w:r>
          </w:p>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документа</w:t>
            </w:r>
          </w:p>
        </w:tc>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Лицо, наделенное правом первой подписи документа</w:t>
            </w:r>
          </w:p>
        </w:tc>
        <w:tc>
          <w:tcPr>
            <w:tcW w:w="3651"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Лица, наделенные правом второй и третьей подписи документа</w:t>
            </w:r>
          </w:p>
        </w:tc>
      </w:tr>
      <w:tr w:rsidR="00D45930" w:rsidRPr="001A6E65" w:rsidTr="00061EC8">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Приказ субъекта</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централизованного</w:t>
            </w:r>
          </w:p>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учета</w:t>
            </w:r>
          </w:p>
        </w:tc>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651"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sz w:val="19"/>
                <w:szCs w:val="19"/>
              </w:rPr>
              <w:t>Нет</w:t>
            </w:r>
          </w:p>
        </w:tc>
      </w:tr>
      <w:tr w:rsidR="00D45930" w:rsidRPr="001A6E65" w:rsidTr="00061EC8">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Распоряжение (заявка) на финансирование субъекта</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централизованного</w:t>
            </w:r>
          </w:p>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учета</w:t>
            </w:r>
          </w:p>
        </w:tc>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651"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Уполномоченное лицо субъекта централизованного учета</w:t>
            </w:r>
          </w:p>
        </w:tc>
      </w:tr>
      <w:tr w:rsidR="00D45930" w:rsidRPr="001A6E65" w:rsidTr="00061EC8">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Муниципальный  контракт (дополнительное соглашение к контракту)</w:t>
            </w:r>
          </w:p>
        </w:tc>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651"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sz w:val="19"/>
                <w:szCs w:val="19"/>
              </w:rPr>
              <w:t>Нет</w:t>
            </w:r>
          </w:p>
        </w:tc>
      </w:tr>
      <w:tr w:rsidR="00D45930" w:rsidRPr="001A6E65" w:rsidTr="00061EC8">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Счет-фактура</w:t>
            </w:r>
          </w:p>
        </w:tc>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651"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sz w:val="19"/>
                <w:szCs w:val="19"/>
              </w:rPr>
              <w:t>Нет</w:t>
            </w:r>
          </w:p>
        </w:tc>
      </w:tr>
      <w:tr w:rsidR="00D45930" w:rsidRPr="001A6E65" w:rsidTr="00061EC8">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Акт выполненных работ (оказанных услуг)</w:t>
            </w:r>
          </w:p>
        </w:tc>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651"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sz w:val="19"/>
                <w:szCs w:val="19"/>
              </w:rPr>
              <w:t>Нет</w:t>
            </w:r>
          </w:p>
        </w:tc>
      </w:tr>
      <w:tr w:rsidR="00D45930" w:rsidRPr="001A6E65" w:rsidTr="00061EC8">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Товарная накладная</w:t>
            </w:r>
          </w:p>
        </w:tc>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Материально ответственное лицо субъекта централизованного учета</w:t>
            </w:r>
          </w:p>
        </w:tc>
        <w:tc>
          <w:tcPr>
            <w:tcW w:w="3651"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sz w:val="19"/>
                <w:szCs w:val="19"/>
              </w:rPr>
              <w:t>Нет</w:t>
            </w:r>
          </w:p>
        </w:tc>
      </w:tr>
      <w:tr w:rsidR="00D45930" w:rsidRPr="001A6E65" w:rsidTr="00061EC8">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Доверенность на получение товарно</w:t>
            </w:r>
            <w:r w:rsidRPr="001A6E65">
              <w:rPr>
                <w:rFonts w:ascii="Times New Roman" w:eastAsia="Calibri" w:hAnsi="Times New Roman" w:cs="Times New Roman"/>
                <w:color w:val="000000"/>
                <w:spacing w:val="3"/>
                <w:sz w:val="19"/>
                <w:szCs w:val="19"/>
                <w:shd w:val="clear" w:color="auto" w:fill="FFFFFF"/>
                <w:lang w:eastAsia="ru-RU" w:bidi="ru-RU"/>
              </w:rPr>
              <w:softHyphen/>
              <w:t>-материальных ценностей</w:t>
            </w:r>
          </w:p>
        </w:tc>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w:t>
            </w:r>
          </w:p>
        </w:tc>
        <w:tc>
          <w:tcPr>
            <w:tcW w:w="3651"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Уполномоченное лицо</w:t>
            </w:r>
          </w:p>
        </w:tc>
      </w:tr>
      <w:tr w:rsidR="00D45930" w:rsidRPr="001A6E65" w:rsidTr="00061EC8">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Акт о прием</w:t>
            </w:r>
            <w:proofErr w:type="gramStart"/>
            <w:r w:rsidRPr="001A6E65">
              <w:rPr>
                <w:rFonts w:ascii="Times New Roman" w:eastAsia="Calibri" w:hAnsi="Times New Roman" w:cs="Times New Roman"/>
                <w:color w:val="000000"/>
                <w:spacing w:val="3"/>
                <w:sz w:val="19"/>
                <w:szCs w:val="19"/>
                <w:shd w:val="clear" w:color="auto" w:fill="FFFFFF"/>
                <w:lang w:eastAsia="ru-RU" w:bidi="ru-RU"/>
              </w:rPr>
              <w:t>е-</w:t>
            </w:r>
            <w:proofErr w:type="gramEnd"/>
            <w:r w:rsidRPr="001A6E65">
              <w:rPr>
                <w:rFonts w:ascii="Times New Roman" w:eastAsia="Calibri" w:hAnsi="Times New Roman" w:cs="Times New Roman"/>
                <w:color w:val="000000"/>
                <w:spacing w:val="3"/>
                <w:sz w:val="19"/>
                <w:szCs w:val="19"/>
                <w:shd w:val="clear" w:color="auto" w:fill="FFFFFF"/>
                <w:lang w:eastAsia="ru-RU" w:bidi="ru-RU"/>
              </w:rPr>
              <w:t xml:space="preserve"> передаче, акт о списании</w:t>
            </w:r>
          </w:p>
        </w:tc>
        <w:tc>
          <w:tcPr>
            <w:tcW w:w="6841" w:type="dxa"/>
            <w:gridSpan w:val="2"/>
          </w:tcPr>
          <w:p w:rsidR="00D45930" w:rsidRPr="001A6E65" w:rsidRDefault="00D45930" w:rsidP="001A6E65">
            <w:pPr>
              <w:widowControl w:val="0"/>
              <w:ind w:left="6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Утверждает - руководитель субъекта централизованного учета (лицо, исполняющее его обязанности).</w:t>
            </w:r>
          </w:p>
          <w:p w:rsidR="00D45930" w:rsidRPr="001A6E65" w:rsidRDefault="00D45930" w:rsidP="001A6E65">
            <w:pPr>
              <w:widowControl w:val="0"/>
              <w:ind w:left="6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Подписывают - главный бухгалтер уполномоченной организации (лицо, исполняющее его обязанности), уполномоченное лицо,</w:t>
            </w:r>
          </w:p>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члены комиссии - в соответствии с приказом субъекта централизованного учета, ответственный специалист уполномоченной организации</w:t>
            </w:r>
          </w:p>
        </w:tc>
      </w:tr>
      <w:tr w:rsidR="00D45930" w:rsidRPr="001A6E65" w:rsidTr="00061EC8">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Ведомость выдачи материальных ценностей на нужды учреждения</w:t>
            </w:r>
          </w:p>
        </w:tc>
        <w:tc>
          <w:tcPr>
            <w:tcW w:w="6841" w:type="dxa"/>
            <w:gridSpan w:val="2"/>
          </w:tcPr>
          <w:p w:rsidR="00D45930" w:rsidRPr="001A6E65" w:rsidRDefault="00D45930" w:rsidP="001A6E65">
            <w:pPr>
              <w:widowControl w:val="0"/>
              <w:ind w:left="6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Утверждает - руководитель субъекта централизованного учета (лицо, исполняющее его обязанности),</w:t>
            </w:r>
          </w:p>
          <w:p w:rsidR="00D45930" w:rsidRPr="001A6E65" w:rsidRDefault="00D45930" w:rsidP="001A6E65">
            <w:pPr>
              <w:widowControl w:val="0"/>
              <w:ind w:left="6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уполномоченное лицо, ответственный специалист уполномоченной организации,</w:t>
            </w:r>
          </w:p>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материально ответственное лицо субъекта централизованного учета</w:t>
            </w:r>
          </w:p>
        </w:tc>
      </w:tr>
      <w:tr w:rsidR="00D45930" w:rsidRPr="001A6E65" w:rsidTr="00061EC8">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Накладная на внутреннее перемещение объектов основных средств</w:t>
            </w:r>
          </w:p>
        </w:tc>
        <w:tc>
          <w:tcPr>
            <w:tcW w:w="6841" w:type="dxa"/>
            <w:gridSpan w:val="2"/>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Ответственное лицо субъекта централизованного учета, ответственные лица субъекта централизованного учета</w:t>
            </w:r>
          </w:p>
        </w:tc>
      </w:tr>
      <w:tr w:rsidR="00D45930" w:rsidRPr="001A6E65" w:rsidTr="00061EC8">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 xml:space="preserve">Первичные документы по движению материальных запасов, имущества на </w:t>
            </w:r>
            <w:proofErr w:type="spellStart"/>
            <w:r w:rsidRPr="001A6E65">
              <w:rPr>
                <w:rFonts w:ascii="Times New Roman" w:eastAsia="Calibri" w:hAnsi="Times New Roman" w:cs="Times New Roman"/>
                <w:color w:val="000000"/>
                <w:spacing w:val="3"/>
                <w:sz w:val="19"/>
                <w:szCs w:val="19"/>
                <w:shd w:val="clear" w:color="auto" w:fill="FFFFFF"/>
                <w:lang w:eastAsia="ru-RU" w:bidi="ru-RU"/>
              </w:rPr>
              <w:t>забалансовых</w:t>
            </w:r>
            <w:proofErr w:type="spellEnd"/>
            <w:r w:rsidRPr="001A6E65">
              <w:rPr>
                <w:rFonts w:ascii="Times New Roman" w:eastAsia="Calibri" w:hAnsi="Times New Roman" w:cs="Times New Roman"/>
                <w:color w:val="000000"/>
                <w:spacing w:val="3"/>
                <w:sz w:val="19"/>
                <w:szCs w:val="19"/>
                <w:shd w:val="clear" w:color="auto" w:fill="FFFFFF"/>
                <w:lang w:eastAsia="ru-RU" w:bidi="ru-RU"/>
              </w:rPr>
              <w:t xml:space="preserve"> счетах</w:t>
            </w:r>
          </w:p>
        </w:tc>
        <w:tc>
          <w:tcPr>
            <w:tcW w:w="6841" w:type="dxa"/>
            <w:gridSpan w:val="2"/>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Материально ответственное лицо субъекта централизованного учета</w:t>
            </w:r>
          </w:p>
        </w:tc>
      </w:tr>
      <w:tr w:rsidR="00D45930" w:rsidRPr="001A6E65" w:rsidTr="00061EC8">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Извещение (форма по ОКУД 0504805)</w:t>
            </w:r>
          </w:p>
        </w:tc>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w:t>
            </w:r>
          </w:p>
        </w:tc>
        <w:tc>
          <w:tcPr>
            <w:tcW w:w="3651"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Главный бухгалтер уполномоченной организации (лицо, исполняющее его обязанности), уполномоченное лицо</w:t>
            </w:r>
          </w:p>
        </w:tc>
      </w:tr>
      <w:tr w:rsidR="00D45930" w:rsidRPr="001A6E65" w:rsidTr="00061EC8">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Информация о дебиторской и кредиторской задолженности</w:t>
            </w:r>
          </w:p>
        </w:tc>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Руководитель уполномоченной организации (лицо, исполняющее его обязанности), уполномоченное лицо</w:t>
            </w:r>
          </w:p>
        </w:tc>
        <w:tc>
          <w:tcPr>
            <w:tcW w:w="3651"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Главный бухгалтер уполномоченной организации (лицо, исполняющее его обязанности), уполномоченное лицо</w:t>
            </w:r>
          </w:p>
        </w:tc>
      </w:tr>
      <w:tr w:rsidR="00D45930" w:rsidRPr="001A6E65" w:rsidTr="00061EC8">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Отчет о расходах подотчетного лица</w:t>
            </w:r>
          </w:p>
        </w:tc>
        <w:tc>
          <w:tcPr>
            <w:tcW w:w="3190"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t xml:space="preserve">Утверждение - руководитель субъекта централизованного учета (лицо, исполняющее его обязанности), уполномоченное лицо, подписание - подотчетное лицо, руководитель структурного </w:t>
            </w:r>
            <w:r w:rsidRPr="001A6E65">
              <w:rPr>
                <w:rFonts w:ascii="Times New Roman" w:eastAsia="Calibri" w:hAnsi="Times New Roman" w:cs="Times New Roman"/>
                <w:color w:val="000000"/>
                <w:spacing w:val="3"/>
                <w:sz w:val="19"/>
                <w:szCs w:val="19"/>
                <w:shd w:val="clear" w:color="auto" w:fill="FFFFFF"/>
                <w:lang w:eastAsia="ru-RU" w:bidi="ru-RU"/>
              </w:rPr>
              <w:lastRenderedPageBreak/>
              <w:t>подразделения</w:t>
            </w:r>
          </w:p>
        </w:tc>
        <w:tc>
          <w:tcPr>
            <w:tcW w:w="3651" w:type="dxa"/>
          </w:tcPr>
          <w:p w:rsidR="00D45930" w:rsidRPr="001A6E65" w:rsidRDefault="00D45930" w:rsidP="001A6E65">
            <w:pPr>
              <w:jc w:val="both"/>
              <w:rPr>
                <w:rFonts w:ascii="Times New Roman" w:eastAsia="Calibri" w:hAnsi="Times New Roman" w:cs="Times New Roman"/>
                <w:sz w:val="19"/>
                <w:szCs w:val="19"/>
              </w:rPr>
            </w:pPr>
            <w:r w:rsidRPr="001A6E65">
              <w:rPr>
                <w:rFonts w:ascii="Times New Roman" w:eastAsia="Calibri" w:hAnsi="Times New Roman" w:cs="Times New Roman"/>
                <w:color w:val="000000"/>
                <w:spacing w:val="3"/>
                <w:sz w:val="19"/>
                <w:szCs w:val="19"/>
                <w:shd w:val="clear" w:color="auto" w:fill="FFFFFF"/>
                <w:lang w:eastAsia="ru-RU" w:bidi="ru-RU"/>
              </w:rPr>
              <w:lastRenderedPageBreak/>
              <w:t>Ответственное лицо уполномоченной организации</w:t>
            </w:r>
          </w:p>
        </w:tc>
      </w:tr>
      <w:tr w:rsidR="00D45930" w:rsidRPr="001A6E65" w:rsidTr="00061EC8">
        <w:tc>
          <w:tcPr>
            <w:tcW w:w="3190" w:type="dxa"/>
            <w:vAlign w:val="center"/>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lastRenderedPageBreak/>
              <w:t>Информация о наличии</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задолженности по подотчетным суммам</w:t>
            </w:r>
          </w:p>
        </w:tc>
        <w:tc>
          <w:tcPr>
            <w:tcW w:w="3190" w:type="dxa"/>
            <w:vAlign w:val="center"/>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Уполномоченное лицо уполномоченной организации</w:t>
            </w:r>
          </w:p>
        </w:tc>
        <w:tc>
          <w:tcPr>
            <w:tcW w:w="3651"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нет</w:t>
            </w:r>
          </w:p>
        </w:tc>
      </w:tr>
      <w:tr w:rsidR="00D45930" w:rsidRPr="001A6E65" w:rsidTr="00061EC8">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Табель учета использования рабочего времени</w:t>
            </w:r>
          </w:p>
        </w:tc>
        <w:tc>
          <w:tcPr>
            <w:tcW w:w="3190" w:type="dxa"/>
            <w:vAlign w:val="center"/>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Утверждает и подписывает уполномоченное лицо субъекта централизованного учета</w:t>
            </w:r>
          </w:p>
        </w:tc>
        <w:tc>
          <w:tcPr>
            <w:tcW w:w="3651"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нет</w:t>
            </w:r>
          </w:p>
        </w:tc>
      </w:tr>
      <w:tr w:rsidR="00D45930" w:rsidRPr="001A6E65" w:rsidTr="00061EC8">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Справка о заработной плате сотрудника субъекта</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централизованного</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учета</w:t>
            </w:r>
          </w:p>
        </w:tc>
        <w:tc>
          <w:tcPr>
            <w:tcW w:w="3190"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651"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Г лавный бухгалтер уполномоченной организации (лицо, исполняющее его обязанности), уполномоченное лицо</w:t>
            </w:r>
          </w:p>
        </w:tc>
      </w:tr>
      <w:tr w:rsidR="00D45930" w:rsidRPr="001A6E65" w:rsidTr="00061EC8">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План ФХД</w:t>
            </w:r>
          </w:p>
        </w:tc>
        <w:tc>
          <w:tcPr>
            <w:tcW w:w="3190"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651"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Уполномоченное лицо субъекта централизованного учета</w:t>
            </w:r>
          </w:p>
        </w:tc>
      </w:tr>
      <w:tr w:rsidR="00D45930" w:rsidRPr="001A6E65" w:rsidTr="00061EC8">
        <w:tc>
          <w:tcPr>
            <w:tcW w:w="3190"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Информация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к</w:t>
            </w:r>
            <w:proofErr w:type="gramEnd"/>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пояснительной</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записке</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бухгалтерской</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отчетности субъекта</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централизованного</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учета</w:t>
            </w:r>
          </w:p>
        </w:tc>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w:t>
            </w:r>
          </w:p>
        </w:tc>
        <w:tc>
          <w:tcPr>
            <w:tcW w:w="3651"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нет</w:t>
            </w:r>
          </w:p>
        </w:tc>
      </w:tr>
      <w:tr w:rsidR="00D45930" w:rsidRPr="001A6E65" w:rsidTr="00061EC8">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Бухгалтерская</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отчетность</w:t>
            </w:r>
          </w:p>
        </w:tc>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w:t>
            </w:r>
          </w:p>
        </w:tc>
        <w:tc>
          <w:tcPr>
            <w:tcW w:w="3651"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Руководитель уполномоченной организации (лицо, исполняющее его обязанности), главный бухгалтер уполномоченной организации (лицо, исполняющее его обязанности)</w:t>
            </w:r>
          </w:p>
        </w:tc>
      </w:tr>
      <w:tr w:rsidR="00D45930" w:rsidRPr="001A6E65" w:rsidTr="00061EC8">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Отчетность в налоговые органы (декларации, отчеты, т.п.), переписка с налоговыми органами</w:t>
            </w:r>
          </w:p>
        </w:tc>
        <w:tc>
          <w:tcPr>
            <w:tcW w:w="3190"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w:t>
            </w:r>
          </w:p>
        </w:tc>
        <w:tc>
          <w:tcPr>
            <w:tcW w:w="3651"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главный бухгалтер уполномоченной организации, уполномоченное лицо</w:t>
            </w:r>
          </w:p>
        </w:tc>
      </w:tr>
      <w:tr w:rsidR="00D45930" w:rsidRPr="001A6E65" w:rsidTr="00061EC8">
        <w:tc>
          <w:tcPr>
            <w:tcW w:w="3190" w:type="dxa"/>
            <w:vAlign w:val="center"/>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Отчетность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в</w:t>
            </w:r>
            <w:proofErr w:type="gramEnd"/>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государственные</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внебюджетные</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фонды, переписка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с</w:t>
            </w:r>
            <w:proofErr w:type="gramEnd"/>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государственными</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внебюджетными фондами</w:t>
            </w:r>
          </w:p>
        </w:tc>
        <w:tc>
          <w:tcPr>
            <w:tcW w:w="3190" w:type="dxa"/>
            <w:vAlign w:val="center"/>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w:t>
            </w:r>
          </w:p>
        </w:tc>
        <w:tc>
          <w:tcPr>
            <w:tcW w:w="3651" w:type="dxa"/>
            <w:vAlign w:val="center"/>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главный бухгалтер уполномоченной организации,</w:t>
            </w:r>
            <w:r w:rsidRPr="001A6E65">
              <w:rPr>
                <w:rFonts w:ascii="Times New Roman" w:eastAsia="Times New Roman" w:hAnsi="Times New Roman" w:cs="Times New Roman"/>
                <w:spacing w:val="3"/>
                <w:sz w:val="19"/>
                <w:szCs w:val="19"/>
              </w:rPr>
              <w:t xml:space="preserve"> </w:t>
            </w:r>
            <w:r w:rsidRPr="001A6E65">
              <w:rPr>
                <w:rFonts w:ascii="Times New Roman" w:eastAsia="Times New Roman" w:hAnsi="Times New Roman" w:cs="Times New Roman"/>
                <w:color w:val="000000"/>
                <w:spacing w:val="3"/>
                <w:sz w:val="19"/>
                <w:szCs w:val="19"/>
                <w:shd w:val="clear" w:color="auto" w:fill="FFFFFF"/>
                <w:lang w:eastAsia="ru-RU" w:bidi="ru-RU"/>
              </w:rPr>
              <w:t>уполномоченное лицо</w:t>
            </w:r>
          </w:p>
        </w:tc>
      </w:tr>
      <w:tr w:rsidR="00D45930" w:rsidRPr="001A6E65" w:rsidTr="00061EC8">
        <w:tc>
          <w:tcPr>
            <w:tcW w:w="3190" w:type="dxa"/>
            <w:vAlign w:val="center"/>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Документы по взаимодействию с банками, в том числе ведомость для зачисления заработной </w:t>
            </w:r>
            <w:proofErr w:type="gramStart"/>
            <w:r w:rsidRPr="001A6E65">
              <w:rPr>
                <w:rFonts w:ascii="Times New Roman" w:eastAsia="Times New Roman" w:hAnsi="Times New Roman" w:cs="Times New Roman"/>
                <w:color w:val="000000"/>
                <w:spacing w:val="3"/>
                <w:sz w:val="19"/>
                <w:szCs w:val="19"/>
                <w:shd w:val="clear" w:color="auto" w:fill="FFFFFF"/>
                <w:lang w:eastAsia="ru-RU" w:bidi="ru-RU"/>
              </w:rPr>
              <w:t>платы на счета банковских карт сотрудников субъекта централизованного учета</w:t>
            </w:r>
            <w:proofErr w:type="gramEnd"/>
          </w:p>
        </w:tc>
        <w:tc>
          <w:tcPr>
            <w:tcW w:w="3190"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руководитель уполномоченной организации уполномоченной организации (лицо, исполняющее его обязанности), уполномоченное лицо</w:t>
            </w:r>
          </w:p>
        </w:tc>
        <w:tc>
          <w:tcPr>
            <w:tcW w:w="3651"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D45930" w:rsidRPr="001A6E65" w:rsidTr="00061EC8">
        <w:tc>
          <w:tcPr>
            <w:tcW w:w="3190" w:type="dxa"/>
            <w:vAlign w:val="center"/>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Уведомление об уточнении кода бюджетной классификации Российской Федерации по произведенным кассовым выплатам, уведомление об уточнении вида и принадлежности платежа</w:t>
            </w:r>
          </w:p>
        </w:tc>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651"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D45930" w:rsidRPr="001A6E65" w:rsidTr="00061EC8">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Платежное поручение</w:t>
            </w:r>
          </w:p>
        </w:tc>
        <w:tc>
          <w:tcPr>
            <w:tcW w:w="3190"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651"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D45930" w:rsidRPr="001A6E65" w:rsidTr="00061EC8">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Регистры</w:t>
            </w:r>
          </w:p>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бухгалтерского учета</w:t>
            </w:r>
          </w:p>
        </w:tc>
        <w:tc>
          <w:tcPr>
            <w:tcW w:w="3190"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Главный бухгалтер уполномоченной организации (лицо, исполняющее его обязанности)</w:t>
            </w:r>
          </w:p>
        </w:tc>
        <w:tc>
          <w:tcPr>
            <w:tcW w:w="3651"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Ответственное лицо уполномоченной организации</w:t>
            </w:r>
          </w:p>
        </w:tc>
      </w:tr>
      <w:tr w:rsidR="00D45930" w:rsidRPr="001A6E65" w:rsidTr="00061EC8">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Отчетность в органы государственной статистики, в части форм, направляемых</w:t>
            </w:r>
            <w:r w:rsidRPr="001A6E65">
              <w:rPr>
                <w:rFonts w:ascii="Times New Roman" w:eastAsia="Times New Roman" w:hAnsi="Times New Roman" w:cs="Times New Roman"/>
                <w:spacing w:val="3"/>
                <w:sz w:val="19"/>
                <w:szCs w:val="19"/>
              </w:rPr>
              <w:t xml:space="preserve"> </w:t>
            </w:r>
            <w:r w:rsidRPr="001A6E65">
              <w:rPr>
                <w:rFonts w:ascii="Times New Roman" w:eastAsia="Times New Roman" w:hAnsi="Times New Roman" w:cs="Times New Roman"/>
                <w:color w:val="000000"/>
                <w:spacing w:val="3"/>
                <w:sz w:val="19"/>
                <w:szCs w:val="19"/>
                <w:shd w:val="clear" w:color="auto" w:fill="FFFFFF"/>
                <w:lang w:eastAsia="ru-RU" w:bidi="ru-RU"/>
              </w:rPr>
              <w:t>уполномоченной</w:t>
            </w:r>
          </w:p>
          <w:p w:rsidR="00D45930" w:rsidRPr="001A6E65" w:rsidRDefault="00D45930" w:rsidP="001A6E65">
            <w:pPr>
              <w:widowControl w:val="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организацией</w:t>
            </w:r>
          </w:p>
        </w:tc>
        <w:tc>
          <w:tcPr>
            <w:tcW w:w="3190" w:type="dxa"/>
            <w:vAlign w:val="bottom"/>
          </w:tcPr>
          <w:p w:rsidR="00D45930" w:rsidRPr="001A6E65" w:rsidRDefault="00D45930" w:rsidP="001A6E65">
            <w:pPr>
              <w:widowControl w:val="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руководитель</w:t>
            </w:r>
            <w:r w:rsidRPr="001A6E65">
              <w:rPr>
                <w:rFonts w:ascii="Times New Roman" w:eastAsia="Times New Roman" w:hAnsi="Times New Roman" w:cs="Times New Roman"/>
                <w:spacing w:val="3"/>
                <w:sz w:val="19"/>
                <w:szCs w:val="19"/>
              </w:rPr>
              <w:t xml:space="preserve"> </w:t>
            </w:r>
            <w:r w:rsidRPr="001A6E65">
              <w:rPr>
                <w:rFonts w:ascii="Times New Roman" w:eastAsia="Times New Roman" w:hAnsi="Times New Roman" w:cs="Times New Roman"/>
                <w:color w:val="000000"/>
                <w:spacing w:val="3"/>
                <w:sz w:val="19"/>
                <w:szCs w:val="19"/>
                <w:shd w:val="clear" w:color="auto" w:fill="FFFFFF"/>
                <w:lang w:eastAsia="ru-RU" w:bidi="ru-RU"/>
              </w:rPr>
              <w:t>уполномоченной организации (лицо, исполняющее его обязанности)</w:t>
            </w:r>
          </w:p>
        </w:tc>
        <w:tc>
          <w:tcPr>
            <w:tcW w:w="3651" w:type="dxa"/>
          </w:tcPr>
          <w:p w:rsidR="00D45930" w:rsidRPr="001A6E65" w:rsidRDefault="00D45930" w:rsidP="001A6E65">
            <w:pPr>
              <w:widowControl w:val="0"/>
              <w:jc w:val="both"/>
              <w:rPr>
                <w:rFonts w:ascii="Times New Roman" w:eastAsia="Times New Roman" w:hAnsi="Times New Roman" w:cs="Times New Roman"/>
                <w:color w:val="000000"/>
                <w:spacing w:val="3"/>
                <w:sz w:val="19"/>
                <w:szCs w:val="19"/>
                <w:shd w:val="clear" w:color="auto" w:fill="FFFFFF"/>
                <w:lang w:eastAsia="ru-RU" w:bidi="ru-RU"/>
              </w:rPr>
            </w:pPr>
            <w:r w:rsidRPr="001A6E65">
              <w:rPr>
                <w:rFonts w:ascii="Times New Roman" w:eastAsia="Times New Roman" w:hAnsi="Times New Roman" w:cs="Times New Roman"/>
                <w:color w:val="000000"/>
                <w:spacing w:val="3"/>
                <w:sz w:val="19"/>
                <w:szCs w:val="19"/>
                <w:shd w:val="clear" w:color="auto" w:fill="FFFFFF"/>
                <w:lang w:eastAsia="ru-RU" w:bidi="ru-RU"/>
              </w:rPr>
              <w:t>Уполномоченное лицо</w:t>
            </w:r>
          </w:p>
        </w:tc>
      </w:tr>
      <w:tr w:rsidR="00D45930" w:rsidRPr="001A6E65" w:rsidTr="00061EC8">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lastRenderedPageBreak/>
              <w:t>Расчетно-платежная ведомость, расчетная ведомость</w:t>
            </w:r>
          </w:p>
        </w:tc>
        <w:tc>
          <w:tcPr>
            <w:tcW w:w="3190"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w:t>
            </w:r>
          </w:p>
        </w:tc>
        <w:tc>
          <w:tcPr>
            <w:tcW w:w="3651"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Ответственное лицо уполномоченной организации</w:t>
            </w:r>
          </w:p>
        </w:tc>
      </w:tr>
      <w:tr w:rsidR="00D45930" w:rsidRPr="001A6E65" w:rsidTr="00061EC8">
        <w:tc>
          <w:tcPr>
            <w:tcW w:w="3190" w:type="dxa"/>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Акты сверки</w:t>
            </w:r>
          </w:p>
        </w:tc>
        <w:tc>
          <w:tcPr>
            <w:tcW w:w="3190"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 xml:space="preserve">Руководитель субъекта централизованного учета </w:t>
            </w:r>
          </w:p>
        </w:tc>
        <w:tc>
          <w:tcPr>
            <w:tcW w:w="3651" w:type="dxa"/>
            <w:vAlign w:val="bottom"/>
          </w:tcPr>
          <w:p w:rsidR="00D45930" w:rsidRPr="001A6E65" w:rsidRDefault="00D45930" w:rsidP="001A6E65">
            <w:pPr>
              <w:widowControl w:val="0"/>
              <w:jc w:val="both"/>
              <w:rPr>
                <w:rFonts w:ascii="Times New Roman" w:eastAsia="Times New Roman" w:hAnsi="Times New Roman" w:cs="Times New Roman"/>
                <w:spacing w:val="3"/>
                <w:sz w:val="19"/>
                <w:szCs w:val="19"/>
              </w:rPr>
            </w:pPr>
            <w:r w:rsidRPr="001A6E65">
              <w:rPr>
                <w:rFonts w:ascii="Times New Roman" w:eastAsia="Times New Roman" w:hAnsi="Times New Roman" w:cs="Times New Roman"/>
                <w:color w:val="000000"/>
                <w:spacing w:val="3"/>
                <w:sz w:val="19"/>
                <w:szCs w:val="19"/>
                <w:shd w:val="clear" w:color="auto" w:fill="FFFFFF"/>
                <w:lang w:eastAsia="ru-RU" w:bidi="ru-RU"/>
              </w:rPr>
              <w:t>Ответственное лицо уполномоченной организации</w:t>
            </w: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jc w:val="both"/>
        <w:rPr>
          <w:rFonts w:ascii="Times New Roman" w:hAnsi="Times New Roman" w:cs="Times New Roman"/>
          <w:sz w:val="19"/>
          <w:szCs w:val="19"/>
        </w:rPr>
        <w:sectPr w:rsidR="00612D2F" w:rsidRPr="001A6E65" w:rsidSect="001A6E65">
          <w:pgSz w:w="11905" w:h="16838"/>
          <w:pgMar w:top="1134" w:right="567" w:bottom="1134" w:left="1418" w:header="0" w:footer="0" w:gutter="0"/>
          <w:cols w:space="720"/>
          <w:titlePg/>
        </w:sectPr>
      </w:pPr>
    </w:p>
    <w:p w:rsidR="000A2B95" w:rsidRPr="00061EC8" w:rsidRDefault="000A2B95" w:rsidP="00061EC8">
      <w:pPr>
        <w:pStyle w:val="ConsPlusNormal"/>
        <w:jc w:val="right"/>
        <w:outlineLvl w:val="1"/>
        <w:rPr>
          <w:rFonts w:ascii="Times New Roman" w:hAnsi="Times New Roman" w:cs="Times New Roman"/>
          <w:sz w:val="28"/>
          <w:szCs w:val="28"/>
        </w:rPr>
      </w:pPr>
      <w:r w:rsidRPr="00061EC8">
        <w:rPr>
          <w:rFonts w:ascii="Times New Roman" w:hAnsi="Times New Roman" w:cs="Times New Roman"/>
          <w:sz w:val="28"/>
          <w:szCs w:val="28"/>
        </w:rPr>
        <w:lastRenderedPageBreak/>
        <w:t>Приложение N 8</w:t>
      </w:r>
    </w:p>
    <w:p w:rsidR="000A2B95" w:rsidRPr="00061EC8" w:rsidRDefault="000A2B95" w:rsidP="00061EC8">
      <w:pPr>
        <w:pStyle w:val="ConsPlusNormal"/>
        <w:jc w:val="right"/>
        <w:rPr>
          <w:rFonts w:ascii="Times New Roman" w:hAnsi="Times New Roman" w:cs="Times New Roman"/>
          <w:sz w:val="28"/>
          <w:szCs w:val="28"/>
        </w:rPr>
      </w:pPr>
      <w:r w:rsidRPr="00061EC8">
        <w:rPr>
          <w:rFonts w:ascii="Times New Roman" w:hAnsi="Times New Roman" w:cs="Times New Roman"/>
          <w:sz w:val="28"/>
          <w:szCs w:val="28"/>
        </w:rPr>
        <w:t>к Единой учетной политике</w:t>
      </w:r>
    </w:p>
    <w:p w:rsidR="000A2B95" w:rsidRPr="001A6E65" w:rsidRDefault="000A2B95" w:rsidP="001A6E65">
      <w:pPr>
        <w:pStyle w:val="ConsPlusNormal"/>
        <w:ind w:firstLine="540"/>
        <w:jc w:val="both"/>
        <w:rPr>
          <w:rFonts w:ascii="Times New Roman" w:hAnsi="Times New Roman" w:cs="Times New Roman"/>
          <w:sz w:val="19"/>
          <w:szCs w:val="19"/>
        </w:rPr>
      </w:pPr>
    </w:p>
    <w:p w:rsidR="000A2B95" w:rsidRPr="001A6E65" w:rsidRDefault="000A2B95" w:rsidP="001A6E65">
      <w:pPr>
        <w:pStyle w:val="ConsPlusTitle"/>
        <w:jc w:val="both"/>
        <w:rPr>
          <w:rFonts w:ascii="Times New Roman" w:hAnsi="Times New Roman" w:cs="Times New Roman"/>
          <w:b w:val="0"/>
          <w:sz w:val="19"/>
          <w:szCs w:val="19"/>
        </w:rPr>
      </w:pPr>
      <w:bookmarkStart w:id="9" w:name="P1574"/>
      <w:bookmarkEnd w:id="9"/>
      <w:r w:rsidRPr="001A6E65">
        <w:rPr>
          <w:rFonts w:ascii="Times New Roman" w:hAnsi="Times New Roman" w:cs="Times New Roman"/>
          <w:b w:val="0"/>
          <w:sz w:val="19"/>
          <w:szCs w:val="19"/>
        </w:rPr>
        <w:t>График документооборота</w:t>
      </w:r>
    </w:p>
    <w:p w:rsidR="000A2B95" w:rsidRPr="001A6E65" w:rsidRDefault="000A2B95" w:rsidP="001A6E65">
      <w:pPr>
        <w:pStyle w:val="ConsPlusNormal"/>
        <w:jc w:val="both"/>
        <w:rPr>
          <w:rFonts w:ascii="Times New Roman" w:hAnsi="Times New Roman" w:cs="Times New Roman"/>
          <w:sz w:val="19"/>
          <w:szCs w:val="19"/>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80"/>
        <w:gridCol w:w="709"/>
        <w:gridCol w:w="567"/>
        <w:gridCol w:w="850"/>
        <w:gridCol w:w="709"/>
        <w:gridCol w:w="850"/>
        <w:gridCol w:w="851"/>
        <w:gridCol w:w="709"/>
        <w:gridCol w:w="708"/>
        <w:gridCol w:w="567"/>
        <w:gridCol w:w="217"/>
        <w:gridCol w:w="492"/>
        <w:gridCol w:w="868"/>
        <w:gridCol w:w="124"/>
        <w:gridCol w:w="850"/>
        <w:gridCol w:w="46"/>
        <w:gridCol w:w="521"/>
        <w:gridCol w:w="284"/>
        <w:gridCol w:w="284"/>
        <w:gridCol w:w="66"/>
        <w:gridCol w:w="643"/>
        <w:gridCol w:w="377"/>
        <w:gridCol w:w="643"/>
        <w:gridCol w:w="377"/>
        <w:gridCol w:w="162"/>
        <w:gridCol w:w="425"/>
      </w:tblGrid>
      <w:tr w:rsidR="000A2B95" w:rsidRPr="001A6E65" w:rsidTr="00061EC8">
        <w:tc>
          <w:tcPr>
            <w:tcW w:w="567" w:type="dxa"/>
            <w:vMerge w:val="restart"/>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N </w:t>
            </w:r>
            <w:proofErr w:type="gramStart"/>
            <w:r w:rsidRPr="001A6E65">
              <w:rPr>
                <w:rFonts w:ascii="Times New Roman" w:hAnsi="Times New Roman" w:cs="Times New Roman"/>
                <w:sz w:val="20"/>
                <w:szCs w:val="20"/>
              </w:rPr>
              <w:t>п</w:t>
            </w:r>
            <w:proofErr w:type="gramEnd"/>
            <w:r w:rsidRPr="001A6E65">
              <w:rPr>
                <w:rFonts w:ascii="Times New Roman" w:hAnsi="Times New Roman" w:cs="Times New Roman"/>
                <w:sz w:val="20"/>
                <w:szCs w:val="20"/>
              </w:rPr>
              <w:t>/п</w:t>
            </w:r>
          </w:p>
        </w:tc>
        <w:tc>
          <w:tcPr>
            <w:tcW w:w="1480" w:type="dxa"/>
            <w:vMerge w:val="restart"/>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Наименование документов/информации</w:t>
            </w:r>
          </w:p>
        </w:tc>
        <w:tc>
          <w:tcPr>
            <w:tcW w:w="709" w:type="dxa"/>
            <w:vMerge w:val="restart"/>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Вид документа (электронный, электронный образ (скан-копия), на бумажном носителе)</w:t>
            </w:r>
          </w:p>
        </w:tc>
        <w:tc>
          <w:tcPr>
            <w:tcW w:w="2126"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Составление документа в части информации о формировании реквизитов документа, сведения о которых отражены в регистрах бюджетного учета (</w:t>
            </w:r>
            <w:proofErr w:type="spellStart"/>
            <w:r w:rsidRPr="001A6E65">
              <w:rPr>
                <w:rFonts w:ascii="Times New Roman" w:hAnsi="Times New Roman" w:cs="Times New Roman"/>
                <w:sz w:val="20"/>
                <w:szCs w:val="20"/>
              </w:rPr>
              <w:t>предзаполнение</w:t>
            </w:r>
            <w:proofErr w:type="spellEnd"/>
            <w:r w:rsidRPr="001A6E65">
              <w:rPr>
                <w:rFonts w:ascii="Times New Roman" w:hAnsi="Times New Roman" w:cs="Times New Roman"/>
                <w:sz w:val="20"/>
                <w:szCs w:val="20"/>
              </w:rPr>
              <w:t xml:space="preserve"> документа)</w:t>
            </w:r>
          </w:p>
        </w:tc>
        <w:tc>
          <w:tcPr>
            <w:tcW w:w="3118" w:type="dxa"/>
            <w:gridSpan w:val="4"/>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Составление документа в целях оформления факта хозяйственной жизни (составления бюджетной отчетности)</w:t>
            </w:r>
          </w:p>
        </w:tc>
        <w:tc>
          <w:tcPr>
            <w:tcW w:w="2268" w:type="dxa"/>
            <w:gridSpan w:val="5"/>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Порядок представления документа в уполномоченную организацию (в субъект централизованного учета)</w:t>
            </w:r>
          </w:p>
        </w:tc>
        <w:tc>
          <w:tcPr>
            <w:tcW w:w="4678" w:type="dxa"/>
            <w:gridSpan w:val="1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Порядок отражения уполномоченной организацией документа в бюджетном учете</w:t>
            </w:r>
          </w:p>
        </w:tc>
      </w:tr>
      <w:tr w:rsidR="000A2B95" w:rsidRPr="001A6E65" w:rsidTr="00061EC8">
        <w:tc>
          <w:tcPr>
            <w:tcW w:w="567" w:type="dxa"/>
            <w:vMerge/>
          </w:tcPr>
          <w:p w:rsidR="000A2B95" w:rsidRPr="001A6E65" w:rsidRDefault="000A2B95" w:rsidP="001A6E65">
            <w:pPr>
              <w:pStyle w:val="ConsPlusNormal"/>
              <w:jc w:val="both"/>
              <w:rPr>
                <w:rFonts w:ascii="Times New Roman" w:hAnsi="Times New Roman" w:cs="Times New Roman"/>
                <w:sz w:val="20"/>
                <w:szCs w:val="20"/>
              </w:rPr>
            </w:pPr>
          </w:p>
        </w:tc>
        <w:tc>
          <w:tcPr>
            <w:tcW w:w="1480" w:type="dxa"/>
            <w:vMerge/>
          </w:tcPr>
          <w:p w:rsidR="000A2B95" w:rsidRPr="001A6E65" w:rsidRDefault="000A2B95" w:rsidP="001A6E65">
            <w:pPr>
              <w:pStyle w:val="ConsPlusNormal"/>
              <w:jc w:val="both"/>
              <w:rPr>
                <w:rFonts w:ascii="Times New Roman" w:hAnsi="Times New Roman" w:cs="Times New Roman"/>
                <w:sz w:val="20"/>
                <w:szCs w:val="20"/>
              </w:rPr>
            </w:pPr>
          </w:p>
        </w:tc>
        <w:tc>
          <w:tcPr>
            <w:tcW w:w="709" w:type="dxa"/>
            <w:vMerge/>
          </w:tcPr>
          <w:p w:rsidR="000A2B95" w:rsidRPr="001A6E65" w:rsidRDefault="000A2B95" w:rsidP="001A6E65">
            <w:pPr>
              <w:pStyle w:val="ConsPlusNormal"/>
              <w:jc w:val="both"/>
              <w:rPr>
                <w:rFonts w:ascii="Times New Roman" w:hAnsi="Times New Roman" w:cs="Times New Roman"/>
                <w:sz w:val="20"/>
                <w:szCs w:val="20"/>
              </w:rPr>
            </w:pP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Ответственный</w:t>
            </w:r>
            <w:proofErr w:type="gramEnd"/>
            <w:r w:rsidRPr="001A6E65">
              <w:rPr>
                <w:rFonts w:ascii="Times New Roman" w:hAnsi="Times New Roman" w:cs="Times New Roman"/>
                <w:sz w:val="20"/>
                <w:szCs w:val="20"/>
              </w:rPr>
              <w:t xml:space="preserve"> за формирование реквизитов документа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Срок отражения реквизитов в </w:t>
            </w:r>
            <w:proofErr w:type="spellStart"/>
            <w:r w:rsidRPr="001A6E65">
              <w:rPr>
                <w:rFonts w:ascii="Times New Roman" w:hAnsi="Times New Roman" w:cs="Times New Roman"/>
                <w:sz w:val="20"/>
                <w:szCs w:val="20"/>
              </w:rPr>
              <w:t>предзаполненном</w:t>
            </w:r>
            <w:proofErr w:type="spellEnd"/>
            <w:r w:rsidRPr="001A6E65">
              <w:rPr>
                <w:rFonts w:ascii="Times New Roman" w:hAnsi="Times New Roman" w:cs="Times New Roman"/>
                <w:sz w:val="20"/>
                <w:szCs w:val="20"/>
              </w:rPr>
              <w:t xml:space="preserve"> документе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Порядок передачи </w:t>
            </w:r>
            <w:proofErr w:type="spellStart"/>
            <w:r w:rsidRPr="001A6E65">
              <w:rPr>
                <w:rFonts w:ascii="Times New Roman" w:hAnsi="Times New Roman" w:cs="Times New Roman"/>
                <w:sz w:val="20"/>
                <w:szCs w:val="20"/>
              </w:rPr>
              <w:t>предзаполненного</w:t>
            </w:r>
            <w:proofErr w:type="spellEnd"/>
            <w:r w:rsidRPr="001A6E65">
              <w:rPr>
                <w:rFonts w:ascii="Times New Roman" w:hAnsi="Times New Roman" w:cs="Times New Roman"/>
                <w:sz w:val="20"/>
                <w:szCs w:val="20"/>
              </w:rPr>
              <w:t xml:space="preserve"> документа (электронный, на бумажном носителе) лицу, осуществляющему оформление факта </w:t>
            </w:r>
            <w:r w:rsidRPr="001A6E65">
              <w:rPr>
                <w:rFonts w:ascii="Times New Roman" w:hAnsi="Times New Roman" w:cs="Times New Roman"/>
                <w:sz w:val="20"/>
                <w:szCs w:val="20"/>
              </w:rPr>
              <w:lastRenderedPageBreak/>
              <w:t>хозяйственной жизни (составление бюджетной отчетности)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Ответственный</w:t>
            </w:r>
            <w:proofErr w:type="gramEnd"/>
            <w:r w:rsidRPr="001A6E65">
              <w:rPr>
                <w:rFonts w:ascii="Times New Roman" w:hAnsi="Times New Roman" w:cs="Times New Roman"/>
                <w:sz w:val="20"/>
                <w:szCs w:val="20"/>
              </w:rPr>
              <w:t xml:space="preserve"> за осуществление факта хозяйственной жизни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Срок составления документа (оформления факта хозяйственной жизни) с учетом мероприятий внутреннего контроля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Должностные лица, подписывающие (утверждающие) документ</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Срок подписания (утверждения) документа</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Ответственный</w:t>
            </w:r>
            <w:proofErr w:type="gramEnd"/>
            <w:r w:rsidRPr="001A6E65">
              <w:rPr>
                <w:rFonts w:ascii="Times New Roman" w:hAnsi="Times New Roman" w:cs="Times New Roman"/>
                <w:sz w:val="20"/>
                <w:szCs w:val="20"/>
              </w:rPr>
              <w:t xml:space="preserve"> за представление документа</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Срок представления документа</w:t>
            </w:r>
          </w:p>
        </w:tc>
        <w:tc>
          <w:tcPr>
            <w:tcW w:w="992"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Способ представления (электронный, на бумажном носителе) документа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Структурное подразделение уполномоченной организации, ответственное за проверку (обработку) документа</w:t>
            </w:r>
          </w:p>
        </w:tc>
        <w:tc>
          <w:tcPr>
            <w:tcW w:w="567"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Способ отражения первичного учетного документа в бюджетном учете (электронный, на бумажно</w:t>
            </w:r>
            <w:r w:rsidRPr="001A6E65">
              <w:rPr>
                <w:rFonts w:ascii="Times New Roman" w:hAnsi="Times New Roman" w:cs="Times New Roman"/>
                <w:sz w:val="20"/>
                <w:szCs w:val="20"/>
              </w:rPr>
              <w:lastRenderedPageBreak/>
              <w:t>м носителе)</w:t>
            </w:r>
          </w:p>
        </w:tc>
        <w:tc>
          <w:tcPr>
            <w:tcW w:w="634"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Срок проверки документа и его отражения в бюджетном учете</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Срок направления уведомления о результатах внутреннего контроля совершаемых фактов хозяйственной жизни (при необходимости)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Срок направления требования о предоставлении дополнительных документов (информации, пояснений)</w:t>
            </w:r>
          </w:p>
        </w:tc>
        <w:tc>
          <w:tcPr>
            <w:tcW w:w="587"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Срок предоставления ответственными лицами субъектов централизованного учета дополнительн</w:t>
            </w:r>
            <w:r w:rsidRPr="001A6E65">
              <w:rPr>
                <w:rFonts w:ascii="Times New Roman" w:hAnsi="Times New Roman" w:cs="Times New Roman"/>
                <w:sz w:val="20"/>
                <w:szCs w:val="20"/>
              </w:rPr>
              <w:lastRenderedPageBreak/>
              <w:t>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3</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4</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5</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6</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7</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8</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9</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10</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11</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12</w:t>
            </w:r>
          </w:p>
        </w:tc>
        <w:tc>
          <w:tcPr>
            <w:tcW w:w="992"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13</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14</w:t>
            </w:r>
          </w:p>
        </w:tc>
        <w:tc>
          <w:tcPr>
            <w:tcW w:w="567"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15</w:t>
            </w:r>
          </w:p>
        </w:tc>
        <w:tc>
          <w:tcPr>
            <w:tcW w:w="634"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16</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17</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18</w:t>
            </w:r>
          </w:p>
        </w:tc>
        <w:tc>
          <w:tcPr>
            <w:tcW w:w="587"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19</w:t>
            </w: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t>1. Учет нефинансовых активов</w:t>
            </w:r>
          </w:p>
        </w:tc>
      </w:tr>
      <w:tr w:rsidR="000A2B95" w:rsidRPr="001A6E65" w:rsidTr="00061EC8">
        <w:tc>
          <w:tcPr>
            <w:tcW w:w="14946" w:type="dxa"/>
            <w:gridSpan w:val="27"/>
            <w:vAlign w:val="center"/>
          </w:tcPr>
          <w:p w:rsidR="000A2B95" w:rsidRPr="001A6E65" w:rsidRDefault="000A2B95" w:rsidP="001A6E65">
            <w:pPr>
              <w:pStyle w:val="ConsPlusNormal"/>
              <w:jc w:val="both"/>
              <w:outlineLvl w:val="3"/>
              <w:rPr>
                <w:rFonts w:ascii="Times New Roman" w:hAnsi="Times New Roman" w:cs="Times New Roman"/>
                <w:sz w:val="20"/>
                <w:szCs w:val="20"/>
              </w:rPr>
            </w:pPr>
            <w:r w:rsidRPr="001A6E65">
              <w:rPr>
                <w:rFonts w:ascii="Times New Roman" w:hAnsi="Times New Roman" w:cs="Times New Roman"/>
                <w:sz w:val="20"/>
                <w:szCs w:val="20"/>
              </w:rPr>
              <w:t>1.1. Организационные документы</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Приказ о создании постоянно действующей Комиссии по поступлению и выбытию активов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со дня утверждения приказа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 следующего рабочего дня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Перечень ответственных </w:t>
            </w:r>
            <w:r w:rsidRPr="001A6E65">
              <w:rPr>
                <w:rFonts w:ascii="Times New Roman" w:hAnsi="Times New Roman" w:cs="Times New Roman"/>
                <w:sz w:val="20"/>
                <w:szCs w:val="20"/>
              </w:rPr>
              <w:lastRenderedPageBreak/>
              <w:t>лиц/изменения, вносимые в перечень</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w:t>
            </w:r>
            <w:r w:rsidRPr="001A6E65">
              <w:rPr>
                <w:rFonts w:ascii="Times New Roman" w:hAnsi="Times New Roman" w:cs="Times New Roman"/>
                <w:sz w:val="20"/>
                <w:szCs w:val="20"/>
              </w:rPr>
              <w:lastRenderedPageBreak/>
              <w:t>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w:t>
            </w:r>
            <w:r w:rsidRPr="001A6E65">
              <w:rPr>
                <w:rFonts w:ascii="Times New Roman" w:hAnsi="Times New Roman" w:cs="Times New Roman"/>
                <w:sz w:val="20"/>
                <w:szCs w:val="20"/>
              </w:rPr>
              <w:lastRenderedPageBreak/>
              <w:t>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w:t>
            </w:r>
            <w:r w:rsidRPr="001A6E65">
              <w:rPr>
                <w:rFonts w:ascii="Times New Roman" w:hAnsi="Times New Roman" w:cs="Times New Roman"/>
                <w:sz w:val="20"/>
                <w:szCs w:val="20"/>
              </w:rPr>
              <w:lastRenderedPageBreak/>
              <w:t>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w:t>
            </w:r>
            <w:r w:rsidRPr="001A6E65">
              <w:rPr>
                <w:rFonts w:ascii="Times New Roman" w:hAnsi="Times New Roman" w:cs="Times New Roman"/>
                <w:sz w:val="20"/>
                <w:szCs w:val="20"/>
              </w:rPr>
              <w:lastRenderedPageBreak/>
              <w:t>следующего рабочего дня после подписания договора с ответственными лицами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w:t>
            </w:r>
            <w:r w:rsidRPr="001A6E65">
              <w:rPr>
                <w:rFonts w:ascii="Times New Roman" w:hAnsi="Times New Roman" w:cs="Times New Roman"/>
                <w:sz w:val="20"/>
                <w:szCs w:val="20"/>
              </w:rPr>
              <w:lastRenderedPageBreak/>
              <w:t>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по </w:t>
            </w:r>
            <w:r w:rsidRPr="001A6E65">
              <w:rPr>
                <w:rFonts w:ascii="Times New Roman" w:hAnsi="Times New Roman" w:cs="Times New Roman"/>
                <w:sz w:val="20"/>
                <w:szCs w:val="20"/>
              </w:rPr>
              <w:lastRenderedPageBreak/>
              <w:t>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w:t>
            </w:r>
            <w:r w:rsidRPr="001A6E65">
              <w:rPr>
                <w:rFonts w:ascii="Times New Roman" w:hAnsi="Times New Roman" w:cs="Times New Roman"/>
                <w:sz w:val="20"/>
                <w:szCs w:val="20"/>
              </w:rPr>
              <w:lastRenderedPageBreak/>
              <w:t>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14946" w:type="dxa"/>
            <w:gridSpan w:val="27"/>
            <w:vAlign w:val="center"/>
          </w:tcPr>
          <w:p w:rsidR="000A2B95" w:rsidRPr="001A6E65" w:rsidRDefault="000A2B95" w:rsidP="001A6E65">
            <w:pPr>
              <w:pStyle w:val="ConsPlusNormal"/>
              <w:jc w:val="both"/>
              <w:outlineLvl w:val="3"/>
              <w:rPr>
                <w:rFonts w:ascii="Times New Roman" w:hAnsi="Times New Roman" w:cs="Times New Roman"/>
                <w:sz w:val="20"/>
                <w:szCs w:val="20"/>
              </w:rPr>
            </w:pPr>
            <w:r w:rsidRPr="001A6E65">
              <w:rPr>
                <w:rFonts w:ascii="Times New Roman" w:hAnsi="Times New Roman" w:cs="Times New Roman"/>
                <w:sz w:val="20"/>
                <w:szCs w:val="20"/>
              </w:rPr>
              <w:lastRenderedPageBreak/>
              <w:t>1.2. Учет основных средств, нематериальных активов, непроизведенных активов</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Первичные документы, подтверждающие исполнение обязательства по контрактам (договорам) при приобретении, строительстве, достройке, дооборудовании, модернизации, реконструкции нефинансовых активов (товарная накладная, акт выполненных работ, акт приемки законченного строительством объекта и иные документы, </w:t>
            </w:r>
            <w:r w:rsidRPr="001A6E65">
              <w:rPr>
                <w:rFonts w:ascii="Times New Roman" w:hAnsi="Times New Roman" w:cs="Times New Roman"/>
                <w:sz w:val="20"/>
                <w:szCs w:val="20"/>
              </w:rPr>
              <w:lastRenderedPageBreak/>
              <w:t>формирующие капитальные вложения в объекты нефинансовых активов)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установленные законодательством сроки, в соответствии с условиями договора (контракта)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соответствии с условиями контракта (договора)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согласования документа УКИБ МФ и НП НСО в ПК "Web-исполнение" (направление платежного поруч</w:t>
            </w:r>
            <w:r w:rsidRPr="001A6E65">
              <w:rPr>
                <w:rFonts w:ascii="Times New Roman" w:hAnsi="Times New Roman" w:cs="Times New Roman"/>
                <w:sz w:val="20"/>
                <w:szCs w:val="20"/>
              </w:rPr>
              <w:lastRenderedPageBreak/>
              <w:t>ения в УКИБ МФ и НП НСО в установленные графиком платежей сроки)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Акт приемки товаров, работ, услуг (</w:t>
            </w:r>
            <w:hyperlink r:id="rId123">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0510452), подтверждающий исполнение обязательства по контрактам (договорам) при приобретении, строительстве, достройке, дооборудовании, модернизации, реконструкции нефинансовых активов</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xml:space="preserve"> в ГИСЗ НСО, до реализации технической возможности формирования электронного документа</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установленные законодательством сроки, в соответствии с условиями договора (контракта)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соответствии с условиями контракта (договора)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согласования документа УКИБ МФ и НП НСО в ПК "Web-исполнение" (направление платежного поруч</w:t>
            </w:r>
            <w:r w:rsidRPr="001A6E65">
              <w:rPr>
                <w:rFonts w:ascii="Times New Roman" w:hAnsi="Times New Roman" w:cs="Times New Roman"/>
                <w:sz w:val="20"/>
                <w:szCs w:val="20"/>
              </w:rPr>
              <w:lastRenderedPageBreak/>
              <w:t>ения в УКИБ МФ и НП НСО в установленные графиком платежей сроки)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Первичные документы, подтверждающие поступление нефинансовых активов по договору дарения, (Акт приема-передачи объектов нефинансовых активов (</w:t>
            </w:r>
            <w:hyperlink r:id="rId124">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 от передающей стороны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уполномоченное лицо субъекта централизованного учета, руководитель</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первичных документов, полученных от передающей стороны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Первичные документы, при поступлении </w:t>
            </w:r>
            <w:r w:rsidRPr="001A6E65">
              <w:rPr>
                <w:rFonts w:ascii="Times New Roman" w:hAnsi="Times New Roman" w:cs="Times New Roman"/>
                <w:sz w:val="20"/>
                <w:szCs w:val="20"/>
              </w:rPr>
              <w:lastRenderedPageBreak/>
              <w:t>нефинансовых активов в рамках межведомственных, межбюджетных, внутриведомственных расчетов (Акт приема-передачи объектов нефинансовых активов (</w:t>
            </w:r>
            <w:hyperlink r:id="rId125">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Извещение (ОКУД 0504805), Инвентарная карточка учета НФА (0509215)</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w:t>
            </w:r>
            <w:r w:rsidRPr="001A6E65">
              <w:rPr>
                <w:rFonts w:ascii="Times New Roman" w:hAnsi="Times New Roman" w:cs="Times New Roman"/>
                <w:sz w:val="20"/>
                <w:szCs w:val="20"/>
              </w:rPr>
              <w:lastRenderedPageBreak/>
              <w:t>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w:t>
            </w:r>
            <w:r w:rsidRPr="001A6E65">
              <w:rPr>
                <w:rFonts w:ascii="Times New Roman" w:hAnsi="Times New Roman" w:cs="Times New Roman"/>
                <w:sz w:val="20"/>
                <w:szCs w:val="20"/>
              </w:rPr>
              <w:lastRenderedPageBreak/>
              <w:t>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Комисс</w:t>
            </w:r>
            <w:r w:rsidRPr="001A6E65">
              <w:rPr>
                <w:rFonts w:ascii="Times New Roman" w:hAnsi="Times New Roman" w:cs="Times New Roman"/>
                <w:sz w:val="20"/>
                <w:szCs w:val="20"/>
              </w:rPr>
              <w:lastRenderedPageBreak/>
              <w:t>ии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w:t>
            </w:r>
            <w:r w:rsidRPr="001A6E65">
              <w:rPr>
                <w:rFonts w:ascii="Times New Roman" w:hAnsi="Times New Roman" w:cs="Times New Roman"/>
                <w:sz w:val="20"/>
                <w:szCs w:val="20"/>
              </w:rPr>
              <w:lastRenderedPageBreak/>
              <w:t>следующего за днем поступления документов от передающей стороны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Комиссия по поступлени</w:t>
            </w:r>
            <w:r w:rsidRPr="001A6E65">
              <w:rPr>
                <w:rFonts w:ascii="Times New Roman" w:hAnsi="Times New Roman" w:cs="Times New Roman"/>
                <w:sz w:val="20"/>
                <w:szCs w:val="20"/>
              </w:rPr>
              <w:lastRenderedPageBreak/>
              <w:t>ю и выбытию активов, уполномоченное лицо субъекта централизованного учета, руководитель</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w:t>
            </w:r>
            <w:r w:rsidRPr="001A6E65">
              <w:rPr>
                <w:rFonts w:ascii="Times New Roman" w:hAnsi="Times New Roman" w:cs="Times New Roman"/>
                <w:sz w:val="20"/>
                <w:szCs w:val="20"/>
              </w:rPr>
              <w:lastRenderedPageBreak/>
              <w:t>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w:t>
            </w:r>
            <w:r w:rsidRPr="001A6E65">
              <w:rPr>
                <w:rFonts w:ascii="Times New Roman" w:hAnsi="Times New Roman" w:cs="Times New Roman"/>
                <w:sz w:val="20"/>
                <w:szCs w:val="20"/>
              </w:rPr>
              <w:lastRenderedPageBreak/>
              <w:t>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следующего рабочего дня </w:t>
            </w:r>
            <w:r w:rsidRPr="001A6E65">
              <w:rPr>
                <w:rFonts w:ascii="Times New Roman" w:hAnsi="Times New Roman" w:cs="Times New Roman"/>
                <w:sz w:val="20"/>
                <w:szCs w:val="20"/>
              </w:rPr>
              <w:lastRenderedPageBreak/>
              <w:t>после подписания первичных документов, полученных от передающей стороны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документообороте </w:t>
            </w:r>
            <w:r w:rsidRPr="001A6E65">
              <w:rPr>
                <w:rFonts w:ascii="Times New Roman" w:hAnsi="Times New Roman" w:cs="Times New Roman"/>
                <w:sz w:val="20"/>
                <w:szCs w:val="20"/>
              </w:rPr>
              <w:lastRenderedPageBreak/>
              <w:t>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по ведению </w:t>
            </w:r>
            <w:r w:rsidRPr="001A6E65">
              <w:rPr>
                <w:rFonts w:ascii="Times New Roman" w:hAnsi="Times New Roman" w:cs="Times New Roman"/>
                <w:sz w:val="20"/>
                <w:szCs w:val="20"/>
              </w:rPr>
              <w:lastRenderedPageBreak/>
              <w:t>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w:t>
            </w:r>
            <w:r w:rsidRPr="001A6E65">
              <w:rPr>
                <w:rFonts w:ascii="Times New Roman" w:hAnsi="Times New Roman" w:cs="Times New Roman"/>
                <w:sz w:val="20"/>
                <w:szCs w:val="20"/>
              </w:rPr>
              <w:lastRenderedPageBreak/>
              <w:t>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w:t>
            </w:r>
            <w:r w:rsidRPr="001A6E65">
              <w:rPr>
                <w:rFonts w:ascii="Times New Roman" w:hAnsi="Times New Roman" w:cs="Times New Roman"/>
                <w:sz w:val="20"/>
                <w:szCs w:val="20"/>
              </w:rPr>
              <w:lastRenderedPageBreak/>
              <w:t>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w:t>
            </w:r>
            <w:r w:rsidRPr="001A6E65">
              <w:rPr>
                <w:rFonts w:ascii="Times New Roman" w:hAnsi="Times New Roman" w:cs="Times New Roman"/>
                <w:sz w:val="20"/>
                <w:szCs w:val="20"/>
              </w:rPr>
              <w:lastRenderedPageBreak/>
              <w:t>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w:t>
            </w:r>
            <w:r w:rsidRPr="001A6E65">
              <w:rPr>
                <w:rFonts w:ascii="Times New Roman" w:hAnsi="Times New Roman" w:cs="Times New Roman"/>
                <w:sz w:val="20"/>
                <w:szCs w:val="20"/>
              </w:rPr>
              <w:lastRenderedPageBreak/>
              <w:t>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Первичные документы, подтверждающие поступление при оприходовании неучтенных материальных ценностей, выявленных в ходе инвентаризации, при возмещении в натуральной форме ущерба, поступивших в </w:t>
            </w:r>
            <w:r w:rsidRPr="001A6E65">
              <w:rPr>
                <w:rFonts w:ascii="Times New Roman" w:hAnsi="Times New Roman" w:cs="Times New Roman"/>
                <w:sz w:val="20"/>
                <w:szCs w:val="20"/>
              </w:rPr>
              <w:lastRenderedPageBreak/>
              <w:t>результате ремонта, реконструкции, модернизации, дооборудования, ликвидации (демонтажа, утилизации) (Акт приема-передачи объектов нефинансовых активов (</w:t>
            </w:r>
            <w:hyperlink r:id="rId126">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 оформляется в одностороннем порядке на основании инвентаризационной описи (ОКУД 0504087) и (или) Акта о результатах инвентаризации (ОКУД 0510463), Акта приема-сдачи отремонтированных, реконструированных и модернизированных</w:t>
            </w:r>
            <w:proofErr w:type="gramEnd"/>
            <w:r w:rsidRPr="001A6E65">
              <w:rPr>
                <w:rFonts w:ascii="Times New Roman" w:hAnsi="Times New Roman" w:cs="Times New Roman"/>
                <w:sz w:val="20"/>
                <w:szCs w:val="20"/>
              </w:rPr>
              <w:t xml:space="preserve"> объектов ОС (ОКУД 0504102), иных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Комиссии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установленные законодательством сроки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уполномоченное лицо субъекта централизова</w:t>
            </w:r>
            <w:r w:rsidRPr="001A6E65">
              <w:rPr>
                <w:rFonts w:ascii="Times New Roman" w:hAnsi="Times New Roman" w:cs="Times New Roman"/>
                <w:sz w:val="20"/>
                <w:szCs w:val="20"/>
              </w:rPr>
              <w:lastRenderedPageBreak/>
              <w:t>нного учета, руководитель</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первичных документов, полученных от передающей стороны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w:t>
            </w:r>
            <w:r w:rsidRPr="001A6E65">
              <w:rPr>
                <w:rFonts w:ascii="Times New Roman" w:hAnsi="Times New Roman" w:cs="Times New Roman"/>
                <w:sz w:val="20"/>
                <w:szCs w:val="20"/>
              </w:rPr>
              <w:lastRenderedPageBreak/>
              <w:t>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со дня получения </w:t>
            </w:r>
            <w:r w:rsidRPr="001A6E65">
              <w:rPr>
                <w:rFonts w:ascii="Times New Roman" w:hAnsi="Times New Roman" w:cs="Times New Roman"/>
                <w:sz w:val="20"/>
                <w:szCs w:val="20"/>
              </w:rPr>
              <w:lastRenderedPageBreak/>
              <w:t>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Решение о признании </w:t>
            </w:r>
            <w:r w:rsidRPr="001A6E65">
              <w:rPr>
                <w:rFonts w:ascii="Times New Roman" w:hAnsi="Times New Roman" w:cs="Times New Roman"/>
                <w:sz w:val="20"/>
                <w:szCs w:val="20"/>
              </w:rPr>
              <w:lastRenderedPageBreak/>
              <w:t>объектов нефинансовых активов (</w:t>
            </w:r>
            <w:hyperlink r:id="rId127">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0510441) (для объектов недвижимого имущества с приложением документов, подтверждающих государственную регистрацию)</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r w:rsidRPr="001A6E65">
              <w:rPr>
                <w:rFonts w:ascii="Times New Roman" w:hAnsi="Times New Roman" w:cs="Times New Roman"/>
                <w:sz w:val="20"/>
                <w:szCs w:val="20"/>
              </w:rPr>
              <w:lastRenderedPageBreak/>
              <w:t>,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w:t>
            </w:r>
            <w:r w:rsidRPr="001A6E65">
              <w:rPr>
                <w:rFonts w:ascii="Times New Roman" w:hAnsi="Times New Roman" w:cs="Times New Roman"/>
                <w:sz w:val="20"/>
                <w:szCs w:val="20"/>
              </w:rPr>
              <w:lastRenderedPageBreak/>
              <w:t>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рабочего дня, следующего за днем поступления документов завершения капитальных вложений в объект нефинансового актива;</w:t>
            </w:r>
          </w:p>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получения документов о регистрации права оперативного управления;</w:t>
            </w:r>
          </w:p>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 подписания акта выполненных работ о завершении работ </w:t>
            </w:r>
            <w:r w:rsidRPr="001A6E65">
              <w:rPr>
                <w:rFonts w:ascii="Times New Roman" w:hAnsi="Times New Roman" w:cs="Times New Roman"/>
                <w:sz w:val="20"/>
                <w:szCs w:val="20"/>
              </w:rPr>
              <w:lastRenderedPageBreak/>
              <w:t>по реконструкции, модернизации, дооборудованию;</w:t>
            </w:r>
          </w:p>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безвозмездного получения объектов нефинансовых активов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Комиссия по </w:t>
            </w:r>
            <w:r w:rsidRPr="001A6E65">
              <w:rPr>
                <w:rFonts w:ascii="Times New Roman" w:hAnsi="Times New Roman" w:cs="Times New Roman"/>
                <w:sz w:val="20"/>
                <w:szCs w:val="20"/>
              </w:rPr>
              <w:lastRenderedPageBreak/>
              <w:t>поступлению и выбытию активов</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w:t>
            </w:r>
            <w:r w:rsidRPr="001A6E65">
              <w:rPr>
                <w:rFonts w:ascii="Times New Roman" w:hAnsi="Times New Roman" w:cs="Times New Roman"/>
                <w:sz w:val="20"/>
                <w:szCs w:val="20"/>
              </w:rPr>
              <w:lastRenderedPageBreak/>
              <w:t>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w:t>
            </w:r>
            <w:r w:rsidRPr="001A6E65">
              <w:rPr>
                <w:rFonts w:ascii="Times New Roman" w:hAnsi="Times New Roman" w:cs="Times New Roman"/>
                <w:sz w:val="20"/>
                <w:szCs w:val="20"/>
              </w:rPr>
              <w:lastRenderedPageBreak/>
              <w:t>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по </w:t>
            </w:r>
            <w:r w:rsidRPr="001A6E65">
              <w:rPr>
                <w:rFonts w:ascii="Times New Roman" w:hAnsi="Times New Roman" w:cs="Times New Roman"/>
                <w:sz w:val="20"/>
                <w:szCs w:val="20"/>
              </w:rPr>
              <w:lastRenderedPageBreak/>
              <w:t>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w:t>
            </w:r>
            <w:r w:rsidRPr="001A6E65">
              <w:rPr>
                <w:rFonts w:ascii="Times New Roman" w:hAnsi="Times New Roman" w:cs="Times New Roman"/>
                <w:sz w:val="20"/>
                <w:szCs w:val="20"/>
              </w:rPr>
              <w:lastRenderedPageBreak/>
              <w:t>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w:t>
            </w:r>
            <w:r w:rsidRPr="001A6E65">
              <w:rPr>
                <w:rFonts w:ascii="Times New Roman" w:hAnsi="Times New Roman" w:cs="Times New Roman"/>
                <w:sz w:val="20"/>
                <w:szCs w:val="20"/>
              </w:rPr>
              <w:lastRenderedPageBreak/>
              <w:t>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w:t>
            </w:r>
            <w:r w:rsidRPr="001A6E65">
              <w:rPr>
                <w:rFonts w:ascii="Times New Roman" w:hAnsi="Times New Roman" w:cs="Times New Roman"/>
                <w:sz w:val="20"/>
                <w:szCs w:val="20"/>
              </w:rPr>
              <w:lastRenderedPageBreak/>
              <w:t>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Решение о признании объектов нефинансовых активов (</w:t>
            </w:r>
            <w:hyperlink r:id="rId128">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0510441) при выявлении неучтенных объектов в результате инвентаризации с приложением документов по результатам инвентаризации (Акт о результатах инвентаризации (ОКУД 0510463), </w:t>
            </w:r>
            <w:r w:rsidRPr="001A6E65">
              <w:rPr>
                <w:rFonts w:ascii="Times New Roman" w:hAnsi="Times New Roman" w:cs="Times New Roman"/>
                <w:sz w:val="20"/>
                <w:szCs w:val="20"/>
              </w:rPr>
              <w:lastRenderedPageBreak/>
              <w:t>Ведомость расхождений по результатам инвентаризации (ОКУД 0504092)) с указанием справедливой стоимости актива)</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утверждения Акта о результатах инвентаризации (0510463), Ведомости расхождений по результ</w:t>
            </w:r>
            <w:r w:rsidRPr="001A6E65">
              <w:rPr>
                <w:rFonts w:ascii="Times New Roman" w:hAnsi="Times New Roman" w:cs="Times New Roman"/>
                <w:sz w:val="20"/>
                <w:szCs w:val="20"/>
              </w:rPr>
              <w:lastRenderedPageBreak/>
              <w:t>атам инвентаризации (ОКУД 0504092)) с указанием справедливой стоимости актива, Инвентаризационной описи (сличительной ведомости) по объектам нефинансовых активов (ф. 0504087)</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Требование-накладная (ф. 0510451) при приеме-передаче НФА внутри организации между структурными подразделения</w:t>
            </w:r>
            <w:r w:rsidRPr="001A6E65">
              <w:rPr>
                <w:rFonts w:ascii="Times New Roman" w:hAnsi="Times New Roman" w:cs="Times New Roman"/>
                <w:sz w:val="20"/>
                <w:szCs w:val="20"/>
              </w:rPr>
              <w:lastRenderedPageBreak/>
              <w:t>ми и ответственными лицами (при использовании материальных запасов для создания основного средства хозяйственным способом, при проведении реконструкции, модернизации, работ по достройке, дооборудованию и реконструкции хозяйственным способом)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при отсутствии технической возможности </w:t>
            </w: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w:t>
            </w:r>
            <w:r w:rsidRPr="001A6E65">
              <w:rPr>
                <w:rFonts w:ascii="Times New Roman" w:hAnsi="Times New Roman" w:cs="Times New Roman"/>
                <w:sz w:val="20"/>
                <w:szCs w:val="20"/>
              </w:rPr>
              <w:lastRenderedPageBreak/>
              <w:t>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рабочего дня после требования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утверждения руковод</w:t>
            </w:r>
            <w:r w:rsidRPr="001A6E65">
              <w:rPr>
                <w:rFonts w:ascii="Times New Roman" w:hAnsi="Times New Roman" w:cs="Times New Roman"/>
                <w:sz w:val="20"/>
                <w:szCs w:val="20"/>
              </w:rPr>
              <w:lastRenderedPageBreak/>
              <w:t>ителем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ответственные лица субъекта централизованного учета; </w:t>
            </w:r>
            <w:r w:rsidRPr="001A6E65">
              <w:rPr>
                <w:rFonts w:ascii="Times New Roman" w:hAnsi="Times New Roman" w:cs="Times New Roman"/>
                <w:sz w:val="20"/>
                <w:szCs w:val="20"/>
              </w:rPr>
              <w:lastRenderedPageBreak/>
              <w:t>руководитель</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следующего за днем форми</w:t>
            </w:r>
            <w:r w:rsidRPr="001A6E65">
              <w:rPr>
                <w:rFonts w:ascii="Times New Roman" w:hAnsi="Times New Roman" w:cs="Times New Roman"/>
                <w:sz w:val="20"/>
                <w:szCs w:val="20"/>
              </w:rPr>
              <w:lastRenderedPageBreak/>
              <w:t>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скан-копию не позднее одного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w:t>
            </w:r>
            <w:r w:rsidRPr="001A6E65">
              <w:rPr>
                <w:rFonts w:ascii="Times New Roman" w:hAnsi="Times New Roman" w:cs="Times New Roman"/>
                <w:sz w:val="20"/>
                <w:szCs w:val="20"/>
              </w:rPr>
              <w:lastRenderedPageBreak/>
              <w:t>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w:t>
            </w:r>
            <w:r w:rsidRPr="001A6E65">
              <w:rPr>
                <w:rFonts w:ascii="Times New Roman" w:hAnsi="Times New Roman" w:cs="Times New Roman"/>
                <w:sz w:val="20"/>
                <w:szCs w:val="20"/>
              </w:rPr>
              <w:lastRenderedPageBreak/>
              <w:t>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получения докум</w:t>
            </w:r>
            <w:r w:rsidRPr="001A6E65">
              <w:rPr>
                <w:rFonts w:ascii="Times New Roman" w:hAnsi="Times New Roman" w:cs="Times New Roman"/>
                <w:sz w:val="20"/>
                <w:szCs w:val="20"/>
              </w:rPr>
              <w:lastRenderedPageBreak/>
              <w:t>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со дня получения документов и их </w:t>
            </w:r>
            <w:r w:rsidRPr="001A6E65">
              <w:rPr>
                <w:rFonts w:ascii="Times New Roman" w:hAnsi="Times New Roman" w:cs="Times New Roman"/>
                <w:sz w:val="20"/>
                <w:szCs w:val="20"/>
              </w:rPr>
              <w:lastRenderedPageBreak/>
              <w:t>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со дня полу</w:t>
            </w:r>
            <w:r w:rsidRPr="001A6E65">
              <w:rPr>
                <w:rFonts w:ascii="Times New Roman" w:hAnsi="Times New Roman" w:cs="Times New Roman"/>
                <w:sz w:val="20"/>
                <w:szCs w:val="20"/>
              </w:rPr>
              <w:lastRenderedPageBreak/>
              <w:t>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w:t>
            </w:r>
            <w:r w:rsidRPr="001A6E65">
              <w:rPr>
                <w:rFonts w:ascii="Times New Roman" w:hAnsi="Times New Roman" w:cs="Times New Roman"/>
                <w:sz w:val="20"/>
                <w:szCs w:val="20"/>
              </w:rPr>
              <w:lastRenderedPageBreak/>
              <w:t>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Требование-накладная (ф. 0510451) при оформлении заявки на получение материальных ценностей для использования на нужды учреждения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требования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утверждения руководителем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субъекта централизованного учета; руководитель</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скан-копию не позднее одного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w:t>
            </w:r>
            <w:r w:rsidRPr="001A6E65">
              <w:rPr>
                <w:rFonts w:ascii="Times New Roman" w:hAnsi="Times New Roman" w:cs="Times New Roman"/>
                <w:sz w:val="20"/>
                <w:szCs w:val="20"/>
              </w:rPr>
              <w:lastRenderedPageBreak/>
              <w:t>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Требование-накладная (ф. 0510451) для передачи в эксплуатацию объектов основных средств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требования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утверждения руководителем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субъекта централизованного учета; руководитель</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скан-копию не позднее одного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bookmarkStart w:id="10" w:name="P1905"/>
            <w:bookmarkEnd w:id="10"/>
            <w:r w:rsidRPr="001A6E65">
              <w:rPr>
                <w:rFonts w:ascii="Times New Roman" w:hAnsi="Times New Roman" w:cs="Times New Roman"/>
                <w:sz w:val="20"/>
                <w:szCs w:val="20"/>
              </w:rPr>
              <w:t>13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Накладная на внутреннее перемещение объектов нефинансовых активов (</w:t>
            </w:r>
            <w:hyperlink r:id="rId129">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0510450) (от </w:t>
            </w:r>
            <w:proofErr w:type="gramStart"/>
            <w:r w:rsidRPr="001A6E65">
              <w:rPr>
                <w:rFonts w:ascii="Times New Roman" w:hAnsi="Times New Roman" w:cs="Times New Roman"/>
                <w:sz w:val="20"/>
                <w:szCs w:val="20"/>
              </w:rPr>
              <w:t>одного</w:t>
            </w:r>
            <w:proofErr w:type="gramEnd"/>
            <w:r w:rsidRPr="001A6E65">
              <w:rPr>
                <w:rFonts w:ascii="Times New Roman" w:hAnsi="Times New Roman" w:cs="Times New Roman"/>
                <w:sz w:val="20"/>
                <w:szCs w:val="20"/>
              </w:rPr>
              <w:t xml:space="preserve"> МОЛ другому)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следующего рабочего дня со дня получения </w:t>
            </w:r>
            <w:proofErr w:type="gramStart"/>
            <w:r w:rsidRPr="001A6E65">
              <w:rPr>
                <w:rFonts w:ascii="Times New Roman" w:hAnsi="Times New Roman" w:cs="Times New Roman"/>
                <w:sz w:val="20"/>
                <w:szCs w:val="20"/>
              </w:rPr>
              <w:t>скан-копии</w:t>
            </w:r>
            <w:proofErr w:type="gramEnd"/>
            <w:r w:rsidRPr="001A6E65">
              <w:rPr>
                <w:rFonts w:ascii="Times New Roman" w:hAnsi="Times New Roman" w:cs="Times New Roman"/>
                <w:sz w:val="20"/>
                <w:szCs w:val="20"/>
              </w:rPr>
              <w:t xml:space="preserve"> распоряжения (приказа) руковод</w:t>
            </w:r>
            <w:r w:rsidRPr="001A6E65">
              <w:rPr>
                <w:rFonts w:ascii="Times New Roman" w:hAnsi="Times New Roman" w:cs="Times New Roman"/>
                <w:sz w:val="20"/>
                <w:szCs w:val="20"/>
              </w:rPr>
              <w:lastRenderedPageBreak/>
              <w:t>ителя о смене ответственного лица, о передаче из одного структурного подразделения другому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подписывает и направляет скан-копию Накладной на внутреннее перемещение объектов нефинансовых активов не позднее двух рабочих дней после формирования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со дня получения документов и </w:t>
            </w:r>
            <w:r w:rsidRPr="001A6E65">
              <w:rPr>
                <w:rFonts w:ascii="Times New Roman" w:hAnsi="Times New Roman" w:cs="Times New Roman"/>
                <w:sz w:val="20"/>
                <w:szCs w:val="20"/>
              </w:rPr>
              <w:lastRenderedPageBreak/>
              <w:t>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со дня получ</w:t>
            </w:r>
            <w:r w:rsidRPr="001A6E65">
              <w:rPr>
                <w:rFonts w:ascii="Times New Roman" w:hAnsi="Times New Roman" w:cs="Times New Roman"/>
                <w:sz w:val="20"/>
                <w:szCs w:val="20"/>
              </w:rPr>
              <w:lastRenderedPageBreak/>
              <w:t>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Решение (распоряжение) уполномоченного органа/распоряжение главного распорядителя бюджетных средств о безвозмездной передаче нефинансовых активов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подписания решения уполномоченного органа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решения (распоряжения) уполномоченного органа/распоряжение главного распорядителя бюджетных средств о безвозмездной передаче нефинансовых активов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приеме-передаче объектов нефинансовых активов (</w:t>
            </w:r>
            <w:hyperlink r:id="rId130">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w:t>
            </w:r>
            <w:r w:rsidRPr="001A6E65">
              <w:rPr>
                <w:rFonts w:ascii="Times New Roman" w:hAnsi="Times New Roman" w:cs="Times New Roman"/>
                <w:sz w:val="20"/>
                <w:szCs w:val="20"/>
              </w:rPr>
              <w:lastRenderedPageBreak/>
              <w:t xml:space="preserve">0510448) при безвозмездной передаче нефинансовых активов (продолжение </w:t>
            </w:r>
            <w:hyperlink w:anchor="P1905">
              <w:r w:rsidRPr="001A6E65">
                <w:rPr>
                  <w:rFonts w:ascii="Times New Roman" w:hAnsi="Times New Roman" w:cs="Times New Roman"/>
                  <w:color w:val="0000FF"/>
                  <w:sz w:val="20"/>
                  <w:szCs w:val="20"/>
                </w:rPr>
                <w:t>п. 13</w:t>
              </w:r>
            </w:hyperlink>
            <w:r w:rsidRPr="001A6E65">
              <w:rPr>
                <w:rFonts w:ascii="Times New Roman" w:hAnsi="Times New Roman" w:cs="Times New Roman"/>
                <w:sz w:val="20"/>
                <w:szCs w:val="20"/>
              </w:rPr>
              <w:t xml:space="preserve"> Графика документооборота)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при отсутствии </w:t>
            </w:r>
            <w:r w:rsidRPr="001A6E65">
              <w:rPr>
                <w:rFonts w:ascii="Times New Roman" w:hAnsi="Times New Roman" w:cs="Times New Roman"/>
                <w:sz w:val="20"/>
                <w:szCs w:val="20"/>
              </w:rPr>
              <w:lastRenderedPageBreak/>
              <w:t>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w:t>
            </w:r>
            <w:r w:rsidRPr="001A6E65">
              <w:rPr>
                <w:rFonts w:ascii="Times New Roman" w:hAnsi="Times New Roman" w:cs="Times New Roman"/>
                <w:sz w:val="20"/>
                <w:szCs w:val="20"/>
              </w:rPr>
              <w:lastRenderedPageBreak/>
              <w:t>о дня со дня передачи имущества по акту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w:t>
            </w:r>
            <w:r w:rsidRPr="001A6E65">
              <w:rPr>
                <w:rFonts w:ascii="Times New Roman" w:hAnsi="Times New Roman" w:cs="Times New Roman"/>
                <w:sz w:val="20"/>
                <w:szCs w:val="20"/>
              </w:rPr>
              <w:lastRenderedPageBreak/>
              <w:t>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Комиссия по поступлению и </w:t>
            </w:r>
            <w:r w:rsidRPr="001A6E65">
              <w:rPr>
                <w:rFonts w:ascii="Times New Roman" w:hAnsi="Times New Roman" w:cs="Times New Roman"/>
                <w:sz w:val="20"/>
                <w:szCs w:val="20"/>
              </w:rPr>
              <w:lastRenderedPageBreak/>
              <w:t>выбытию активов;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подписывает не позднее </w:t>
            </w:r>
            <w:r w:rsidRPr="001A6E65">
              <w:rPr>
                <w:rFonts w:ascii="Times New Roman" w:hAnsi="Times New Roman" w:cs="Times New Roman"/>
                <w:sz w:val="20"/>
                <w:szCs w:val="20"/>
              </w:rPr>
              <w:lastRenderedPageBreak/>
              <w:t xml:space="preserve">следующего рабочего дня после формирования документа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уполномоченной организацией</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получения утвержденног</w:t>
            </w:r>
            <w:r w:rsidRPr="001A6E65">
              <w:rPr>
                <w:rFonts w:ascii="Times New Roman" w:hAnsi="Times New Roman" w:cs="Times New Roman"/>
                <w:sz w:val="20"/>
                <w:szCs w:val="20"/>
              </w:rPr>
              <w:lastRenderedPageBreak/>
              <w:t>о акта принимающей стороной</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документообороте АС </w:t>
            </w:r>
            <w:r w:rsidRPr="001A6E65">
              <w:rPr>
                <w:rFonts w:ascii="Times New Roman" w:hAnsi="Times New Roman" w:cs="Times New Roman"/>
                <w:sz w:val="20"/>
                <w:szCs w:val="20"/>
              </w:rPr>
              <w:lastRenderedPageBreak/>
              <w:t>"Смета"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отдел по ведению расчето</w:t>
            </w:r>
            <w:r w:rsidRPr="001A6E65">
              <w:rPr>
                <w:rFonts w:ascii="Times New Roman" w:hAnsi="Times New Roman" w:cs="Times New Roman"/>
                <w:sz w:val="20"/>
                <w:szCs w:val="20"/>
              </w:rPr>
              <w:lastRenderedPageBreak/>
              <w:t>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w:t>
            </w:r>
            <w:r w:rsidRPr="001A6E65">
              <w:rPr>
                <w:rFonts w:ascii="Times New Roman" w:hAnsi="Times New Roman" w:cs="Times New Roman"/>
                <w:sz w:val="20"/>
                <w:szCs w:val="20"/>
              </w:rPr>
              <w:lastRenderedPageBreak/>
              <w:t>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w:t>
            </w:r>
            <w:r w:rsidRPr="001A6E65">
              <w:rPr>
                <w:rFonts w:ascii="Times New Roman" w:hAnsi="Times New Roman" w:cs="Times New Roman"/>
                <w:sz w:val="20"/>
                <w:szCs w:val="20"/>
              </w:rPr>
              <w:lastRenderedPageBreak/>
              <w:t>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Извещение (</w:t>
            </w:r>
            <w:hyperlink r:id="rId131">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0504805) (см. </w:t>
            </w:r>
            <w:hyperlink w:anchor="P1905">
              <w:r w:rsidRPr="001A6E65">
                <w:rPr>
                  <w:rFonts w:ascii="Times New Roman" w:hAnsi="Times New Roman" w:cs="Times New Roman"/>
                  <w:color w:val="0000FF"/>
                  <w:sz w:val="20"/>
                  <w:szCs w:val="20"/>
                </w:rPr>
                <w:t>п. 13</w:t>
              </w:r>
            </w:hyperlink>
            <w:r w:rsidRPr="001A6E65">
              <w:rPr>
                <w:rFonts w:ascii="Times New Roman" w:hAnsi="Times New Roman" w:cs="Times New Roman"/>
                <w:sz w:val="20"/>
                <w:szCs w:val="20"/>
              </w:rPr>
              <w:t xml:space="preserve"> Графика документооборота) при безвозмездной передаче нефинансовых активов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передачи имущества по акту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 (двух) рабочих дней после получения от уполномоченной организации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 (двух) рабочих дней после получения утвержденного принимающей стороной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Решение об </w:t>
            </w:r>
            <w:r w:rsidRPr="001A6E65">
              <w:rPr>
                <w:rFonts w:ascii="Times New Roman" w:hAnsi="Times New Roman" w:cs="Times New Roman"/>
                <w:sz w:val="20"/>
                <w:szCs w:val="20"/>
              </w:rPr>
              <w:lastRenderedPageBreak/>
              <w:t>оценке стоимости имущества, отчуждаемого не в пользу организаций бюджетной сферы (</w:t>
            </w:r>
            <w:hyperlink r:id="rId132">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0510442) с приложением </w:t>
            </w:r>
            <w:proofErr w:type="gramStart"/>
            <w:r w:rsidRPr="001A6E65">
              <w:rPr>
                <w:rFonts w:ascii="Times New Roman" w:hAnsi="Times New Roman" w:cs="Times New Roman"/>
                <w:sz w:val="20"/>
                <w:szCs w:val="20"/>
              </w:rPr>
              <w:t>скан-копии</w:t>
            </w:r>
            <w:proofErr w:type="gramEnd"/>
            <w:r w:rsidRPr="001A6E65">
              <w:rPr>
                <w:rFonts w:ascii="Times New Roman" w:hAnsi="Times New Roman" w:cs="Times New Roman"/>
                <w:sz w:val="20"/>
                <w:szCs w:val="20"/>
              </w:rPr>
              <w:t xml:space="preserve"> документов, на основании которых Комиссией или оценщиком определена справедливая стоимость нефинансовых активов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w:t>
            </w:r>
            <w:r w:rsidRPr="001A6E65">
              <w:rPr>
                <w:rFonts w:ascii="Times New Roman" w:hAnsi="Times New Roman" w:cs="Times New Roman"/>
                <w:sz w:val="20"/>
                <w:szCs w:val="20"/>
              </w:rPr>
              <w:lastRenderedPageBreak/>
              <w:t>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следующего рабочего дня со дня утверждения решения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w:t>
            </w:r>
            <w:r w:rsidRPr="001A6E65">
              <w:rPr>
                <w:rFonts w:ascii="Times New Roman" w:hAnsi="Times New Roman" w:cs="Times New Roman"/>
                <w:sz w:val="20"/>
                <w:szCs w:val="20"/>
              </w:rPr>
              <w:lastRenderedPageBreak/>
              <w:t>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Комис</w:t>
            </w:r>
            <w:r w:rsidRPr="001A6E65">
              <w:rPr>
                <w:rFonts w:ascii="Times New Roman" w:hAnsi="Times New Roman" w:cs="Times New Roman"/>
                <w:sz w:val="20"/>
                <w:szCs w:val="20"/>
              </w:rPr>
              <w:lastRenderedPageBreak/>
              <w:t>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следующего рабочего дня со дня поступления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w:t>
            </w:r>
            <w:r w:rsidRPr="001A6E65">
              <w:rPr>
                <w:rFonts w:ascii="Times New Roman" w:hAnsi="Times New Roman" w:cs="Times New Roman"/>
                <w:sz w:val="20"/>
                <w:szCs w:val="20"/>
              </w:rPr>
              <w:lastRenderedPageBreak/>
              <w:t>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w:t>
            </w:r>
            <w:r w:rsidRPr="001A6E65">
              <w:rPr>
                <w:rFonts w:ascii="Times New Roman" w:hAnsi="Times New Roman" w:cs="Times New Roman"/>
                <w:sz w:val="20"/>
                <w:szCs w:val="20"/>
              </w:rPr>
              <w:lastRenderedPageBreak/>
              <w:t>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w:t>
            </w:r>
            <w:r w:rsidRPr="001A6E65">
              <w:rPr>
                <w:rFonts w:ascii="Times New Roman" w:hAnsi="Times New Roman" w:cs="Times New Roman"/>
                <w:sz w:val="20"/>
                <w:szCs w:val="20"/>
              </w:rPr>
              <w:lastRenderedPageBreak/>
              <w:t>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w:t>
            </w:r>
            <w:r w:rsidRPr="001A6E65">
              <w:rPr>
                <w:rFonts w:ascii="Times New Roman" w:hAnsi="Times New Roman" w:cs="Times New Roman"/>
                <w:sz w:val="20"/>
                <w:szCs w:val="20"/>
              </w:rPr>
              <w:lastRenderedPageBreak/>
              <w:t>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w:t>
            </w:r>
            <w:r w:rsidRPr="001A6E65">
              <w:rPr>
                <w:rFonts w:ascii="Times New Roman" w:hAnsi="Times New Roman" w:cs="Times New Roman"/>
                <w:sz w:val="20"/>
                <w:szCs w:val="20"/>
              </w:rPr>
              <w:lastRenderedPageBreak/>
              <w:t>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Договор купли-продажи нефинансовых активов (при продаже нефинансовых активов)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договор не позднее 1 (одного) рабочего дня после его заключения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Накладная на отпуск материальных ценностей на </w:t>
            </w:r>
            <w:r w:rsidRPr="001A6E65">
              <w:rPr>
                <w:rFonts w:ascii="Times New Roman" w:hAnsi="Times New Roman" w:cs="Times New Roman"/>
                <w:sz w:val="20"/>
                <w:szCs w:val="20"/>
              </w:rPr>
              <w:lastRenderedPageBreak/>
              <w:t>сторону (</w:t>
            </w:r>
            <w:hyperlink r:id="rId133">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0510458)</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w:t>
            </w:r>
            <w:r w:rsidRPr="001A6E65">
              <w:rPr>
                <w:rFonts w:ascii="Times New Roman" w:hAnsi="Times New Roman" w:cs="Times New Roman"/>
                <w:sz w:val="20"/>
                <w:szCs w:val="20"/>
              </w:rPr>
              <w:lastRenderedPageBreak/>
              <w:t>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следующего </w:t>
            </w:r>
            <w:r w:rsidRPr="001A6E65">
              <w:rPr>
                <w:rFonts w:ascii="Times New Roman" w:hAnsi="Times New Roman" w:cs="Times New Roman"/>
                <w:sz w:val="20"/>
                <w:szCs w:val="20"/>
              </w:rPr>
              <w:lastRenderedPageBreak/>
              <w:t>рабочего дня со дня подписания сторон</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w:t>
            </w:r>
            <w:r w:rsidRPr="001A6E65">
              <w:rPr>
                <w:rFonts w:ascii="Times New Roman" w:hAnsi="Times New Roman" w:cs="Times New Roman"/>
                <w:sz w:val="20"/>
                <w:szCs w:val="20"/>
              </w:rPr>
              <w:lastRenderedPageBreak/>
              <w:t>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следующего </w:t>
            </w:r>
            <w:r w:rsidRPr="001A6E65">
              <w:rPr>
                <w:rFonts w:ascii="Times New Roman" w:hAnsi="Times New Roman" w:cs="Times New Roman"/>
                <w:sz w:val="20"/>
                <w:szCs w:val="20"/>
              </w:rPr>
              <w:lastRenderedPageBreak/>
              <w:t>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Комиссия по поступлени</w:t>
            </w:r>
            <w:r w:rsidRPr="001A6E65">
              <w:rPr>
                <w:rFonts w:ascii="Times New Roman" w:hAnsi="Times New Roman" w:cs="Times New Roman"/>
                <w:sz w:val="20"/>
                <w:szCs w:val="20"/>
              </w:rPr>
              <w:lastRenderedPageBreak/>
              <w:t>ю и выбытию активов;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w:t>
            </w:r>
            <w:r w:rsidRPr="001A6E65">
              <w:rPr>
                <w:rFonts w:ascii="Times New Roman" w:hAnsi="Times New Roman" w:cs="Times New Roman"/>
                <w:sz w:val="20"/>
                <w:szCs w:val="20"/>
              </w:rPr>
              <w:lastRenderedPageBreak/>
              <w:t>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w:t>
            </w:r>
            <w:r w:rsidRPr="001A6E65">
              <w:rPr>
                <w:rFonts w:ascii="Times New Roman" w:hAnsi="Times New Roman" w:cs="Times New Roman"/>
                <w:sz w:val="20"/>
                <w:szCs w:val="20"/>
              </w:rPr>
              <w:lastRenderedPageBreak/>
              <w:t>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2 (двух) рабочих дней после </w:t>
            </w:r>
            <w:r w:rsidRPr="001A6E65">
              <w:rPr>
                <w:rFonts w:ascii="Times New Roman" w:hAnsi="Times New Roman" w:cs="Times New Roman"/>
                <w:sz w:val="20"/>
                <w:szCs w:val="20"/>
              </w:rPr>
              <w:lastRenderedPageBreak/>
              <w:t>получения утвержденного документа от принимающей стороны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документообороте </w:t>
            </w:r>
            <w:r w:rsidRPr="001A6E65">
              <w:rPr>
                <w:rFonts w:ascii="Times New Roman" w:hAnsi="Times New Roman" w:cs="Times New Roman"/>
                <w:sz w:val="20"/>
                <w:szCs w:val="20"/>
              </w:rPr>
              <w:lastRenderedPageBreak/>
              <w:t>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по ведению </w:t>
            </w:r>
            <w:r w:rsidRPr="001A6E65">
              <w:rPr>
                <w:rFonts w:ascii="Times New Roman" w:hAnsi="Times New Roman" w:cs="Times New Roman"/>
                <w:sz w:val="20"/>
                <w:szCs w:val="20"/>
              </w:rPr>
              <w:lastRenderedPageBreak/>
              <w:t>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w:t>
            </w:r>
            <w:r w:rsidRPr="001A6E65">
              <w:rPr>
                <w:rFonts w:ascii="Times New Roman" w:hAnsi="Times New Roman" w:cs="Times New Roman"/>
                <w:sz w:val="20"/>
                <w:szCs w:val="20"/>
              </w:rPr>
              <w:lastRenderedPageBreak/>
              <w:t>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w:t>
            </w:r>
            <w:r w:rsidRPr="001A6E65">
              <w:rPr>
                <w:rFonts w:ascii="Times New Roman" w:hAnsi="Times New Roman" w:cs="Times New Roman"/>
                <w:sz w:val="20"/>
                <w:szCs w:val="20"/>
              </w:rPr>
              <w:lastRenderedPageBreak/>
              <w:t>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w:t>
            </w:r>
            <w:r w:rsidRPr="001A6E65">
              <w:rPr>
                <w:rFonts w:ascii="Times New Roman" w:hAnsi="Times New Roman" w:cs="Times New Roman"/>
                <w:sz w:val="20"/>
                <w:szCs w:val="20"/>
              </w:rPr>
              <w:lastRenderedPageBreak/>
              <w:t>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w:t>
            </w:r>
            <w:r w:rsidRPr="001A6E65">
              <w:rPr>
                <w:rFonts w:ascii="Times New Roman" w:hAnsi="Times New Roman" w:cs="Times New Roman"/>
                <w:sz w:val="20"/>
                <w:szCs w:val="20"/>
              </w:rPr>
              <w:lastRenderedPageBreak/>
              <w:t>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Решение о прекращении признания активами объектов нефинансовых активов (</w:t>
            </w:r>
            <w:hyperlink r:id="rId134">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0510440)</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утверждения Акта о результатах инвентаризации (ф. 0510463)</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Комиссия по поступлению и выбытию активов, руководитель (уполномоченное лицо) субъекта централизованного </w:t>
            </w:r>
            <w:r w:rsidRPr="001A6E65">
              <w:rPr>
                <w:rFonts w:ascii="Times New Roman" w:hAnsi="Times New Roman" w:cs="Times New Roman"/>
                <w:sz w:val="20"/>
                <w:szCs w:val="20"/>
              </w:rPr>
              <w:lastRenderedPageBreak/>
              <w:t>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списании объектов нефинансовых активов (кроме транспортных средств) (</w:t>
            </w:r>
            <w:hyperlink r:id="rId135">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0510454) при списании объектов НФА, в т.ч. учитываемых на </w:t>
            </w:r>
            <w:proofErr w:type="spellStart"/>
            <w:r w:rsidRPr="001A6E65">
              <w:rPr>
                <w:rFonts w:ascii="Times New Roman" w:hAnsi="Times New Roman" w:cs="Times New Roman"/>
                <w:sz w:val="20"/>
                <w:szCs w:val="20"/>
              </w:rPr>
              <w:t>забалансовых</w:t>
            </w:r>
            <w:proofErr w:type="spellEnd"/>
            <w:r w:rsidRPr="001A6E65">
              <w:rPr>
                <w:rFonts w:ascii="Times New Roman" w:hAnsi="Times New Roman" w:cs="Times New Roman"/>
                <w:sz w:val="20"/>
                <w:szCs w:val="20"/>
              </w:rPr>
              <w:t xml:space="preserve"> счетах на основании Решения (ОКУД 0510440)</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комиссии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2-х рабочих дней, следующих за днем утверждения Решения о прекращении признания активами (ф. 0510440)</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 ответственный исполнитель</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списании транспортного средства (</w:t>
            </w:r>
            <w:hyperlink r:id="rId136">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0510456)</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w:t>
            </w:r>
            <w:r w:rsidRPr="001A6E65">
              <w:rPr>
                <w:rFonts w:ascii="Times New Roman" w:hAnsi="Times New Roman" w:cs="Times New Roman"/>
                <w:sz w:val="20"/>
                <w:szCs w:val="20"/>
              </w:rPr>
              <w:lastRenderedPageBreak/>
              <w:t>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комиссии субъекта централи</w:t>
            </w:r>
            <w:r w:rsidRPr="001A6E65">
              <w:rPr>
                <w:rFonts w:ascii="Times New Roman" w:hAnsi="Times New Roman" w:cs="Times New Roman"/>
                <w:sz w:val="20"/>
                <w:szCs w:val="20"/>
              </w:rPr>
              <w:lastRenderedPageBreak/>
              <w:t>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2-х рабочих дней, следующих за днем утверждения Решени</w:t>
            </w:r>
            <w:r w:rsidRPr="001A6E65">
              <w:rPr>
                <w:rFonts w:ascii="Times New Roman" w:hAnsi="Times New Roman" w:cs="Times New Roman"/>
                <w:sz w:val="20"/>
                <w:szCs w:val="20"/>
              </w:rPr>
              <w:lastRenderedPageBreak/>
              <w:t>я о прекращении признания активами (ф. 0510440)</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руководител</w:t>
            </w:r>
            <w:r w:rsidRPr="001A6E65">
              <w:rPr>
                <w:rFonts w:ascii="Times New Roman" w:hAnsi="Times New Roman" w:cs="Times New Roman"/>
                <w:sz w:val="20"/>
                <w:szCs w:val="20"/>
              </w:rPr>
              <w:lastRenderedPageBreak/>
              <w:t>ь (уполномоченное лицо) субъекта централизованного учета, ответственный исполнитель</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следующего рабочего дня со дня формирования </w:t>
            </w:r>
            <w:r w:rsidRPr="001A6E65">
              <w:rPr>
                <w:rFonts w:ascii="Times New Roman" w:hAnsi="Times New Roman" w:cs="Times New Roman"/>
                <w:sz w:val="20"/>
                <w:szCs w:val="20"/>
              </w:rPr>
              <w:lastRenderedPageBreak/>
              <w:t>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власти и казенных </w:t>
            </w:r>
            <w:r w:rsidRPr="001A6E65">
              <w:rPr>
                <w:rFonts w:ascii="Times New Roman" w:hAnsi="Times New Roman" w:cs="Times New Roman"/>
                <w:sz w:val="20"/>
                <w:szCs w:val="20"/>
              </w:rPr>
              <w:lastRenderedPageBreak/>
              <w:t>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w:t>
            </w:r>
            <w:r w:rsidRPr="001A6E65">
              <w:rPr>
                <w:rFonts w:ascii="Times New Roman" w:hAnsi="Times New Roman" w:cs="Times New Roman"/>
                <w:sz w:val="20"/>
                <w:szCs w:val="20"/>
              </w:rPr>
              <w:lastRenderedPageBreak/>
              <w:t>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w:t>
            </w:r>
            <w:r w:rsidRPr="001A6E65">
              <w:rPr>
                <w:rFonts w:ascii="Times New Roman" w:hAnsi="Times New Roman" w:cs="Times New Roman"/>
                <w:sz w:val="20"/>
                <w:szCs w:val="20"/>
              </w:rPr>
              <w:lastRenderedPageBreak/>
              <w:t>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об утилизации (уничтожении) материальных ценностей (</w:t>
            </w:r>
            <w:hyperlink r:id="rId137">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0510435)</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комиссии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2-х рабочих дней со дня подписания сторон</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Ответственный исполнитель субъекта централизованного учета, члены комиссии, председатель комиссии, учредитель (при необходимо</w:t>
            </w:r>
            <w:r w:rsidRPr="001A6E65">
              <w:rPr>
                <w:rFonts w:ascii="Times New Roman" w:hAnsi="Times New Roman" w:cs="Times New Roman"/>
                <w:sz w:val="20"/>
                <w:szCs w:val="20"/>
              </w:rPr>
              <w:lastRenderedPageBreak/>
              <w:t>сти), Руководитель</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акта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списании объектов нефинансовых активов (кроме транспортных средств) (</w:t>
            </w:r>
            <w:hyperlink r:id="rId138">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0510454) при списании объектов НФА, подвергшихся гибели, уничтожению или невозможности установления местонахождения в результате стихийных бедствий, чрезвычайных ситуаций, выявленных недостач, на основании Инвентаризационной описи ОКУД 0504087 с приложением документов, подтверждающих данные обстоятельства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комиссии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2-х рабочих дней, следующих за днем поступления документов, подтверждающих данные обстоятельства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Ответственный исполнитель субъекта централизованного учета, члены комиссии, председатель комиссии, учредитель (при необходимости), Руководитель</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акта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Акт о консервации </w:t>
            </w:r>
            <w:r w:rsidRPr="001A6E65">
              <w:rPr>
                <w:rFonts w:ascii="Times New Roman" w:hAnsi="Times New Roman" w:cs="Times New Roman"/>
                <w:sz w:val="20"/>
                <w:szCs w:val="20"/>
              </w:rPr>
              <w:lastRenderedPageBreak/>
              <w:t>(</w:t>
            </w:r>
            <w:proofErr w:type="spellStart"/>
            <w:r w:rsidRPr="001A6E65">
              <w:rPr>
                <w:rFonts w:ascii="Times New Roman" w:hAnsi="Times New Roman" w:cs="Times New Roman"/>
                <w:sz w:val="20"/>
                <w:szCs w:val="20"/>
              </w:rPr>
              <w:t>расконсервации</w:t>
            </w:r>
            <w:proofErr w:type="spellEnd"/>
            <w:r w:rsidRPr="001A6E65">
              <w:rPr>
                <w:rFonts w:ascii="Times New Roman" w:hAnsi="Times New Roman" w:cs="Times New Roman"/>
                <w:sz w:val="20"/>
                <w:szCs w:val="20"/>
              </w:rPr>
              <w:t>) объекта основных средств (</w:t>
            </w:r>
            <w:hyperlink r:id="rId139">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0510433)</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r w:rsidRPr="001A6E65">
              <w:rPr>
                <w:rFonts w:ascii="Times New Roman" w:hAnsi="Times New Roman" w:cs="Times New Roman"/>
                <w:sz w:val="20"/>
                <w:szCs w:val="20"/>
              </w:rPr>
              <w:lastRenderedPageBreak/>
              <w:t>,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w:t>
            </w:r>
            <w:r w:rsidRPr="001A6E65">
              <w:rPr>
                <w:rFonts w:ascii="Times New Roman" w:hAnsi="Times New Roman" w:cs="Times New Roman"/>
                <w:sz w:val="20"/>
                <w:szCs w:val="20"/>
              </w:rPr>
              <w:lastRenderedPageBreak/>
              <w:t>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рабочего дня, следующего за днем принятия решения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w:t>
            </w:r>
            <w:r w:rsidRPr="001A6E65">
              <w:rPr>
                <w:rFonts w:ascii="Times New Roman" w:hAnsi="Times New Roman" w:cs="Times New Roman"/>
                <w:sz w:val="20"/>
                <w:szCs w:val="20"/>
              </w:rPr>
              <w:lastRenderedPageBreak/>
              <w:t>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Комиссия по </w:t>
            </w:r>
            <w:r w:rsidRPr="001A6E65">
              <w:rPr>
                <w:rFonts w:ascii="Times New Roman" w:hAnsi="Times New Roman" w:cs="Times New Roman"/>
                <w:sz w:val="20"/>
                <w:szCs w:val="20"/>
              </w:rPr>
              <w:lastRenderedPageBreak/>
              <w:t>поступлению и выбытию нефинансовых активов,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w:t>
            </w:r>
            <w:r w:rsidRPr="001A6E65">
              <w:rPr>
                <w:rFonts w:ascii="Times New Roman" w:hAnsi="Times New Roman" w:cs="Times New Roman"/>
                <w:sz w:val="20"/>
                <w:szCs w:val="20"/>
              </w:rPr>
              <w:lastRenderedPageBreak/>
              <w:t>следующего рабочего дня после подписания акта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w:t>
            </w:r>
            <w:r w:rsidRPr="001A6E65">
              <w:rPr>
                <w:rFonts w:ascii="Times New Roman" w:hAnsi="Times New Roman" w:cs="Times New Roman"/>
                <w:sz w:val="20"/>
                <w:szCs w:val="20"/>
              </w:rPr>
              <w:lastRenderedPageBreak/>
              <w:t>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по </w:t>
            </w:r>
            <w:r w:rsidRPr="001A6E65">
              <w:rPr>
                <w:rFonts w:ascii="Times New Roman" w:hAnsi="Times New Roman" w:cs="Times New Roman"/>
                <w:sz w:val="20"/>
                <w:szCs w:val="20"/>
              </w:rPr>
              <w:lastRenderedPageBreak/>
              <w:t>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w:t>
            </w:r>
            <w:r w:rsidRPr="001A6E65">
              <w:rPr>
                <w:rFonts w:ascii="Times New Roman" w:hAnsi="Times New Roman" w:cs="Times New Roman"/>
                <w:sz w:val="20"/>
                <w:szCs w:val="20"/>
              </w:rPr>
              <w:lastRenderedPageBreak/>
              <w:t>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w:t>
            </w:r>
            <w:r w:rsidRPr="001A6E65">
              <w:rPr>
                <w:rFonts w:ascii="Times New Roman" w:hAnsi="Times New Roman" w:cs="Times New Roman"/>
                <w:sz w:val="20"/>
                <w:szCs w:val="20"/>
              </w:rPr>
              <w:lastRenderedPageBreak/>
              <w:t>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w:t>
            </w:r>
            <w:r w:rsidRPr="001A6E65">
              <w:rPr>
                <w:rFonts w:ascii="Times New Roman" w:hAnsi="Times New Roman" w:cs="Times New Roman"/>
                <w:sz w:val="20"/>
                <w:szCs w:val="20"/>
              </w:rPr>
              <w:lastRenderedPageBreak/>
              <w:t>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приема-передачи объектов, полученных в личное пользование (</w:t>
            </w:r>
            <w:hyperlink r:id="rId140">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0510434)</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приема/передачи имущества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лицо, получившее имущество в пользование, и лицо, ответственное за выдачу (получение </w:t>
            </w:r>
            <w:r w:rsidRPr="001A6E65">
              <w:rPr>
                <w:rFonts w:ascii="Times New Roman" w:hAnsi="Times New Roman" w:cs="Times New Roman"/>
                <w:sz w:val="20"/>
                <w:szCs w:val="20"/>
              </w:rPr>
              <w:lastRenderedPageBreak/>
              <w:t>возвращенного) имущества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акта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со дня получения документов и их </w:t>
            </w:r>
            <w:r w:rsidRPr="001A6E65">
              <w:rPr>
                <w:rFonts w:ascii="Times New Roman" w:hAnsi="Times New Roman" w:cs="Times New Roman"/>
                <w:sz w:val="20"/>
                <w:szCs w:val="20"/>
              </w:rPr>
              <w:lastRenderedPageBreak/>
              <w:t>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со дня получен</w:t>
            </w:r>
            <w:r w:rsidRPr="001A6E65">
              <w:rPr>
                <w:rFonts w:ascii="Times New Roman" w:hAnsi="Times New Roman" w:cs="Times New Roman"/>
                <w:sz w:val="20"/>
                <w:szCs w:val="20"/>
              </w:rPr>
              <w:lastRenderedPageBreak/>
              <w:t>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арендодателем (балансодержателем)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заключения договора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приема-передачи объектов нефинансовых активов (</w:t>
            </w:r>
            <w:hyperlink r:id="rId141">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при передаче объекта имущества в операционную аренду (имущественный наем)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подписания сторонами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при отсутствии технической возможности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Комиссия по поступлению и выбытию активов, руководитель (уполномоченное </w:t>
            </w:r>
            <w:r w:rsidRPr="001A6E65">
              <w:rPr>
                <w:rFonts w:ascii="Times New Roman" w:hAnsi="Times New Roman" w:cs="Times New Roman"/>
                <w:sz w:val="20"/>
                <w:szCs w:val="20"/>
              </w:rPr>
              <w:lastRenderedPageBreak/>
              <w:t>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2 (двух) рабочих дней после подписания документа принимающей стороной</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со дня получения документов и </w:t>
            </w:r>
            <w:r w:rsidRPr="001A6E65">
              <w:rPr>
                <w:rFonts w:ascii="Times New Roman" w:hAnsi="Times New Roman" w:cs="Times New Roman"/>
                <w:sz w:val="20"/>
                <w:szCs w:val="20"/>
              </w:rPr>
              <w:lastRenderedPageBreak/>
              <w:t>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со дня получ</w:t>
            </w:r>
            <w:r w:rsidRPr="001A6E65">
              <w:rPr>
                <w:rFonts w:ascii="Times New Roman" w:hAnsi="Times New Roman" w:cs="Times New Roman"/>
                <w:sz w:val="20"/>
                <w:szCs w:val="20"/>
              </w:rPr>
              <w:lastRenderedPageBreak/>
              <w:t>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Дополнительное соглашение о досрочном расторжении договора операционной аренды/договора безвозмездного пользования, относящегося к операционной аренде (в качестве арендодателя (балансодержателя))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30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приема-передачи объектов нефинансовых активов (</w:t>
            </w:r>
            <w:hyperlink r:id="rId142">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при возврате объекта учета операционной аренды в связи с прекращением (досрочным прекращением) договора </w:t>
            </w:r>
            <w:r w:rsidRPr="001A6E65">
              <w:rPr>
                <w:rFonts w:ascii="Times New Roman" w:hAnsi="Times New Roman" w:cs="Times New Roman"/>
                <w:sz w:val="20"/>
                <w:szCs w:val="20"/>
              </w:rPr>
              <w:lastRenderedPageBreak/>
              <w:t>операционной аренды (имущественного найма) или иной первичный документ, подтверждающий возврат объекта учета аренды (имущественного найма)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подписания сторонами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при отсутствии технической возможности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Комиссия по поступлению и выбытию активов, руководитель (уполномоченное </w:t>
            </w:r>
            <w:r w:rsidRPr="001A6E65">
              <w:rPr>
                <w:rFonts w:ascii="Times New Roman" w:hAnsi="Times New Roman" w:cs="Times New Roman"/>
                <w:sz w:val="20"/>
                <w:szCs w:val="20"/>
              </w:rPr>
              <w:lastRenderedPageBreak/>
              <w:t>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со дня получения документов и </w:t>
            </w:r>
            <w:r w:rsidRPr="001A6E65">
              <w:rPr>
                <w:rFonts w:ascii="Times New Roman" w:hAnsi="Times New Roman" w:cs="Times New Roman"/>
                <w:sz w:val="20"/>
                <w:szCs w:val="20"/>
              </w:rPr>
              <w:lastRenderedPageBreak/>
              <w:t>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со дня получ</w:t>
            </w:r>
            <w:r w:rsidRPr="001A6E65">
              <w:rPr>
                <w:rFonts w:ascii="Times New Roman" w:hAnsi="Times New Roman" w:cs="Times New Roman"/>
                <w:sz w:val="20"/>
                <w:szCs w:val="20"/>
              </w:rPr>
              <w:lastRenderedPageBreak/>
              <w:t>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31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арендатором (пользователем имущества), с приложением справки о справедливой рыночной стоимости (в случае заключения </w:t>
            </w:r>
            <w:r w:rsidRPr="001A6E65">
              <w:rPr>
                <w:rFonts w:ascii="Times New Roman" w:hAnsi="Times New Roman" w:cs="Times New Roman"/>
                <w:sz w:val="20"/>
                <w:szCs w:val="20"/>
              </w:rPr>
              <w:lastRenderedPageBreak/>
              <w:t>договора безвозмездного пользования, относящегося к операционной аренде), договор о предоставлении в аренду, безвозмездное пользование, соглашение о сервитуте по земельным участкам, собственность на которые не разграничена</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заключения договора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32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приеме-передаче объектов нефинансовых активов (</w:t>
            </w:r>
            <w:hyperlink r:id="rId143">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при поступлении нефинансовых активов по договору аренды (имущественного найма), относящихся к операционной аренде, или иной первичный документ, подтверждающий поступление </w:t>
            </w:r>
            <w:r w:rsidRPr="001A6E65">
              <w:rPr>
                <w:rFonts w:ascii="Times New Roman" w:hAnsi="Times New Roman" w:cs="Times New Roman"/>
                <w:sz w:val="20"/>
                <w:szCs w:val="20"/>
              </w:rPr>
              <w:lastRenderedPageBreak/>
              <w:t>нефинансовых активов по договору аренды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подписания сторонами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подписания сторонами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документ с приложением решения Комиссии по поступлению и выбытию активов о классификации объектов учета аренды и их оценки не позднее следующего рабочего дня после оформления решения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33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Дополнительное соглашение о прекращении (досрочном расторжении) договора аренды/договора безвозмездного пользования, относящегося к операционной аренде, заключенного по инициативе арендодателя (балансодержателя), договора о предоставлении в аренду, безвозмездное пользование, соглашение о сервитуте по земельным участкам, собственность на которые не разграничена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34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Дополнительное соглашение о прекращении (досрочном расторжении) </w:t>
            </w:r>
            <w:r w:rsidRPr="001A6E65">
              <w:rPr>
                <w:rFonts w:ascii="Times New Roman" w:hAnsi="Times New Roman" w:cs="Times New Roman"/>
                <w:sz w:val="20"/>
                <w:szCs w:val="20"/>
              </w:rPr>
              <w:lastRenderedPageBreak/>
              <w:t>договора аренды/договора безвозмездного пользования, относящегося к операционной аренде, заключенного по инициативе субъекта централизованного учета, являющегося арендатором (пользователем имущества)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w:t>
            </w:r>
            <w:r w:rsidRPr="001A6E65">
              <w:rPr>
                <w:rFonts w:ascii="Times New Roman" w:hAnsi="Times New Roman" w:cs="Times New Roman"/>
                <w:sz w:val="20"/>
                <w:szCs w:val="20"/>
              </w:rPr>
              <w:lastRenderedPageBreak/>
              <w:t>щего за днем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w:t>
            </w:r>
            <w:r w:rsidRPr="001A6E65">
              <w:rPr>
                <w:rFonts w:ascii="Times New Roman" w:hAnsi="Times New Roman" w:cs="Times New Roman"/>
                <w:sz w:val="20"/>
                <w:szCs w:val="20"/>
              </w:rPr>
              <w:lastRenderedPageBreak/>
              <w:t>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руководитель (уполномоче</w:t>
            </w:r>
            <w:r w:rsidRPr="001A6E65">
              <w:rPr>
                <w:rFonts w:ascii="Times New Roman" w:hAnsi="Times New Roman" w:cs="Times New Roman"/>
                <w:sz w:val="20"/>
                <w:szCs w:val="20"/>
              </w:rPr>
              <w:lastRenderedPageBreak/>
              <w:t>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следующего </w:t>
            </w:r>
            <w:r w:rsidRPr="001A6E65">
              <w:rPr>
                <w:rFonts w:ascii="Times New Roman" w:hAnsi="Times New Roman" w:cs="Times New Roman"/>
                <w:sz w:val="20"/>
                <w:szCs w:val="20"/>
              </w:rPr>
              <w:lastRenderedPageBreak/>
              <w:t>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следующего рабочего дня после </w:t>
            </w:r>
            <w:r w:rsidRPr="001A6E65">
              <w:rPr>
                <w:rFonts w:ascii="Times New Roman" w:hAnsi="Times New Roman" w:cs="Times New Roman"/>
                <w:sz w:val="20"/>
                <w:szCs w:val="20"/>
              </w:rPr>
              <w:lastRenderedPageBreak/>
              <w:t>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документообороте АС </w:t>
            </w:r>
            <w:r w:rsidRPr="001A6E65">
              <w:rPr>
                <w:rFonts w:ascii="Times New Roman" w:hAnsi="Times New Roman" w:cs="Times New Roman"/>
                <w:sz w:val="20"/>
                <w:szCs w:val="20"/>
              </w:rPr>
              <w:lastRenderedPageBreak/>
              <w:t>"Смета"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отдел по ведению расчето</w:t>
            </w:r>
            <w:r w:rsidRPr="001A6E65">
              <w:rPr>
                <w:rFonts w:ascii="Times New Roman" w:hAnsi="Times New Roman" w:cs="Times New Roman"/>
                <w:sz w:val="20"/>
                <w:szCs w:val="20"/>
              </w:rPr>
              <w:lastRenderedPageBreak/>
              <w:t>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w:t>
            </w:r>
            <w:r w:rsidRPr="001A6E65">
              <w:rPr>
                <w:rFonts w:ascii="Times New Roman" w:hAnsi="Times New Roman" w:cs="Times New Roman"/>
                <w:sz w:val="20"/>
                <w:szCs w:val="20"/>
              </w:rPr>
              <w:lastRenderedPageBreak/>
              <w:t>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w:t>
            </w:r>
            <w:r w:rsidRPr="001A6E65">
              <w:rPr>
                <w:rFonts w:ascii="Times New Roman" w:hAnsi="Times New Roman" w:cs="Times New Roman"/>
                <w:sz w:val="20"/>
                <w:szCs w:val="20"/>
              </w:rPr>
              <w:lastRenderedPageBreak/>
              <w:t>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35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Акт о приеме-передаче объектов нефинансовых активов (</w:t>
            </w:r>
            <w:hyperlink r:id="rId144">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при выбытии нефинансовых активов в связи с прекращением (досрочным расторжением) договора аренды (имущественного найма)/договора безвозмездного пользования, относящихся к </w:t>
            </w:r>
            <w:r w:rsidRPr="001A6E65">
              <w:rPr>
                <w:rFonts w:ascii="Times New Roman" w:hAnsi="Times New Roman" w:cs="Times New Roman"/>
                <w:sz w:val="20"/>
                <w:szCs w:val="20"/>
              </w:rPr>
              <w:lastRenderedPageBreak/>
              <w:t>операционной аренде, или иной первичный документ, подтверждающий выбытие нефинансовых активов, полученных по договору аренды (по инициативе арендодателя (балансодержателя)</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подписания сторонами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утверждает и направляет в уполномоченную организацию не позднее следующего рабочего дня после получения акта от арендодателя (балансодержателя)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36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Акт о приеме-передаче объектов нефинансовых активов (</w:t>
            </w:r>
            <w:hyperlink r:id="rId145">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при выбытии нефинансовых активов в связи с прекращением (досрочным расторжением) договора аренды (имущественного найма)/договора безвозмездного пользования, относящихся к операционной </w:t>
            </w:r>
            <w:r w:rsidRPr="001A6E65">
              <w:rPr>
                <w:rFonts w:ascii="Times New Roman" w:hAnsi="Times New Roman" w:cs="Times New Roman"/>
                <w:sz w:val="20"/>
                <w:szCs w:val="20"/>
              </w:rPr>
              <w:lastRenderedPageBreak/>
              <w:t>аренде (по инициативе субъекта централизованного учета))</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подписания сторонами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1) подписывает и направляет арендатору (балансодержателю) не позднее 2 (двух) рабочих дней после формирования документа уполномоченной организацией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2) направляет в уполномоченную организацию не позднее следующего </w:t>
            </w:r>
            <w:r w:rsidRPr="001A6E65">
              <w:rPr>
                <w:rFonts w:ascii="Times New Roman" w:hAnsi="Times New Roman" w:cs="Times New Roman"/>
                <w:sz w:val="20"/>
                <w:szCs w:val="20"/>
              </w:rPr>
              <w:lastRenderedPageBreak/>
              <w:t>рабочего дня после получения документа, утвержденного арендатором (балансодержателем)</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14946" w:type="dxa"/>
            <w:gridSpan w:val="27"/>
          </w:tcPr>
          <w:p w:rsidR="000A2B95" w:rsidRPr="001A6E65" w:rsidRDefault="000A2B95" w:rsidP="001A6E65">
            <w:pPr>
              <w:pStyle w:val="ConsPlusNormal"/>
              <w:jc w:val="both"/>
              <w:outlineLvl w:val="3"/>
              <w:rPr>
                <w:rFonts w:ascii="Times New Roman" w:hAnsi="Times New Roman" w:cs="Times New Roman"/>
                <w:sz w:val="20"/>
                <w:szCs w:val="20"/>
              </w:rPr>
            </w:pPr>
            <w:r w:rsidRPr="001A6E65">
              <w:rPr>
                <w:rFonts w:ascii="Times New Roman" w:hAnsi="Times New Roman" w:cs="Times New Roman"/>
                <w:sz w:val="20"/>
                <w:szCs w:val="20"/>
              </w:rPr>
              <w:lastRenderedPageBreak/>
              <w:t>1.3. Учет материальных запасов</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37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Первичные документы, подтверждающие исполнение обязательства по расходам, формирующим фактическую стоимость приобретаемых материальных запасов (товарная накладная, акт выполненных работ и иные документы)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 от передающей стороны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установленные законодательством сроки, в соответствии с условиями договора (контракта)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соответствии с условиями контракта (договора)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в ГИСЗ НСО не позднее следующего рабочего дня после подписания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после согласования документа УКИБ МФ и НП НСО в ПК "Web-исполнение" (направление платежного поручения в УКИБ МФ и </w:t>
            </w:r>
            <w:r w:rsidRPr="001A6E65">
              <w:rPr>
                <w:rFonts w:ascii="Times New Roman" w:hAnsi="Times New Roman" w:cs="Times New Roman"/>
                <w:sz w:val="20"/>
                <w:szCs w:val="20"/>
              </w:rPr>
              <w:lastRenderedPageBreak/>
              <w:t>НП НСО в установленные графиком платежей сроки)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38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приемки товаров, работ, услуг (</w:t>
            </w:r>
            <w:hyperlink r:id="rId146">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0510452), подтверждающий исполнение обязательства по расходам, формирующим фактическую стоимость приобретаемых материальных запасов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xml:space="preserve"> в ГИСЗ НСО, до реализации технической возможности формирования электронного документа</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установленные законодательством сроки, в соответствии с условиями договора (контракта)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соответствии с условиями контракта (договора)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после согласования документа УКИБ МФ и НП НСО в ПК "Web-исполнение" (направление платежного поручения в УКИБ МФ и </w:t>
            </w:r>
            <w:r w:rsidRPr="001A6E65">
              <w:rPr>
                <w:rFonts w:ascii="Times New Roman" w:hAnsi="Times New Roman" w:cs="Times New Roman"/>
                <w:sz w:val="20"/>
                <w:szCs w:val="20"/>
              </w:rPr>
              <w:lastRenderedPageBreak/>
              <w:t>НП НСО в установленные графиком платежей сроки)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39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Первичные документы, подтверждающие поступление материальных запасов, биологических активов по договору дарения (Акт приема-передачи объектов нефинансовых активов (</w:t>
            </w:r>
            <w:hyperlink r:id="rId147">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 от передающей стороны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уполномоченное лицо субъекта централизованного учета, руководитель</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документов, полученных от передающей стороны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40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Первичные документы, при поступлении материальных запасов в рамках </w:t>
            </w:r>
            <w:r w:rsidRPr="001A6E65">
              <w:rPr>
                <w:rFonts w:ascii="Times New Roman" w:hAnsi="Times New Roman" w:cs="Times New Roman"/>
                <w:sz w:val="20"/>
                <w:szCs w:val="20"/>
              </w:rPr>
              <w:lastRenderedPageBreak/>
              <w:t>межведомственных, межбюджетных, внутриведомственных расчетов (Акт приема-передачи объектов нефинансовых активов (</w:t>
            </w:r>
            <w:hyperlink r:id="rId148">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Извещение (ОКУД 0504805), Инвентарная карточка учета НФА (0509215)</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при отсутствии технической </w:t>
            </w:r>
            <w:r w:rsidRPr="001A6E65">
              <w:rPr>
                <w:rFonts w:ascii="Times New Roman" w:hAnsi="Times New Roman" w:cs="Times New Roman"/>
                <w:sz w:val="20"/>
                <w:szCs w:val="20"/>
              </w:rPr>
              <w:lastRenderedPageBreak/>
              <w:t>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днем </w:t>
            </w:r>
            <w:r w:rsidRPr="001A6E65">
              <w:rPr>
                <w:rFonts w:ascii="Times New Roman" w:hAnsi="Times New Roman" w:cs="Times New Roman"/>
                <w:sz w:val="20"/>
                <w:szCs w:val="20"/>
              </w:rPr>
              <w:lastRenderedPageBreak/>
              <w:t>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w:t>
            </w:r>
            <w:r w:rsidRPr="001A6E65">
              <w:rPr>
                <w:rFonts w:ascii="Times New Roman" w:hAnsi="Times New Roman" w:cs="Times New Roman"/>
                <w:sz w:val="20"/>
                <w:szCs w:val="20"/>
              </w:rPr>
              <w:lastRenderedPageBreak/>
              <w:t>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днем </w:t>
            </w:r>
            <w:r w:rsidRPr="001A6E65">
              <w:rPr>
                <w:rFonts w:ascii="Times New Roman" w:hAnsi="Times New Roman" w:cs="Times New Roman"/>
                <w:sz w:val="20"/>
                <w:szCs w:val="20"/>
              </w:rPr>
              <w:lastRenderedPageBreak/>
              <w:t>поступления документов от передающей стороны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Комиссия по поступлению и выбытию </w:t>
            </w:r>
            <w:r w:rsidRPr="001A6E65">
              <w:rPr>
                <w:rFonts w:ascii="Times New Roman" w:hAnsi="Times New Roman" w:cs="Times New Roman"/>
                <w:sz w:val="20"/>
                <w:szCs w:val="20"/>
              </w:rPr>
              <w:lastRenderedPageBreak/>
              <w:t>активов, уполномоченное лицо субъекта централизованного учета, руководитель</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w:t>
            </w:r>
            <w:r w:rsidRPr="001A6E65">
              <w:rPr>
                <w:rFonts w:ascii="Times New Roman" w:hAnsi="Times New Roman" w:cs="Times New Roman"/>
                <w:sz w:val="20"/>
                <w:szCs w:val="20"/>
              </w:rPr>
              <w:lastRenderedPageBreak/>
              <w:t>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w:t>
            </w:r>
            <w:r w:rsidRPr="001A6E65">
              <w:rPr>
                <w:rFonts w:ascii="Times New Roman" w:hAnsi="Times New Roman" w:cs="Times New Roman"/>
                <w:sz w:val="20"/>
                <w:szCs w:val="20"/>
              </w:rPr>
              <w:lastRenderedPageBreak/>
              <w:t>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следующего рабочего дня после подписания первичных </w:t>
            </w:r>
            <w:r w:rsidRPr="001A6E65">
              <w:rPr>
                <w:rFonts w:ascii="Times New Roman" w:hAnsi="Times New Roman" w:cs="Times New Roman"/>
                <w:sz w:val="20"/>
                <w:szCs w:val="20"/>
              </w:rPr>
              <w:lastRenderedPageBreak/>
              <w:t>документов, полученных от передающей стороны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w:t>
            </w:r>
            <w:r w:rsidRPr="001A6E65">
              <w:rPr>
                <w:rFonts w:ascii="Times New Roman" w:hAnsi="Times New Roman" w:cs="Times New Roman"/>
                <w:sz w:val="20"/>
                <w:szCs w:val="20"/>
              </w:rPr>
              <w:lastRenderedPageBreak/>
              <w:t>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w:t>
            </w:r>
            <w:r w:rsidRPr="001A6E65">
              <w:rPr>
                <w:rFonts w:ascii="Times New Roman" w:hAnsi="Times New Roman" w:cs="Times New Roman"/>
                <w:sz w:val="20"/>
                <w:szCs w:val="20"/>
              </w:rPr>
              <w:lastRenderedPageBreak/>
              <w:t>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после </w:t>
            </w:r>
            <w:r w:rsidRPr="001A6E65">
              <w:rPr>
                <w:rFonts w:ascii="Times New Roman" w:hAnsi="Times New Roman" w:cs="Times New Roman"/>
                <w:sz w:val="20"/>
                <w:szCs w:val="20"/>
              </w:rPr>
              <w:lastRenderedPageBreak/>
              <w:t>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со дня получени</w:t>
            </w:r>
            <w:r w:rsidRPr="001A6E65">
              <w:rPr>
                <w:rFonts w:ascii="Times New Roman" w:hAnsi="Times New Roman" w:cs="Times New Roman"/>
                <w:sz w:val="20"/>
                <w:szCs w:val="20"/>
              </w:rPr>
              <w:lastRenderedPageBreak/>
              <w:t>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w:t>
            </w:r>
            <w:r w:rsidRPr="001A6E65">
              <w:rPr>
                <w:rFonts w:ascii="Times New Roman" w:hAnsi="Times New Roman" w:cs="Times New Roman"/>
                <w:sz w:val="20"/>
                <w:szCs w:val="20"/>
              </w:rPr>
              <w:lastRenderedPageBreak/>
              <w:t>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w:t>
            </w:r>
            <w:r w:rsidRPr="001A6E65">
              <w:rPr>
                <w:rFonts w:ascii="Times New Roman" w:hAnsi="Times New Roman" w:cs="Times New Roman"/>
                <w:sz w:val="20"/>
                <w:szCs w:val="20"/>
              </w:rPr>
              <w:lastRenderedPageBreak/>
              <w:t>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41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приеме-передаче объектов нефинансовых активов (</w:t>
            </w:r>
            <w:hyperlink r:id="rId149">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0510468) при оприходовании неучтенных материальных ценностей в случае выявления в ходе инвентаризации неучтенных объектов материальных запасов, Акт о результатах инвентаризаци</w:t>
            </w:r>
            <w:r w:rsidRPr="001A6E65">
              <w:rPr>
                <w:rFonts w:ascii="Times New Roman" w:hAnsi="Times New Roman" w:cs="Times New Roman"/>
                <w:sz w:val="20"/>
                <w:szCs w:val="20"/>
              </w:rPr>
              <w:lastRenderedPageBreak/>
              <w:t>и (ОКУД 0504835)</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утверждения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материально ответственное лицо, руководитель (уполн</w:t>
            </w:r>
            <w:r w:rsidRPr="001A6E65">
              <w:rPr>
                <w:rFonts w:ascii="Times New Roman" w:hAnsi="Times New Roman" w:cs="Times New Roman"/>
                <w:sz w:val="20"/>
                <w:szCs w:val="20"/>
              </w:rPr>
              <w:lastRenderedPageBreak/>
              <w:t>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1 (одного)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w:t>
            </w:r>
            <w:r w:rsidRPr="001A6E65">
              <w:rPr>
                <w:rFonts w:ascii="Times New Roman" w:hAnsi="Times New Roman" w:cs="Times New Roman"/>
                <w:sz w:val="20"/>
                <w:szCs w:val="20"/>
              </w:rPr>
              <w:lastRenderedPageBreak/>
              <w:t>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42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приеме-передаче объектов нефинансовых активов (</w:t>
            </w:r>
            <w:hyperlink r:id="rId150">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при поступлении материальных запасов при возмещении в натуральной форме ущерба, причиненного виновным лицом, от физического лица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утверждения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материально ответственное лицо,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1 (одного)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43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приеме-</w:t>
            </w:r>
            <w:r w:rsidRPr="001A6E65">
              <w:rPr>
                <w:rFonts w:ascii="Times New Roman" w:hAnsi="Times New Roman" w:cs="Times New Roman"/>
                <w:sz w:val="20"/>
                <w:szCs w:val="20"/>
              </w:rPr>
              <w:lastRenderedPageBreak/>
              <w:t>передаче объектов нефинансовых активов (</w:t>
            </w:r>
            <w:hyperlink r:id="rId151">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при оприходовании материальных запасов, созданных (полученных) в результате ремонта, реконструкции</w:t>
            </w:r>
            <w:proofErr w:type="gramStart"/>
            <w:r w:rsidRPr="001A6E65">
              <w:rPr>
                <w:rFonts w:ascii="Times New Roman" w:hAnsi="Times New Roman" w:cs="Times New Roman"/>
                <w:sz w:val="20"/>
                <w:szCs w:val="20"/>
              </w:rPr>
              <w:t>.</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м</w:t>
            </w:r>
            <w:proofErr w:type="gramEnd"/>
            <w:r w:rsidRPr="001A6E65">
              <w:rPr>
                <w:rFonts w:ascii="Times New Roman" w:hAnsi="Times New Roman" w:cs="Times New Roman"/>
                <w:sz w:val="20"/>
                <w:szCs w:val="20"/>
              </w:rPr>
              <w:t>одернизации, дооборудования объектов нефинансовых активов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w:t>
            </w:r>
            <w:r w:rsidRPr="001A6E65">
              <w:rPr>
                <w:rFonts w:ascii="Times New Roman" w:hAnsi="Times New Roman" w:cs="Times New Roman"/>
                <w:sz w:val="20"/>
                <w:szCs w:val="20"/>
              </w:rPr>
              <w:lastRenderedPageBreak/>
              <w:t>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рабочего дня, следующего за днем утверждения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w:t>
            </w:r>
            <w:r w:rsidRPr="001A6E65">
              <w:rPr>
                <w:rFonts w:ascii="Times New Roman" w:hAnsi="Times New Roman" w:cs="Times New Roman"/>
                <w:sz w:val="20"/>
                <w:szCs w:val="20"/>
              </w:rPr>
              <w:lastRenderedPageBreak/>
              <w:t>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Комис</w:t>
            </w:r>
            <w:r w:rsidRPr="001A6E65">
              <w:rPr>
                <w:rFonts w:ascii="Times New Roman" w:hAnsi="Times New Roman" w:cs="Times New Roman"/>
                <w:sz w:val="20"/>
                <w:szCs w:val="20"/>
              </w:rPr>
              <w:lastRenderedPageBreak/>
              <w:t>сия по поступлению и выбытию активов, материально ответственное лицо,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w:t>
            </w:r>
            <w:r w:rsidRPr="001A6E65">
              <w:rPr>
                <w:rFonts w:ascii="Times New Roman" w:hAnsi="Times New Roman" w:cs="Times New Roman"/>
                <w:sz w:val="20"/>
                <w:szCs w:val="20"/>
              </w:rPr>
              <w:lastRenderedPageBreak/>
              <w:t>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w:t>
            </w:r>
            <w:r w:rsidRPr="001A6E65">
              <w:rPr>
                <w:rFonts w:ascii="Times New Roman" w:hAnsi="Times New Roman" w:cs="Times New Roman"/>
                <w:sz w:val="20"/>
                <w:szCs w:val="20"/>
              </w:rPr>
              <w:lastRenderedPageBreak/>
              <w:t>позднее 1 (одного)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w:t>
            </w:r>
            <w:r w:rsidRPr="001A6E65">
              <w:rPr>
                <w:rFonts w:ascii="Times New Roman" w:hAnsi="Times New Roman" w:cs="Times New Roman"/>
                <w:sz w:val="20"/>
                <w:szCs w:val="20"/>
              </w:rPr>
              <w:lastRenderedPageBreak/>
              <w:t>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w:t>
            </w:r>
            <w:r w:rsidRPr="001A6E65">
              <w:rPr>
                <w:rFonts w:ascii="Times New Roman" w:hAnsi="Times New Roman" w:cs="Times New Roman"/>
                <w:sz w:val="20"/>
                <w:szCs w:val="20"/>
              </w:rPr>
              <w:lastRenderedPageBreak/>
              <w:t>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w:t>
            </w:r>
            <w:r w:rsidRPr="001A6E65">
              <w:rPr>
                <w:rFonts w:ascii="Times New Roman" w:hAnsi="Times New Roman" w:cs="Times New Roman"/>
                <w:sz w:val="20"/>
                <w:szCs w:val="20"/>
              </w:rPr>
              <w:lastRenderedPageBreak/>
              <w:t>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bookmarkStart w:id="11" w:name="P2495"/>
            <w:bookmarkEnd w:id="11"/>
            <w:r w:rsidRPr="001A6E65">
              <w:rPr>
                <w:rFonts w:ascii="Times New Roman" w:hAnsi="Times New Roman" w:cs="Times New Roman"/>
                <w:sz w:val="20"/>
                <w:szCs w:val="20"/>
              </w:rPr>
              <w:lastRenderedPageBreak/>
              <w:t>44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Решение об оценке стоимости имущества, отчуждаемого не в пользу организаций бюджетной сферы (</w:t>
            </w:r>
            <w:hyperlink r:id="rId152">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0510442), с приложением </w:t>
            </w:r>
            <w:proofErr w:type="gramStart"/>
            <w:r w:rsidRPr="001A6E65">
              <w:rPr>
                <w:rFonts w:ascii="Times New Roman" w:hAnsi="Times New Roman" w:cs="Times New Roman"/>
                <w:sz w:val="20"/>
                <w:szCs w:val="20"/>
              </w:rPr>
              <w:lastRenderedPageBreak/>
              <w:t>скан-копии</w:t>
            </w:r>
            <w:proofErr w:type="gramEnd"/>
            <w:r w:rsidRPr="001A6E65">
              <w:rPr>
                <w:rFonts w:ascii="Times New Roman" w:hAnsi="Times New Roman" w:cs="Times New Roman"/>
                <w:sz w:val="20"/>
                <w:szCs w:val="20"/>
              </w:rPr>
              <w:t xml:space="preserve"> документов, на основании которых Комиссией или оценщиком определена справедливая стоимость нефинансовых активов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технической возможности электр</w:t>
            </w:r>
            <w:r w:rsidRPr="001A6E65">
              <w:rPr>
                <w:rFonts w:ascii="Times New Roman" w:hAnsi="Times New Roman" w:cs="Times New Roman"/>
                <w:sz w:val="20"/>
                <w:szCs w:val="20"/>
              </w:rPr>
              <w:lastRenderedPageBreak/>
              <w:t>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w:t>
            </w:r>
            <w:r w:rsidRPr="001A6E65">
              <w:rPr>
                <w:rFonts w:ascii="Times New Roman" w:hAnsi="Times New Roman" w:cs="Times New Roman"/>
                <w:sz w:val="20"/>
                <w:szCs w:val="20"/>
              </w:rPr>
              <w:lastRenderedPageBreak/>
              <w:t>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рабочего дня со дня утверждения решения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руководител</w:t>
            </w:r>
            <w:r w:rsidRPr="001A6E65">
              <w:rPr>
                <w:rFonts w:ascii="Times New Roman" w:hAnsi="Times New Roman" w:cs="Times New Roman"/>
                <w:sz w:val="20"/>
                <w:szCs w:val="20"/>
              </w:rPr>
              <w:lastRenderedPageBreak/>
              <w:t>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следующего рабочего дня со дня формирования </w:t>
            </w:r>
            <w:r w:rsidRPr="001A6E65">
              <w:rPr>
                <w:rFonts w:ascii="Times New Roman" w:hAnsi="Times New Roman" w:cs="Times New Roman"/>
                <w:sz w:val="20"/>
                <w:szCs w:val="20"/>
              </w:rPr>
              <w:lastRenderedPageBreak/>
              <w:t>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власти и казенных </w:t>
            </w:r>
            <w:r w:rsidRPr="001A6E65">
              <w:rPr>
                <w:rFonts w:ascii="Times New Roman" w:hAnsi="Times New Roman" w:cs="Times New Roman"/>
                <w:sz w:val="20"/>
                <w:szCs w:val="20"/>
              </w:rPr>
              <w:lastRenderedPageBreak/>
              <w:t>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45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Накладная на отпуск материалов (материальных ценностей) на сторону (</w:t>
            </w:r>
            <w:hyperlink r:id="rId153">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0510458) при выбытии материальных запасов в результате продажи не в пользу организаций госсектора, при передаче в целях ремонта, в т.ч. реконструкции, модернизации, дооборудования, для перевозки и временного хранения, при передаче подрядчикам для </w:t>
            </w:r>
            <w:r w:rsidRPr="001A6E65">
              <w:rPr>
                <w:rFonts w:ascii="Times New Roman" w:hAnsi="Times New Roman" w:cs="Times New Roman"/>
                <w:sz w:val="20"/>
                <w:szCs w:val="20"/>
              </w:rPr>
              <w:lastRenderedPageBreak/>
              <w:t>изготовления объектов НФА и прочее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подписания принимающей стороной</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получения подписанного документа от принимающей стороны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46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Решение (распоряжение) уполномоченного органа/распоряжение главного распорядителя бюджетных средств о безвозмездной передаче материальных запасов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подписания решения уполномоченного органа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решения (распоряжения) уполномоченного органа/распоряжения главного распорядителя бюджетных средств о безвозмездной передаче нефинансовых активов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47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приеме-передаче объектов нефинансовых активов (</w:t>
            </w:r>
            <w:hyperlink r:id="rId154">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при безвозмездной передаче материальных запасов (продолжение </w:t>
            </w:r>
            <w:hyperlink w:anchor="P2495">
              <w:r w:rsidRPr="001A6E65">
                <w:rPr>
                  <w:rFonts w:ascii="Times New Roman" w:hAnsi="Times New Roman" w:cs="Times New Roman"/>
                  <w:color w:val="0000FF"/>
                  <w:sz w:val="20"/>
                  <w:szCs w:val="20"/>
                </w:rPr>
                <w:t>п. 44</w:t>
              </w:r>
            </w:hyperlink>
            <w:r w:rsidRPr="001A6E65">
              <w:rPr>
                <w:rFonts w:ascii="Times New Roman" w:hAnsi="Times New Roman" w:cs="Times New Roman"/>
                <w:sz w:val="20"/>
                <w:szCs w:val="20"/>
              </w:rPr>
              <w:t xml:space="preserve"> Графика документооборота)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передачи имущества по акту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Комиссия по поступлению и выбытию активов; руководитель (уполномоченное </w:t>
            </w:r>
            <w:r w:rsidRPr="001A6E65">
              <w:rPr>
                <w:rFonts w:ascii="Times New Roman" w:hAnsi="Times New Roman" w:cs="Times New Roman"/>
                <w:sz w:val="20"/>
                <w:szCs w:val="20"/>
              </w:rPr>
              <w:lastRenderedPageBreak/>
              <w:t>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подписывает не позднее следующего рабочего дня после формирования документа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lastRenderedPageBreak/>
              <w:t>АС</w:t>
            </w:r>
            <w:proofErr w:type="gramEnd"/>
            <w:r w:rsidRPr="001A6E65">
              <w:rPr>
                <w:rFonts w:ascii="Times New Roman" w:hAnsi="Times New Roman" w:cs="Times New Roman"/>
                <w:sz w:val="20"/>
                <w:szCs w:val="20"/>
              </w:rPr>
              <w:t xml:space="preserve"> "Смета" уполномоченной организацией</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утвержденного акта принимающей стороной</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со дня получения документов и </w:t>
            </w:r>
            <w:r w:rsidRPr="001A6E65">
              <w:rPr>
                <w:rFonts w:ascii="Times New Roman" w:hAnsi="Times New Roman" w:cs="Times New Roman"/>
                <w:sz w:val="20"/>
                <w:szCs w:val="20"/>
              </w:rPr>
              <w:lastRenderedPageBreak/>
              <w:t>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со дня получ</w:t>
            </w:r>
            <w:r w:rsidRPr="001A6E65">
              <w:rPr>
                <w:rFonts w:ascii="Times New Roman" w:hAnsi="Times New Roman" w:cs="Times New Roman"/>
                <w:sz w:val="20"/>
                <w:szCs w:val="20"/>
              </w:rPr>
              <w:lastRenderedPageBreak/>
              <w:t>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48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Извещение (</w:t>
            </w:r>
            <w:hyperlink r:id="rId155">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0504805) (см. </w:t>
            </w:r>
            <w:hyperlink w:anchor="P2495">
              <w:r w:rsidRPr="001A6E65">
                <w:rPr>
                  <w:rFonts w:ascii="Times New Roman" w:hAnsi="Times New Roman" w:cs="Times New Roman"/>
                  <w:color w:val="0000FF"/>
                  <w:sz w:val="20"/>
                  <w:szCs w:val="20"/>
                </w:rPr>
                <w:t>п. 44</w:t>
              </w:r>
            </w:hyperlink>
            <w:r w:rsidRPr="001A6E65">
              <w:rPr>
                <w:rFonts w:ascii="Times New Roman" w:hAnsi="Times New Roman" w:cs="Times New Roman"/>
                <w:sz w:val="20"/>
                <w:szCs w:val="20"/>
              </w:rPr>
              <w:t xml:space="preserve"> Графика документооборота) при безвозмездной передаче материальных запасов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бумажный,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передачи имущества по акту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получения из уполномоченной организации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получения подписанного документа от принимающей стороны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49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Решение Комиссии по поступлению и выбытию активов при списании материальных запасов вследствие </w:t>
            </w:r>
            <w:r w:rsidRPr="001A6E65">
              <w:rPr>
                <w:rFonts w:ascii="Times New Roman" w:hAnsi="Times New Roman" w:cs="Times New Roman"/>
                <w:sz w:val="20"/>
                <w:szCs w:val="20"/>
              </w:rPr>
              <w:lastRenderedPageBreak/>
              <w:t>недостачи, хищения, порчи, потерь в результате стихийных бедствий с приложением документов по инвентаризации (Акт по результатам инвентаризации (</w:t>
            </w:r>
            <w:hyperlink r:id="rId156">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0510463), Инвентаризационная опись (сличительная ведомость) по объектам нефинансовых активов (ОКУД 0504087), Ведомость расхождений по результатам инвентаризации (ОКУД 0504092) и иные документы)</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технической возможност</w:t>
            </w:r>
            <w:r w:rsidRPr="001A6E65">
              <w:rPr>
                <w:rFonts w:ascii="Times New Roman" w:hAnsi="Times New Roman" w:cs="Times New Roman"/>
                <w:sz w:val="20"/>
                <w:szCs w:val="20"/>
              </w:rPr>
              <w:lastRenderedPageBreak/>
              <w:t>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w:t>
            </w:r>
            <w:r w:rsidRPr="001A6E65">
              <w:rPr>
                <w:rFonts w:ascii="Times New Roman" w:hAnsi="Times New Roman" w:cs="Times New Roman"/>
                <w:sz w:val="20"/>
                <w:szCs w:val="20"/>
              </w:rPr>
              <w:lastRenderedPageBreak/>
              <w:t>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следующего рабочего дня со дня утверждения </w:t>
            </w:r>
            <w:r w:rsidRPr="001A6E65">
              <w:rPr>
                <w:rFonts w:ascii="Times New Roman" w:hAnsi="Times New Roman" w:cs="Times New Roman"/>
                <w:sz w:val="20"/>
                <w:szCs w:val="20"/>
              </w:rPr>
              <w:lastRenderedPageBreak/>
              <w:t>документов (Акт по результатам инвентаризации (ОКУД 0510463), Инвентаризационная опись (сличительная ведомость) по объектам нефинансовых активов (ОКУД 0504087), Ведомость расхождений по результатам инвентаризации (ОКУД 0504092) и иные документы)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следующего рабочего дня со дня поступления </w:t>
            </w:r>
            <w:r w:rsidRPr="001A6E65">
              <w:rPr>
                <w:rFonts w:ascii="Times New Roman" w:hAnsi="Times New Roman" w:cs="Times New Roman"/>
                <w:sz w:val="20"/>
                <w:szCs w:val="20"/>
              </w:rPr>
              <w:lastRenderedPageBreak/>
              <w:t>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ответственные лица субъекта централизованного </w:t>
            </w:r>
            <w:r w:rsidRPr="001A6E65">
              <w:rPr>
                <w:rFonts w:ascii="Times New Roman" w:hAnsi="Times New Roman" w:cs="Times New Roman"/>
                <w:sz w:val="20"/>
                <w:szCs w:val="20"/>
              </w:rPr>
              <w:lastRenderedPageBreak/>
              <w:t>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рабочего дня после получ</w:t>
            </w:r>
            <w:r w:rsidRPr="001A6E65">
              <w:rPr>
                <w:rFonts w:ascii="Times New Roman" w:hAnsi="Times New Roman" w:cs="Times New Roman"/>
                <w:sz w:val="20"/>
                <w:szCs w:val="20"/>
              </w:rPr>
              <w:lastRenderedPageBreak/>
              <w:t>ения из уполномоченной организации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документы не позднее следующего рабочего дня после их получения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власти и </w:t>
            </w:r>
            <w:r w:rsidRPr="001A6E65">
              <w:rPr>
                <w:rFonts w:ascii="Times New Roman" w:hAnsi="Times New Roman" w:cs="Times New Roman"/>
                <w:sz w:val="20"/>
                <w:szCs w:val="20"/>
              </w:rPr>
              <w:lastRenderedPageBreak/>
              <w:t>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w:t>
            </w:r>
            <w:r w:rsidRPr="001A6E65">
              <w:rPr>
                <w:rFonts w:ascii="Times New Roman" w:hAnsi="Times New Roman" w:cs="Times New Roman"/>
                <w:sz w:val="20"/>
                <w:szCs w:val="20"/>
              </w:rPr>
              <w:lastRenderedPageBreak/>
              <w:t>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после получения </w:t>
            </w:r>
            <w:r w:rsidRPr="001A6E65">
              <w:rPr>
                <w:rFonts w:ascii="Times New Roman" w:hAnsi="Times New Roman" w:cs="Times New Roman"/>
                <w:sz w:val="20"/>
                <w:szCs w:val="20"/>
              </w:rPr>
              <w:lastRenderedPageBreak/>
              <w:t>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50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списании материальных запасов (</w:t>
            </w:r>
            <w:hyperlink r:id="rId157">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0510460) при выбытии материальных запасов вследствие недостачи, хищения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утверждения решения Комиссии по поступлению и выбытию активов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1 (одного) календарного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51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об утилизации (уничтожении) материальных ценностей (</w:t>
            </w:r>
            <w:hyperlink r:id="rId158">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0510435)</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комиссии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подписания сторон</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Ответственный исполнитель субъекта централизованного учета, члены комиссии, председатель комис</w:t>
            </w:r>
            <w:r w:rsidRPr="001A6E65">
              <w:rPr>
                <w:rFonts w:ascii="Times New Roman" w:hAnsi="Times New Roman" w:cs="Times New Roman"/>
                <w:sz w:val="20"/>
                <w:szCs w:val="20"/>
              </w:rPr>
              <w:lastRenderedPageBreak/>
              <w:t>сии, учредитель (при необходимости), Руководитель</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акта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w:t>
            </w:r>
            <w:r w:rsidRPr="001A6E65">
              <w:rPr>
                <w:rFonts w:ascii="Times New Roman" w:hAnsi="Times New Roman" w:cs="Times New Roman"/>
                <w:sz w:val="20"/>
                <w:szCs w:val="20"/>
              </w:rPr>
              <w:lastRenderedPageBreak/>
              <w:t>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со дня получения </w:t>
            </w:r>
            <w:r w:rsidRPr="001A6E65">
              <w:rPr>
                <w:rFonts w:ascii="Times New Roman" w:hAnsi="Times New Roman" w:cs="Times New Roman"/>
                <w:sz w:val="20"/>
                <w:szCs w:val="20"/>
              </w:rPr>
              <w:lastRenderedPageBreak/>
              <w:t>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52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Требование-накладная (</w:t>
            </w:r>
            <w:hyperlink r:id="rId159">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0510451) для оформления заявки на получение материальных ценностей для использования в деятельности учреждения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требования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утверждения руководителем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1 (одного) календарного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53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приема-передачи объектов, полученных в личное пользование (</w:t>
            </w:r>
            <w:hyperlink r:id="rId160">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0510434)</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w:t>
            </w:r>
            <w:r w:rsidRPr="001A6E65">
              <w:rPr>
                <w:rFonts w:ascii="Times New Roman" w:hAnsi="Times New Roman" w:cs="Times New Roman"/>
                <w:sz w:val="20"/>
                <w:szCs w:val="20"/>
              </w:rPr>
              <w:lastRenderedPageBreak/>
              <w:t>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приема/передачи имущества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лицо, получившее имущество в пользование, и лицо, ответственное за выдачу </w:t>
            </w:r>
            <w:r w:rsidRPr="001A6E65">
              <w:rPr>
                <w:rFonts w:ascii="Times New Roman" w:hAnsi="Times New Roman" w:cs="Times New Roman"/>
                <w:sz w:val="20"/>
                <w:szCs w:val="20"/>
              </w:rPr>
              <w:lastRenderedPageBreak/>
              <w:t>(получение возвращенного) имущества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акта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54</w:t>
            </w:r>
          </w:p>
        </w:tc>
        <w:tc>
          <w:tcPr>
            <w:tcW w:w="1480" w:type="dxa"/>
            <w:vAlign w:val="center"/>
          </w:tcPr>
          <w:p w:rsidR="000A2B95" w:rsidRPr="001A6E65" w:rsidRDefault="001A6E65" w:rsidP="001A6E65">
            <w:pPr>
              <w:pStyle w:val="ConsPlusNormal"/>
              <w:jc w:val="both"/>
              <w:rPr>
                <w:rFonts w:ascii="Times New Roman" w:hAnsi="Times New Roman" w:cs="Times New Roman"/>
                <w:sz w:val="20"/>
                <w:szCs w:val="20"/>
              </w:rPr>
            </w:pPr>
            <w:hyperlink w:anchor="P22071">
              <w:proofErr w:type="gramStart"/>
              <w:r w:rsidR="000A2B95" w:rsidRPr="001A6E65">
                <w:rPr>
                  <w:rFonts w:ascii="Times New Roman" w:hAnsi="Times New Roman" w:cs="Times New Roman"/>
                  <w:color w:val="0000FF"/>
                  <w:sz w:val="20"/>
                  <w:szCs w:val="20"/>
                </w:rPr>
                <w:t>Отчет</w:t>
              </w:r>
            </w:hyperlink>
            <w:r w:rsidR="000A2B95" w:rsidRPr="001A6E65">
              <w:rPr>
                <w:rFonts w:ascii="Times New Roman" w:hAnsi="Times New Roman" w:cs="Times New Roman"/>
                <w:sz w:val="20"/>
                <w:szCs w:val="20"/>
              </w:rPr>
              <w:t xml:space="preserve"> о расходовании бензина (приложение к учетной политике N 11))</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за днем поступления подтверждающих расход материальных запасов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 Руководитель, Ответственное лицо</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1 (одного) календарного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55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списании материальных запасов (</w:t>
            </w:r>
            <w:hyperlink r:id="rId161">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w:t>
            </w:r>
            <w:r w:rsidRPr="001A6E65">
              <w:rPr>
                <w:rFonts w:ascii="Times New Roman" w:hAnsi="Times New Roman" w:cs="Times New Roman"/>
                <w:sz w:val="20"/>
                <w:szCs w:val="20"/>
              </w:rPr>
              <w:lastRenderedPageBreak/>
              <w:t>0510460) на нужды учреждения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при </w:t>
            </w:r>
            <w:r w:rsidRPr="001A6E65">
              <w:rPr>
                <w:rFonts w:ascii="Times New Roman" w:hAnsi="Times New Roman" w:cs="Times New Roman"/>
                <w:sz w:val="20"/>
                <w:szCs w:val="20"/>
              </w:rPr>
              <w:lastRenderedPageBreak/>
              <w:t>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w:t>
            </w:r>
            <w:r w:rsidRPr="001A6E65">
              <w:rPr>
                <w:rFonts w:ascii="Times New Roman" w:hAnsi="Times New Roman" w:cs="Times New Roman"/>
                <w:sz w:val="20"/>
                <w:szCs w:val="20"/>
              </w:rPr>
              <w:lastRenderedPageBreak/>
              <w:t>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w:t>
            </w:r>
            <w:r w:rsidRPr="001A6E65">
              <w:rPr>
                <w:rFonts w:ascii="Times New Roman" w:hAnsi="Times New Roman" w:cs="Times New Roman"/>
                <w:sz w:val="20"/>
                <w:szCs w:val="20"/>
              </w:rPr>
              <w:lastRenderedPageBreak/>
              <w:t>о дня за днем поступления подтверждающих расход материальных запасов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электронный</w:t>
            </w:r>
            <w:proofErr w:type="gramEnd"/>
            <w:r w:rsidRPr="001A6E65">
              <w:rPr>
                <w:rFonts w:ascii="Times New Roman" w:hAnsi="Times New Roman" w:cs="Times New Roman"/>
                <w:sz w:val="20"/>
                <w:szCs w:val="20"/>
              </w:rPr>
              <w:t xml:space="preserve">/на </w:t>
            </w:r>
            <w:r w:rsidRPr="001A6E65">
              <w:rPr>
                <w:rFonts w:ascii="Times New Roman" w:hAnsi="Times New Roman" w:cs="Times New Roman"/>
                <w:sz w:val="20"/>
                <w:szCs w:val="20"/>
              </w:rPr>
              <w:lastRenderedPageBreak/>
              <w:t>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w:t>
            </w:r>
            <w:r w:rsidRPr="001A6E65">
              <w:rPr>
                <w:rFonts w:ascii="Times New Roman" w:hAnsi="Times New Roman" w:cs="Times New Roman"/>
                <w:sz w:val="20"/>
                <w:szCs w:val="20"/>
              </w:rPr>
              <w:lastRenderedPageBreak/>
              <w:t>щего рабочего дня со дня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Комиссия по посту</w:t>
            </w:r>
            <w:r w:rsidRPr="001A6E65">
              <w:rPr>
                <w:rFonts w:ascii="Times New Roman" w:hAnsi="Times New Roman" w:cs="Times New Roman"/>
                <w:sz w:val="20"/>
                <w:szCs w:val="20"/>
              </w:rPr>
              <w:lastRenderedPageBreak/>
              <w:t>плению и выбытию активов, руководитель (уполномоченное лицо) субъекта централизованного учета, Руководитель, Ответственное лицо</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следующего рабочего дня со дня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1 (одного) календарного </w:t>
            </w:r>
            <w:r w:rsidRPr="001A6E65">
              <w:rPr>
                <w:rFonts w:ascii="Times New Roman" w:hAnsi="Times New Roman" w:cs="Times New Roman"/>
                <w:sz w:val="20"/>
                <w:szCs w:val="20"/>
              </w:rPr>
              <w:lastRenderedPageBreak/>
              <w:t>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w:t>
            </w:r>
            <w:r w:rsidRPr="001A6E65">
              <w:rPr>
                <w:rFonts w:ascii="Times New Roman" w:hAnsi="Times New Roman" w:cs="Times New Roman"/>
                <w:sz w:val="20"/>
                <w:szCs w:val="20"/>
              </w:rPr>
              <w:lastRenderedPageBreak/>
              <w:t>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отдел по ведени</w:t>
            </w:r>
            <w:r w:rsidRPr="001A6E65">
              <w:rPr>
                <w:rFonts w:ascii="Times New Roman" w:hAnsi="Times New Roman" w:cs="Times New Roman"/>
                <w:sz w:val="20"/>
                <w:szCs w:val="20"/>
              </w:rPr>
              <w:lastRenderedPageBreak/>
              <w:t>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w:t>
            </w:r>
            <w:r w:rsidRPr="001A6E65">
              <w:rPr>
                <w:rFonts w:ascii="Times New Roman" w:hAnsi="Times New Roman" w:cs="Times New Roman"/>
                <w:sz w:val="20"/>
                <w:szCs w:val="20"/>
              </w:rPr>
              <w:lastRenderedPageBreak/>
              <w:t>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w:t>
            </w:r>
            <w:r w:rsidRPr="001A6E65">
              <w:rPr>
                <w:rFonts w:ascii="Times New Roman" w:hAnsi="Times New Roman" w:cs="Times New Roman"/>
                <w:sz w:val="20"/>
                <w:szCs w:val="20"/>
              </w:rPr>
              <w:lastRenderedPageBreak/>
              <w:t>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lastRenderedPageBreak/>
              <w:t>2. Учет кассовых операций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56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Документ, подтверждающий приобретение денежных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 на бумажном носителе</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централизованного </w:t>
            </w:r>
            <w:r w:rsidRPr="001A6E65">
              <w:rPr>
                <w:rFonts w:ascii="Times New Roman" w:hAnsi="Times New Roman" w:cs="Times New Roman"/>
                <w:sz w:val="20"/>
                <w:szCs w:val="20"/>
              </w:rPr>
              <w:lastRenderedPageBreak/>
              <w:t>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день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документы не позднее следующего рабочего дня после их получения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учета, бюджетной и иной отчетности органов власти и казенных </w:t>
            </w:r>
            <w:r w:rsidRPr="001A6E65">
              <w:rPr>
                <w:rFonts w:ascii="Times New Roman" w:hAnsi="Times New Roman" w:cs="Times New Roman"/>
                <w:sz w:val="20"/>
                <w:szCs w:val="20"/>
              </w:rPr>
              <w:lastRenderedPageBreak/>
              <w:t>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следующего рабочего </w:t>
            </w:r>
            <w:r w:rsidRPr="001A6E65">
              <w:rPr>
                <w:rFonts w:ascii="Times New Roman" w:hAnsi="Times New Roman" w:cs="Times New Roman"/>
                <w:sz w:val="20"/>
                <w:szCs w:val="20"/>
              </w:rPr>
              <w:lastRenderedPageBreak/>
              <w:t>дня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57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Приходный кассовый ордер (фондовый) (</w:t>
            </w:r>
            <w:hyperlink r:id="rId162">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0310001) при поступлении денежных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получения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главный бухгалтер (уполномоченное лицо) уполномоченной организации; уполномоченное на ведение кассовых операций лицо субъекта централизова</w:t>
            </w:r>
            <w:r w:rsidRPr="001A6E65">
              <w:rPr>
                <w:rFonts w:ascii="Times New Roman" w:hAnsi="Times New Roman" w:cs="Times New Roman"/>
                <w:sz w:val="20"/>
                <w:szCs w:val="20"/>
              </w:rPr>
              <w:lastRenderedPageBreak/>
              <w:t>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течение одного рабочего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дня получения Приходного кассового ордера и направление в уполномоченную организацию не позднее дня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58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Заявка-обоснование закупки товаров, работ, услуг малого объема через подотчетных лиц (</w:t>
            </w:r>
            <w:hyperlink r:id="rId163">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0510521)</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следующего рабочего дня после получения заявления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59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Расходный кассовый ордер (фондовый) (</w:t>
            </w:r>
            <w:hyperlink r:id="rId164">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0310002)</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получения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главный бухгалтер (уполномоченное лицо) уполномоченной организации, ответс</w:t>
            </w:r>
            <w:r w:rsidRPr="001A6E65">
              <w:rPr>
                <w:rFonts w:ascii="Times New Roman" w:hAnsi="Times New Roman" w:cs="Times New Roman"/>
                <w:sz w:val="20"/>
                <w:szCs w:val="20"/>
              </w:rPr>
              <w:lastRenderedPageBreak/>
              <w:t>твенное лицо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течение одного рабочего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1) формирует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следующего рабочего дня после получения заявки-обоснования закупки товаров, работ, услуг малого объема через </w:t>
            </w:r>
            <w:r w:rsidRPr="001A6E65">
              <w:rPr>
                <w:rFonts w:ascii="Times New Roman" w:hAnsi="Times New Roman" w:cs="Times New Roman"/>
                <w:sz w:val="20"/>
                <w:szCs w:val="20"/>
              </w:rPr>
              <w:lastRenderedPageBreak/>
              <w:t>подотчетных лиц; 2) подписание ответственными лицами и получателем денежных средств субъекта централизованного учета и направление электронного образа (скан-копии) в уполномоченную организацию не позднее дня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следующего рабочего дня со </w:t>
            </w:r>
            <w:r w:rsidRPr="001A6E65">
              <w:rPr>
                <w:rFonts w:ascii="Times New Roman" w:hAnsi="Times New Roman" w:cs="Times New Roman"/>
                <w:sz w:val="20"/>
                <w:szCs w:val="20"/>
              </w:rPr>
              <w:lastRenderedPageBreak/>
              <w:t>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60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Кассовая книга (</w:t>
            </w:r>
            <w:hyperlink r:id="rId165">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0504514)</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получения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получения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главный бухгалтер (уполномоченное лицо) уполномоченной организации, ответственное лицо субъек</w:t>
            </w:r>
            <w:r w:rsidRPr="001A6E65">
              <w:rPr>
                <w:rFonts w:ascii="Times New Roman" w:hAnsi="Times New Roman" w:cs="Times New Roman"/>
                <w:sz w:val="20"/>
                <w:szCs w:val="20"/>
              </w:rPr>
              <w:lastRenderedPageBreak/>
              <w:t>та централизованного учета,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день получения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1) формирует средствами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одномоментно при формировании кассовых документов и подписание главным бухгалтером (уполномоченным лицом) уполномоченной организации; 2) подписание </w:t>
            </w:r>
            <w:r w:rsidRPr="001A6E65">
              <w:rPr>
                <w:rFonts w:ascii="Times New Roman" w:hAnsi="Times New Roman" w:cs="Times New Roman"/>
                <w:sz w:val="20"/>
                <w:szCs w:val="20"/>
              </w:rPr>
              <w:lastRenderedPageBreak/>
              <w:t>листов Кассовой книги (ОКУД 0504514) ответственным лицом субъекта централизованного учета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w:t>
            </w:r>
            <w:r w:rsidRPr="001A6E65">
              <w:rPr>
                <w:rFonts w:ascii="Times New Roman" w:hAnsi="Times New Roman" w:cs="Times New Roman"/>
                <w:sz w:val="20"/>
                <w:szCs w:val="20"/>
              </w:rPr>
              <w:lastRenderedPageBreak/>
              <w:t>ения требования</w:t>
            </w: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lastRenderedPageBreak/>
              <w:t>3. Учет расчетов с подотчетными лицами</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61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Приказ (распоряжение, иной документ) о направлении работника в командировку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w:t>
            </w:r>
            <w:proofErr w:type="gramStart"/>
            <w:r w:rsidRPr="001A6E65">
              <w:rPr>
                <w:rFonts w:ascii="Times New Roman" w:hAnsi="Times New Roman" w:cs="Times New Roman"/>
                <w:sz w:val="20"/>
                <w:szCs w:val="20"/>
              </w:rPr>
              <w:t>позднее</w:t>
            </w:r>
            <w:proofErr w:type="gramEnd"/>
            <w:r w:rsidRPr="001A6E65">
              <w:rPr>
                <w:rFonts w:ascii="Times New Roman" w:hAnsi="Times New Roman" w:cs="Times New Roman"/>
                <w:sz w:val="20"/>
                <w:szCs w:val="20"/>
              </w:rPr>
              <w:t xml:space="preserve"> чем за 2 дня до начала командировки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издания приказа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тре</w:t>
            </w:r>
            <w:r w:rsidRPr="001A6E65">
              <w:rPr>
                <w:rFonts w:ascii="Times New Roman" w:hAnsi="Times New Roman" w:cs="Times New Roman"/>
                <w:sz w:val="20"/>
                <w:szCs w:val="20"/>
              </w:rPr>
              <w:lastRenderedPageBreak/>
              <w:t>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62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Решение о командировании на территории Российской Федерации (</w:t>
            </w:r>
            <w:hyperlink r:id="rId166">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0504512)</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дата издания приказа о командировании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63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Изменение Решения о командировании на территории Российской </w:t>
            </w:r>
            <w:r w:rsidRPr="001A6E65">
              <w:rPr>
                <w:rFonts w:ascii="Times New Roman" w:hAnsi="Times New Roman" w:cs="Times New Roman"/>
                <w:sz w:val="20"/>
                <w:szCs w:val="20"/>
              </w:rPr>
              <w:lastRenderedPageBreak/>
              <w:t>Федерации (</w:t>
            </w:r>
            <w:hyperlink r:id="rId167">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0504513)</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w:t>
            </w:r>
            <w:r w:rsidRPr="001A6E65">
              <w:rPr>
                <w:rFonts w:ascii="Times New Roman" w:hAnsi="Times New Roman" w:cs="Times New Roman"/>
                <w:sz w:val="20"/>
                <w:szCs w:val="20"/>
              </w:rPr>
              <w:lastRenderedPageBreak/>
              <w:t>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w:t>
            </w:r>
            <w:r w:rsidRPr="001A6E65">
              <w:rPr>
                <w:rFonts w:ascii="Times New Roman" w:hAnsi="Times New Roman" w:cs="Times New Roman"/>
                <w:sz w:val="20"/>
                <w:szCs w:val="20"/>
              </w:rPr>
              <w:lastRenderedPageBreak/>
              <w:t>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w:t>
            </w:r>
            <w:r w:rsidRPr="001A6E65">
              <w:rPr>
                <w:rFonts w:ascii="Times New Roman" w:hAnsi="Times New Roman" w:cs="Times New Roman"/>
                <w:sz w:val="20"/>
                <w:szCs w:val="20"/>
              </w:rPr>
              <w:lastRenderedPageBreak/>
              <w:t>ческой возможности электронный образ (скан-копия)</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w:t>
            </w:r>
            <w:r w:rsidRPr="001A6E65">
              <w:rPr>
                <w:rFonts w:ascii="Times New Roman" w:hAnsi="Times New Roman" w:cs="Times New Roman"/>
                <w:sz w:val="20"/>
                <w:szCs w:val="20"/>
              </w:rPr>
              <w:lastRenderedPageBreak/>
              <w:t>изованного учета, руководитель (уполномоченное лицо) субъекта централизованного учета, ответственное 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дата издания приказа о внесении </w:t>
            </w:r>
            <w:r w:rsidRPr="001A6E65">
              <w:rPr>
                <w:rFonts w:ascii="Times New Roman" w:hAnsi="Times New Roman" w:cs="Times New Roman"/>
                <w:sz w:val="20"/>
                <w:szCs w:val="20"/>
              </w:rPr>
              <w:lastRenderedPageBreak/>
              <w:t>изменений в приказ о командировании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w:t>
            </w:r>
            <w:r w:rsidRPr="001A6E65">
              <w:rPr>
                <w:rFonts w:ascii="Times New Roman" w:hAnsi="Times New Roman" w:cs="Times New Roman"/>
                <w:sz w:val="20"/>
                <w:szCs w:val="20"/>
              </w:rPr>
              <w:lastRenderedPageBreak/>
              <w:t>лизованного учета, руководитель (уполномоченное лицо) субъекта централизованного учета, ответственное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течение одного рабоче</w:t>
            </w:r>
            <w:r w:rsidRPr="001A6E65">
              <w:rPr>
                <w:rFonts w:ascii="Times New Roman" w:hAnsi="Times New Roman" w:cs="Times New Roman"/>
                <w:sz w:val="20"/>
                <w:szCs w:val="20"/>
              </w:rPr>
              <w:lastRenderedPageBreak/>
              <w:t>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w:t>
            </w:r>
            <w:r w:rsidRPr="001A6E65">
              <w:rPr>
                <w:rFonts w:ascii="Times New Roman" w:hAnsi="Times New Roman" w:cs="Times New Roman"/>
                <w:sz w:val="20"/>
                <w:szCs w:val="20"/>
              </w:rPr>
              <w:lastRenderedPageBreak/>
              <w:t>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течение одного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электронный, при отсутствии технической </w:t>
            </w:r>
            <w:r w:rsidRPr="001A6E65">
              <w:rPr>
                <w:rFonts w:ascii="Times New Roman" w:hAnsi="Times New Roman" w:cs="Times New Roman"/>
                <w:sz w:val="20"/>
                <w:szCs w:val="20"/>
              </w:rPr>
              <w:lastRenderedPageBreak/>
              <w:t>возможности электронный образ (скан-копия)</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отдел учета, бюджетной и иной отчетно</w:t>
            </w:r>
            <w:r w:rsidRPr="001A6E65">
              <w:rPr>
                <w:rFonts w:ascii="Times New Roman" w:hAnsi="Times New Roman" w:cs="Times New Roman"/>
                <w:sz w:val="20"/>
                <w:szCs w:val="20"/>
              </w:rPr>
              <w:lastRenderedPageBreak/>
              <w:t>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w:t>
            </w:r>
            <w:r w:rsidRPr="001A6E65">
              <w:rPr>
                <w:rFonts w:ascii="Times New Roman" w:hAnsi="Times New Roman" w:cs="Times New Roman"/>
                <w:sz w:val="20"/>
                <w:szCs w:val="20"/>
              </w:rPr>
              <w:lastRenderedPageBreak/>
              <w:t>го дня со дня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w:t>
            </w:r>
            <w:r w:rsidRPr="001A6E65">
              <w:rPr>
                <w:rFonts w:ascii="Times New Roman" w:hAnsi="Times New Roman" w:cs="Times New Roman"/>
                <w:sz w:val="20"/>
                <w:szCs w:val="20"/>
              </w:rPr>
              <w:lastRenderedPageBreak/>
              <w:t>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w:t>
            </w:r>
            <w:r w:rsidRPr="001A6E65">
              <w:rPr>
                <w:rFonts w:ascii="Times New Roman" w:hAnsi="Times New Roman" w:cs="Times New Roman"/>
                <w:sz w:val="20"/>
                <w:szCs w:val="20"/>
              </w:rPr>
              <w:lastRenderedPageBreak/>
              <w:t>ющего рабочего дня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64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Решение о командировании на территорию иностранного государства (</w:t>
            </w:r>
            <w:hyperlink r:id="rId168">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0504515)</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w:t>
            </w:r>
            <w:r w:rsidRPr="001A6E65">
              <w:rPr>
                <w:rFonts w:ascii="Times New Roman" w:hAnsi="Times New Roman" w:cs="Times New Roman"/>
                <w:sz w:val="20"/>
                <w:szCs w:val="20"/>
              </w:rPr>
              <w:lastRenderedPageBreak/>
              <w:t>а централизованного учета, ответственное 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дата издания приказа о командировании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централизованного учета, руководитель (уполномоченное </w:t>
            </w:r>
            <w:r w:rsidRPr="001A6E65">
              <w:rPr>
                <w:rFonts w:ascii="Times New Roman" w:hAnsi="Times New Roman" w:cs="Times New Roman"/>
                <w:sz w:val="20"/>
                <w:szCs w:val="20"/>
              </w:rPr>
              <w:lastRenderedPageBreak/>
              <w:t>лицо) субъекта централизованного учета, ответственное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течение одного рабочего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следующего рабочего дня со дня </w:t>
            </w:r>
            <w:r w:rsidRPr="001A6E65">
              <w:rPr>
                <w:rFonts w:ascii="Times New Roman" w:hAnsi="Times New Roman" w:cs="Times New Roman"/>
                <w:sz w:val="20"/>
                <w:szCs w:val="20"/>
              </w:rPr>
              <w:lastRenderedPageBreak/>
              <w:t>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65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Изменение Решения о командировании на территорию иностранного государства (</w:t>
            </w:r>
            <w:hyperlink r:id="rId169">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0504516)</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w:t>
            </w:r>
            <w:r w:rsidRPr="001A6E65">
              <w:rPr>
                <w:rFonts w:ascii="Times New Roman" w:hAnsi="Times New Roman" w:cs="Times New Roman"/>
                <w:sz w:val="20"/>
                <w:szCs w:val="20"/>
              </w:rPr>
              <w:lastRenderedPageBreak/>
              <w:t>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дата издания приказа о внесении изменений в приказ о командировании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w:t>
            </w:r>
            <w:r w:rsidRPr="001A6E65">
              <w:rPr>
                <w:rFonts w:ascii="Times New Roman" w:hAnsi="Times New Roman" w:cs="Times New Roman"/>
                <w:sz w:val="20"/>
                <w:szCs w:val="20"/>
              </w:rPr>
              <w:lastRenderedPageBreak/>
              <w:t>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течение одного рабочего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66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Заявка-обоснование закупки товаров, работ, услуг малого объема через подотчетное лицо (код формы 0510521)</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67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Отчет о расходах подотчетного </w:t>
            </w:r>
            <w:r w:rsidRPr="001A6E65">
              <w:rPr>
                <w:rFonts w:ascii="Times New Roman" w:hAnsi="Times New Roman" w:cs="Times New Roman"/>
                <w:sz w:val="20"/>
                <w:szCs w:val="20"/>
              </w:rPr>
              <w:lastRenderedPageBreak/>
              <w:t>лица (</w:t>
            </w:r>
            <w:hyperlink r:id="rId170">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0504520) с приложением электронных образов (</w:t>
            </w:r>
            <w:proofErr w:type="gramStart"/>
            <w:r w:rsidRPr="001A6E65">
              <w:rPr>
                <w:rFonts w:ascii="Times New Roman" w:hAnsi="Times New Roman" w:cs="Times New Roman"/>
                <w:sz w:val="20"/>
                <w:szCs w:val="20"/>
              </w:rPr>
              <w:t>скан-копий</w:t>
            </w:r>
            <w:proofErr w:type="gramEnd"/>
            <w:r w:rsidRPr="001A6E65">
              <w:rPr>
                <w:rFonts w:ascii="Times New Roman" w:hAnsi="Times New Roman" w:cs="Times New Roman"/>
                <w:sz w:val="20"/>
                <w:szCs w:val="20"/>
              </w:rPr>
              <w:t>) подтверждающих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при </w:t>
            </w:r>
            <w:r w:rsidRPr="001A6E65">
              <w:rPr>
                <w:rFonts w:ascii="Times New Roman" w:hAnsi="Times New Roman" w:cs="Times New Roman"/>
                <w:sz w:val="20"/>
                <w:szCs w:val="20"/>
              </w:rPr>
              <w:lastRenderedPageBreak/>
              <w:t>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w:t>
            </w:r>
            <w:r w:rsidRPr="001A6E65">
              <w:rPr>
                <w:rFonts w:ascii="Times New Roman" w:hAnsi="Times New Roman" w:cs="Times New Roman"/>
                <w:sz w:val="20"/>
                <w:szCs w:val="20"/>
              </w:rPr>
              <w:lastRenderedPageBreak/>
              <w:t>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электронный, при </w:t>
            </w:r>
            <w:r w:rsidRPr="001A6E65">
              <w:rPr>
                <w:rFonts w:ascii="Times New Roman" w:hAnsi="Times New Roman" w:cs="Times New Roman"/>
                <w:sz w:val="20"/>
                <w:szCs w:val="20"/>
              </w:rPr>
              <w:lastRenderedPageBreak/>
              <w:t>отсутствии технической возможности электронный образ (скан-копия)</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ответственные лица </w:t>
            </w:r>
            <w:r w:rsidRPr="001A6E65">
              <w:rPr>
                <w:rFonts w:ascii="Times New Roman" w:hAnsi="Times New Roman" w:cs="Times New Roman"/>
                <w:sz w:val="20"/>
                <w:szCs w:val="20"/>
              </w:rPr>
              <w:lastRenderedPageBreak/>
              <w:t>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течение трех </w:t>
            </w:r>
            <w:r w:rsidRPr="001A6E65">
              <w:rPr>
                <w:rFonts w:ascii="Times New Roman" w:hAnsi="Times New Roman" w:cs="Times New Roman"/>
                <w:sz w:val="20"/>
                <w:szCs w:val="20"/>
              </w:rPr>
              <w:lastRenderedPageBreak/>
              <w:t>рабочих дней после возвращения из командировки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ответственные </w:t>
            </w:r>
            <w:r w:rsidRPr="001A6E65">
              <w:rPr>
                <w:rFonts w:ascii="Times New Roman" w:hAnsi="Times New Roman" w:cs="Times New Roman"/>
                <w:sz w:val="20"/>
                <w:szCs w:val="20"/>
              </w:rPr>
              <w:lastRenderedPageBreak/>
              <w:t>лица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течение </w:t>
            </w:r>
            <w:r w:rsidRPr="001A6E65">
              <w:rPr>
                <w:rFonts w:ascii="Times New Roman" w:hAnsi="Times New Roman" w:cs="Times New Roman"/>
                <w:sz w:val="20"/>
                <w:szCs w:val="20"/>
              </w:rPr>
              <w:lastRenderedPageBreak/>
              <w:t>одного рабочего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течение одного рабочего дня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w:t>
            </w:r>
            <w:r w:rsidRPr="001A6E65">
              <w:rPr>
                <w:rFonts w:ascii="Times New Roman" w:hAnsi="Times New Roman" w:cs="Times New Roman"/>
                <w:sz w:val="20"/>
                <w:szCs w:val="20"/>
              </w:rPr>
              <w:lastRenderedPageBreak/>
              <w:t>и технической возможности электронный образ (скан-копия)</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отдел учета, бюджет</w:t>
            </w:r>
            <w:r w:rsidRPr="001A6E65">
              <w:rPr>
                <w:rFonts w:ascii="Times New Roman" w:hAnsi="Times New Roman" w:cs="Times New Roman"/>
                <w:sz w:val="20"/>
                <w:szCs w:val="20"/>
              </w:rPr>
              <w:lastRenderedPageBreak/>
              <w:t>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w:t>
            </w:r>
            <w:r w:rsidRPr="001A6E65">
              <w:rPr>
                <w:rFonts w:ascii="Times New Roman" w:hAnsi="Times New Roman" w:cs="Times New Roman"/>
                <w:sz w:val="20"/>
                <w:szCs w:val="20"/>
              </w:rPr>
              <w:lastRenderedPageBreak/>
              <w:t>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 xml:space="preserve">следующего рабочего дня со дня утверждения документа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течение </w:t>
            </w:r>
            <w:r w:rsidRPr="001A6E65">
              <w:rPr>
                <w:rFonts w:ascii="Times New Roman" w:hAnsi="Times New Roman" w:cs="Times New Roman"/>
                <w:sz w:val="20"/>
                <w:szCs w:val="20"/>
              </w:rPr>
              <w:lastRenderedPageBreak/>
              <w:t>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следующего рабочего дня со дня получения требования</w:t>
            </w: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lastRenderedPageBreak/>
              <w:t>4. Учет операций в сфере закупок товаров, работ, услуг для обеспечения государственных нужд</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68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Извещение об осуществлении закупки товара, работы, услуги для обеспечения государственных нужд при определении поставщика </w:t>
            </w:r>
            <w:r w:rsidRPr="001A6E65">
              <w:rPr>
                <w:rFonts w:ascii="Times New Roman" w:hAnsi="Times New Roman" w:cs="Times New Roman"/>
                <w:sz w:val="20"/>
                <w:szCs w:val="20"/>
              </w:rPr>
              <w:lastRenderedPageBreak/>
              <w:t>конкурентным способом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w:t>
            </w:r>
            <w:r w:rsidRPr="001A6E65">
              <w:rPr>
                <w:rFonts w:ascii="Times New Roman" w:hAnsi="Times New Roman" w:cs="Times New Roman"/>
                <w:sz w:val="20"/>
                <w:szCs w:val="20"/>
              </w:rPr>
              <w:lastRenderedPageBreak/>
              <w:t>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день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контрактной службы субъекта центра</w:t>
            </w:r>
            <w:r w:rsidRPr="001A6E65">
              <w:rPr>
                <w:rFonts w:ascii="Times New Roman" w:hAnsi="Times New Roman" w:cs="Times New Roman"/>
                <w:sz w:val="20"/>
                <w:szCs w:val="20"/>
              </w:rPr>
              <w:lastRenderedPageBreak/>
              <w:t>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составления докум</w:t>
            </w:r>
            <w:r w:rsidRPr="001A6E65">
              <w:rPr>
                <w:rFonts w:ascii="Times New Roman" w:hAnsi="Times New Roman" w:cs="Times New Roman"/>
                <w:sz w:val="20"/>
                <w:szCs w:val="20"/>
              </w:rPr>
              <w:lastRenderedPageBreak/>
              <w:t>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размещения извещения в ЕИС</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учета, бюджетной и иной отчетности органов власти и </w:t>
            </w:r>
            <w:r w:rsidRPr="001A6E65">
              <w:rPr>
                <w:rFonts w:ascii="Times New Roman" w:hAnsi="Times New Roman" w:cs="Times New Roman"/>
                <w:sz w:val="20"/>
                <w:szCs w:val="20"/>
              </w:rPr>
              <w:lastRenderedPageBreak/>
              <w:t>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w:t>
            </w:r>
            <w:r w:rsidRPr="001A6E65">
              <w:rPr>
                <w:rFonts w:ascii="Times New Roman" w:hAnsi="Times New Roman" w:cs="Times New Roman"/>
                <w:sz w:val="20"/>
                <w:szCs w:val="20"/>
              </w:rPr>
              <w:lastRenderedPageBreak/>
              <w:t>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получения докум</w:t>
            </w:r>
            <w:r w:rsidRPr="001A6E65">
              <w:rPr>
                <w:rFonts w:ascii="Times New Roman" w:hAnsi="Times New Roman" w:cs="Times New Roman"/>
                <w:sz w:val="20"/>
                <w:szCs w:val="20"/>
              </w:rPr>
              <w:lastRenderedPageBreak/>
              <w:t>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w:t>
            </w:r>
            <w:r w:rsidRPr="001A6E65">
              <w:rPr>
                <w:rFonts w:ascii="Times New Roman" w:hAnsi="Times New Roman" w:cs="Times New Roman"/>
                <w:sz w:val="20"/>
                <w:szCs w:val="20"/>
              </w:rPr>
              <w:lastRenderedPageBreak/>
              <w:t>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w:t>
            </w:r>
            <w:r w:rsidRPr="001A6E65">
              <w:rPr>
                <w:rFonts w:ascii="Times New Roman" w:hAnsi="Times New Roman" w:cs="Times New Roman"/>
                <w:sz w:val="20"/>
                <w:szCs w:val="20"/>
              </w:rPr>
              <w:lastRenderedPageBreak/>
              <w:t>очего дня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69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Информация с приложением копии документа о признании конкурентных процедур </w:t>
            </w:r>
            <w:proofErr w:type="gramStart"/>
            <w:r w:rsidRPr="001A6E65">
              <w:rPr>
                <w:rFonts w:ascii="Times New Roman" w:hAnsi="Times New Roman" w:cs="Times New Roman"/>
                <w:sz w:val="20"/>
                <w:szCs w:val="20"/>
              </w:rPr>
              <w:t>несостоявшимися</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контрактной службы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составления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направляет не позднее следующего рабочего дня после размещения в ЕИС протокола о признании конкурентных процедур </w:t>
            </w:r>
            <w:proofErr w:type="gramStart"/>
            <w:r w:rsidRPr="001A6E65">
              <w:rPr>
                <w:rFonts w:ascii="Times New Roman" w:hAnsi="Times New Roman" w:cs="Times New Roman"/>
                <w:sz w:val="20"/>
                <w:szCs w:val="20"/>
              </w:rPr>
              <w:t>несостоявшимися</w:t>
            </w:r>
            <w:proofErr w:type="gramEnd"/>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70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Документ, подтверждающий факт отказа </w:t>
            </w:r>
            <w:r w:rsidRPr="001A6E65">
              <w:rPr>
                <w:rFonts w:ascii="Times New Roman" w:hAnsi="Times New Roman" w:cs="Times New Roman"/>
                <w:sz w:val="20"/>
                <w:szCs w:val="20"/>
              </w:rPr>
              <w:lastRenderedPageBreak/>
              <w:t>поставщика, выигравшего конкурс (аукцион, запрос котировок, запрос предложений), от заключения контракта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образ </w:t>
            </w:r>
            <w:r w:rsidRPr="001A6E65">
              <w:rPr>
                <w:rFonts w:ascii="Times New Roman" w:hAnsi="Times New Roman" w:cs="Times New Roman"/>
                <w:sz w:val="20"/>
                <w:szCs w:val="20"/>
              </w:rPr>
              <w:lastRenderedPageBreak/>
              <w:t>(скан-копия)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w:t>
            </w:r>
            <w:r w:rsidRPr="001A6E65">
              <w:rPr>
                <w:rFonts w:ascii="Times New Roman" w:hAnsi="Times New Roman" w:cs="Times New Roman"/>
                <w:sz w:val="20"/>
                <w:szCs w:val="20"/>
              </w:rPr>
              <w:lastRenderedPageBreak/>
              <w:t>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день поступления </w:t>
            </w:r>
            <w:r w:rsidRPr="001A6E65">
              <w:rPr>
                <w:rFonts w:ascii="Times New Roman" w:hAnsi="Times New Roman" w:cs="Times New Roman"/>
                <w:sz w:val="20"/>
                <w:szCs w:val="20"/>
              </w:rPr>
              <w:lastRenderedPageBreak/>
              <w:t>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электронный</w:t>
            </w:r>
            <w:proofErr w:type="gramEnd"/>
            <w:r w:rsidRPr="001A6E65">
              <w:rPr>
                <w:rFonts w:ascii="Times New Roman" w:hAnsi="Times New Roman" w:cs="Times New Roman"/>
                <w:sz w:val="20"/>
                <w:szCs w:val="20"/>
              </w:rPr>
              <w:t xml:space="preserve">, на </w:t>
            </w:r>
            <w:r w:rsidRPr="001A6E65">
              <w:rPr>
                <w:rFonts w:ascii="Times New Roman" w:hAnsi="Times New Roman" w:cs="Times New Roman"/>
                <w:sz w:val="20"/>
                <w:szCs w:val="20"/>
              </w:rPr>
              <w:lastRenderedPageBreak/>
              <w:t>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одного </w:t>
            </w:r>
            <w:r w:rsidRPr="001A6E65">
              <w:rPr>
                <w:rFonts w:ascii="Times New Roman" w:hAnsi="Times New Roman" w:cs="Times New Roman"/>
                <w:sz w:val="20"/>
                <w:szCs w:val="20"/>
              </w:rPr>
              <w:lastRenderedPageBreak/>
              <w:t>рабочего дня после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w:t>
            </w:r>
            <w:r w:rsidRPr="001A6E65">
              <w:rPr>
                <w:rFonts w:ascii="Times New Roman" w:hAnsi="Times New Roman" w:cs="Times New Roman"/>
                <w:sz w:val="20"/>
                <w:szCs w:val="20"/>
              </w:rPr>
              <w:lastRenderedPageBreak/>
              <w:t>контрактной службы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w:t>
            </w:r>
            <w:r w:rsidRPr="001A6E65">
              <w:rPr>
                <w:rFonts w:ascii="Times New Roman" w:hAnsi="Times New Roman" w:cs="Times New Roman"/>
                <w:sz w:val="20"/>
                <w:szCs w:val="20"/>
              </w:rPr>
              <w:lastRenderedPageBreak/>
              <w:t>рабочих дней после составления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следующего </w:t>
            </w:r>
            <w:r w:rsidRPr="001A6E65">
              <w:rPr>
                <w:rFonts w:ascii="Times New Roman" w:hAnsi="Times New Roman" w:cs="Times New Roman"/>
                <w:sz w:val="20"/>
                <w:szCs w:val="20"/>
              </w:rPr>
              <w:lastRenderedPageBreak/>
              <w:t xml:space="preserve">рабочего дня после размещения в ЕИС протокола о признании поставщика </w:t>
            </w:r>
            <w:proofErr w:type="gramStart"/>
            <w:r w:rsidRPr="001A6E65">
              <w:rPr>
                <w:rFonts w:ascii="Times New Roman" w:hAnsi="Times New Roman" w:cs="Times New Roman"/>
                <w:sz w:val="20"/>
                <w:szCs w:val="20"/>
              </w:rPr>
              <w:t>уклонившимся</w:t>
            </w:r>
            <w:proofErr w:type="gramEnd"/>
            <w:r w:rsidRPr="001A6E65">
              <w:rPr>
                <w:rFonts w:ascii="Times New Roman" w:hAnsi="Times New Roman" w:cs="Times New Roman"/>
                <w:sz w:val="20"/>
                <w:szCs w:val="20"/>
              </w:rPr>
              <w:t xml:space="preserve"> от заключения контракта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w:t>
            </w:r>
            <w:r w:rsidRPr="001A6E65">
              <w:rPr>
                <w:rFonts w:ascii="Times New Roman" w:hAnsi="Times New Roman" w:cs="Times New Roman"/>
                <w:sz w:val="20"/>
                <w:szCs w:val="20"/>
              </w:rPr>
              <w:lastRenderedPageBreak/>
              <w:t>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отдел учета, бюджет</w:t>
            </w:r>
            <w:r w:rsidRPr="001A6E65">
              <w:rPr>
                <w:rFonts w:ascii="Times New Roman" w:hAnsi="Times New Roman" w:cs="Times New Roman"/>
                <w:sz w:val="20"/>
                <w:szCs w:val="20"/>
              </w:rPr>
              <w:lastRenderedPageBreak/>
              <w:t>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w:t>
            </w:r>
            <w:r w:rsidRPr="001A6E65">
              <w:rPr>
                <w:rFonts w:ascii="Times New Roman" w:hAnsi="Times New Roman" w:cs="Times New Roman"/>
                <w:sz w:val="20"/>
                <w:szCs w:val="20"/>
              </w:rPr>
              <w:lastRenderedPageBreak/>
              <w:t>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w:t>
            </w:r>
            <w:r w:rsidRPr="001A6E65">
              <w:rPr>
                <w:rFonts w:ascii="Times New Roman" w:hAnsi="Times New Roman" w:cs="Times New Roman"/>
                <w:sz w:val="20"/>
                <w:szCs w:val="20"/>
              </w:rPr>
              <w:lastRenderedPageBreak/>
              <w:t>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w:t>
            </w:r>
            <w:r w:rsidRPr="001A6E65">
              <w:rPr>
                <w:rFonts w:ascii="Times New Roman" w:hAnsi="Times New Roman" w:cs="Times New Roman"/>
                <w:sz w:val="20"/>
                <w:szCs w:val="20"/>
              </w:rPr>
              <w:lastRenderedPageBreak/>
              <w:t>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следующего рабочего дня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71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Государственный контракт, договор с приложением перечня технических характеристик (в случае закупки нефинансовых активов), дополнительное соглашение, соглашения о расторжении, сведения о которых подлежат включению в </w:t>
            </w:r>
            <w:r w:rsidRPr="001A6E65">
              <w:rPr>
                <w:rFonts w:ascii="Times New Roman" w:hAnsi="Times New Roman" w:cs="Times New Roman"/>
                <w:sz w:val="20"/>
                <w:szCs w:val="20"/>
              </w:rPr>
              <w:lastRenderedPageBreak/>
              <w:t>определенный законодательством о контрактной системе Российской Федерации в сфере закупок реестр контрактов</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контрактной службы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составления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следующего рабочего дня со дня получения </w:t>
            </w:r>
            <w:r w:rsidRPr="001A6E65">
              <w:rPr>
                <w:rFonts w:ascii="Times New Roman" w:hAnsi="Times New Roman" w:cs="Times New Roman"/>
                <w:sz w:val="20"/>
                <w:szCs w:val="20"/>
              </w:rPr>
              <w:lastRenderedPageBreak/>
              <w:t>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72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Письмо о возврате денежных средств, внесенных в качестве обеспечения исполнения контракта/гарантийных обязательств с указанием платежных реквизитов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4-х рабочих дней до наступления предельного срока исполнения обязательств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3-х рабочих дней до наступления предельного срока исполнения обязательств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контрактной службы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3-х рабочих дней до наступления предельного срока исполнения обязательств</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следующего рабочего дня после получения письма о необходимости возврата денежных средств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73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Первичные документы, подтверждающие необходимость удержания обеспечения исполнения контракта с целью перечисления в доход бюджета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w:t>
            </w:r>
            <w:r w:rsidRPr="001A6E65">
              <w:rPr>
                <w:rFonts w:ascii="Times New Roman" w:hAnsi="Times New Roman" w:cs="Times New Roman"/>
                <w:sz w:val="20"/>
                <w:szCs w:val="20"/>
              </w:rPr>
              <w:lastRenderedPageBreak/>
              <w:t>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следующего за днем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контрактной службы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после поступления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следующего рабочего дня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74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Счет на выплату аванса по предстоящей поставке товаров, предстоящему выполнению работ, оказанию услуг с резолюцией ответственного лица субъекта централизованного учета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установленные законодательством сроки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установленные законодательством сроки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 (направления платежного поручения в УКИБ МФ и НП НСО в установленные графиком платежей сроки)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75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Акт выполненных работ, акт об оказании услуг, акт приема-передачи, счет-фактура, справка-расчет, </w:t>
            </w:r>
            <w:r w:rsidRPr="001A6E65">
              <w:rPr>
                <w:rFonts w:ascii="Times New Roman" w:hAnsi="Times New Roman" w:cs="Times New Roman"/>
                <w:sz w:val="20"/>
                <w:szCs w:val="20"/>
              </w:rPr>
              <w:lastRenderedPageBreak/>
              <w:t>товарная накладная, универсальный передаточный акт</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w:t>
            </w:r>
            <w:r w:rsidRPr="001A6E65">
              <w:rPr>
                <w:rFonts w:ascii="Times New Roman" w:hAnsi="Times New Roman" w:cs="Times New Roman"/>
                <w:sz w:val="20"/>
                <w:szCs w:val="20"/>
              </w:rPr>
              <w:lastRenderedPageBreak/>
              <w:t>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следующего за днем поступл</w:t>
            </w:r>
            <w:r w:rsidRPr="001A6E65">
              <w:rPr>
                <w:rFonts w:ascii="Times New Roman" w:hAnsi="Times New Roman" w:cs="Times New Roman"/>
                <w:sz w:val="20"/>
                <w:szCs w:val="20"/>
              </w:rPr>
              <w:lastRenderedPageBreak/>
              <w:t>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централизованного </w:t>
            </w:r>
            <w:r w:rsidRPr="001A6E65">
              <w:rPr>
                <w:rFonts w:ascii="Times New Roman" w:hAnsi="Times New Roman" w:cs="Times New Roman"/>
                <w:sz w:val="20"/>
                <w:szCs w:val="20"/>
              </w:rPr>
              <w:lastRenderedPageBreak/>
              <w:t>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формирует в ГИСЗ НСО в течение десяти рабочих дней с </w:t>
            </w:r>
            <w:r w:rsidRPr="001A6E65">
              <w:rPr>
                <w:rFonts w:ascii="Times New Roman" w:hAnsi="Times New Roman" w:cs="Times New Roman"/>
                <w:sz w:val="20"/>
                <w:szCs w:val="20"/>
              </w:rPr>
              <w:lastRenderedPageBreak/>
              <w:t>момента подписания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субъекта централизованного </w:t>
            </w:r>
            <w:r w:rsidRPr="001A6E65">
              <w:rPr>
                <w:rFonts w:ascii="Times New Roman" w:hAnsi="Times New Roman" w:cs="Times New Roman"/>
                <w:sz w:val="20"/>
                <w:szCs w:val="20"/>
              </w:rPr>
              <w:lastRenderedPageBreak/>
              <w:t>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одного рабочего дня после </w:t>
            </w:r>
            <w:r w:rsidRPr="001A6E65">
              <w:rPr>
                <w:rFonts w:ascii="Times New Roman" w:hAnsi="Times New Roman" w:cs="Times New Roman"/>
                <w:sz w:val="20"/>
                <w:szCs w:val="20"/>
              </w:rPr>
              <w:lastRenderedPageBreak/>
              <w:t>поступления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субъекта централизованного </w:t>
            </w:r>
            <w:r w:rsidRPr="001A6E65">
              <w:rPr>
                <w:rFonts w:ascii="Times New Roman" w:hAnsi="Times New Roman" w:cs="Times New Roman"/>
                <w:sz w:val="20"/>
                <w:szCs w:val="20"/>
              </w:rPr>
              <w:lastRenderedPageBreak/>
              <w:t>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формирует в ГИСЗ НСО в течение десяти рабочих дней с момента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власти </w:t>
            </w:r>
            <w:r w:rsidRPr="001A6E65">
              <w:rPr>
                <w:rFonts w:ascii="Times New Roman" w:hAnsi="Times New Roman" w:cs="Times New Roman"/>
                <w:sz w:val="20"/>
                <w:szCs w:val="20"/>
              </w:rPr>
              <w:lastRenderedPageBreak/>
              <w:t>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w:t>
            </w:r>
            <w:r w:rsidRPr="001A6E65">
              <w:rPr>
                <w:rFonts w:ascii="Times New Roman" w:hAnsi="Times New Roman" w:cs="Times New Roman"/>
                <w:sz w:val="20"/>
                <w:szCs w:val="20"/>
              </w:rPr>
              <w:lastRenderedPageBreak/>
              <w:t>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соглас</w:t>
            </w:r>
            <w:r w:rsidRPr="001A6E65">
              <w:rPr>
                <w:rFonts w:ascii="Times New Roman" w:hAnsi="Times New Roman" w:cs="Times New Roman"/>
                <w:sz w:val="20"/>
                <w:szCs w:val="20"/>
              </w:rPr>
              <w:lastRenderedPageBreak/>
              <w:t>ования документа УКИБ МФ и НП НСО в ПК "Web-исполнение" (направление платежного поручения в УКИБ МФ и НП НСО в установленные графиком платежей сроки)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76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приемки товаров, работ, услуг (</w:t>
            </w:r>
            <w:hyperlink r:id="rId171">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0510452)</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xml:space="preserve"> в ГИСЗ НСО, до реализации </w:t>
            </w:r>
            <w:r w:rsidRPr="001A6E65">
              <w:rPr>
                <w:rFonts w:ascii="Times New Roman" w:hAnsi="Times New Roman" w:cs="Times New Roman"/>
                <w:sz w:val="20"/>
                <w:szCs w:val="20"/>
              </w:rPr>
              <w:lastRenderedPageBreak/>
              <w:t>технической возможности формирования электронного документа</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уполномоченное лицо субъекта централизованного </w:t>
            </w:r>
            <w:r w:rsidRPr="001A6E65">
              <w:rPr>
                <w:rFonts w:ascii="Times New Roman" w:hAnsi="Times New Roman" w:cs="Times New Roman"/>
                <w:sz w:val="20"/>
                <w:szCs w:val="20"/>
              </w:rPr>
              <w:lastRenderedPageBreak/>
              <w:t>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установленные законодательством сроки, в соответ</w:t>
            </w:r>
            <w:r w:rsidRPr="001A6E65">
              <w:rPr>
                <w:rFonts w:ascii="Times New Roman" w:hAnsi="Times New Roman" w:cs="Times New Roman"/>
                <w:sz w:val="20"/>
                <w:szCs w:val="20"/>
              </w:rPr>
              <w:lastRenderedPageBreak/>
              <w:t>ствии с условиями договора (контракта)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уполномоченное лицо субъекта централизова</w:t>
            </w:r>
            <w:r w:rsidRPr="001A6E65">
              <w:rPr>
                <w:rFonts w:ascii="Times New Roman" w:hAnsi="Times New Roman" w:cs="Times New Roman"/>
                <w:sz w:val="20"/>
                <w:szCs w:val="20"/>
              </w:rPr>
              <w:lastRenderedPageBreak/>
              <w:t>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соответствии с условиями контракта </w:t>
            </w:r>
            <w:r w:rsidRPr="001A6E65">
              <w:rPr>
                <w:rFonts w:ascii="Times New Roman" w:hAnsi="Times New Roman" w:cs="Times New Roman"/>
                <w:sz w:val="20"/>
                <w:szCs w:val="20"/>
              </w:rPr>
              <w:lastRenderedPageBreak/>
              <w:t>(договора)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субъекта централизованного </w:t>
            </w:r>
            <w:r w:rsidRPr="001A6E65">
              <w:rPr>
                <w:rFonts w:ascii="Times New Roman" w:hAnsi="Times New Roman" w:cs="Times New Roman"/>
                <w:sz w:val="20"/>
                <w:szCs w:val="20"/>
              </w:rPr>
              <w:lastRenderedPageBreak/>
              <w:t>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формирует в ГИСЗ НСО не позднее следующего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власти </w:t>
            </w:r>
            <w:r w:rsidRPr="001A6E65">
              <w:rPr>
                <w:rFonts w:ascii="Times New Roman" w:hAnsi="Times New Roman" w:cs="Times New Roman"/>
                <w:sz w:val="20"/>
                <w:szCs w:val="20"/>
              </w:rPr>
              <w:lastRenderedPageBreak/>
              <w:t>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w:t>
            </w:r>
            <w:r w:rsidRPr="001A6E65">
              <w:rPr>
                <w:rFonts w:ascii="Times New Roman" w:hAnsi="Times New Roman" w:cs="Times New Roman"/>
                <w:sz w:val="20"/>
                <w:szCs w:val="20"/>
              </w:rPr>
              <w:lastRenderedPageBreak/>
              <w:t>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соглас</w:t>
            </w:r>
            <w:r w:rsidRPr="001A6E65">
              <w:rPr>
                <w:rFonts w:ascii="Times New Roman" w:hAnsi="Times New Roman" w:cs="Times New Roman"/>
                <w:sz w:val="20"/>
                <w:szCs w:val="20"/>
              </w:rPr>
              <w:lastRenderedPageBreak/>
              <w:t>ования документа УКИБ МФ и НП НСО в ПК "Web-исполнение" (направление платежного поручения в УКИБ МФ и НП НСО в установленные графиком платежей сроки)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со дня получения </w:t>
            </w:r>
            <w:r w:rsidRPr="001A6E65">
              <w:rPr>
                <w:rFonts w:ascii="Times New Roman" w:hAnsi="Times New Roman" w:cs="Times New Roman"/>
                <w:sz w:val="20"/>
                <w:szCs w:val="20"/>
              </w:rPr>
              <w:lastRenderedPageBreak/>
              <w:t>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со </w:t>
            </w:r>
            <w:r w:rsidRPr="001A6E65">
              <w:rPr>
                <w:rFonts w:ascii="Times New Roman" w:hAnsi="Times New Roman" w:cs="Times New Roman"/>
                <w:sz w:val="20"/>
                <w:szCs w:val="20"/>
              </w:rPr>
              <w:lastRenderedPageBreak/>
              <w:t>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w:t>
            </w:r>
            <w:r w:rsidRPr="001A6E65">
              <w:rPr>
                <w:rFonts w:ascii="Times New Roman" w:hAnsi="Times New Roman" w:cs="Times New Roman"/>
                <w:sz w:val="20"/>
                <w:szCs w:val="20"/>
              </w:rPr>
              <w:lastRenderedPageBreak/>
              <w:t>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77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Независимая гарантия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w:t>
            </w:r>
            <w:r w:rsidRPr="001A6E65">
              <w:rPr>
                <w:rFonts w:ascii="Times New Roman" w:hAnsi="Times New Roman" w:cs="Times New Roman"/>
                <w:sz w:val="20"/>
                <w:szCs w:val="20"/>
              </w:rPr>
              <w:lastRenderedPageBreak/>
              <w:t>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днем </w:t>
            </w:r>
            <w:proofErr w:type="gramStart"/>
            <w:r w:rsidRPr="001A6E65">
              <w:rPr>
                <w:rFonts w:ascii="Times New Roman" w:hAnsi="Times New Roman" w:cs="Times New Roman"/>
                <w:sz w:val="20"/>
                <w:szCs w:val="20"/>
              </w:rPr>
              <w:t>приняти</w:t>
            </w:r>
            <w:r w:rsidRPr="001A6E65">
              <w:rPr>
                <w:rFonts w:ascii="Times New Roman" w:hAnsi="Times New Roman" w:cs="Times New Roman"/>
                <w:sz w:val="20"/>
                <w:szCs w:val="20"/>
              </w:rPr>
              <w:lastRenderedPageBreak/>
              <w:t>и</w:t>
            </w:r>
            <w:proofErr w:type="gramEnd"/>
            <w:r w:rsidRPr="001A6E65">
              <w:rPr>
                <w:rFonts w:ascii="Times New Roman" w:hAnsi="Times New Roman" w:cs="Times New Roman"/>
                <w:sz w:val="20"/>
                <w:szCs w:val="20"/>
              </w:rPr>
              <w:t xml:space="preserve"> обязательств по контракту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централизованного </w:t>
            </w:r>
            <w:r w:rsidRPr="001A6E65">
              <w:rPr>
                <w:rFonts w:ascii="Times New Roman" w:hAnsi="Times New Roman" w:cs="Times New Roman"/>
                <w:sz w:val="20"/>
                <w:szCs w:val="20"/>
              </w:rPr>
              <w:lastRenderedPageBreak/>
              <w:t>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одного рабочего дня после поступления </w:t>
            </w:r>
            <w:r w:rsidRPr="001A6E65">
              <w:rPr>
                <w:rFonts w:ascii="Times New Roman" w:hAnsi="Times New Roman" w:cs="Times New Roman"/>
                <w:sz w:val="20"/>
                <w:szCs w:val="20"/>
              </w:rPr>
              <w:lastRenderedPageBreak/>
              <w:t>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контрактной службы субъек</w:t>
            </w:r>
            <w:r w:rsidRPr="001A6E65">
              <w:rPr>
                <w:rFonts w:ascii="Times New Roman" w:hAnsi="Times New Roman" w:cs="Times New Roman"/>
                <w:sz w:val="20"/>
                <w:szCs w:val="20"/>
              </w:rPr>
              <w:lastRenderedPageBreak/>
              <w:t>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одного рабочего дня после </w:t>
            </w:r>
            <w:r w:rsidRPr="001A6E65">
              <w:rPr>
                <w:rFonts w:ascii="Times New Roman" w:hAnsi="Times New Roman" w:cs="Times New Roman"/>
                <w:sz w:val="20"/>
                <w:szCs w:val="20"/>
              </w:rPr>
              <w:lastRenderedPageBreak/>
              <w:t>поступления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субъекта централизованного </w:t>
            </w:r>
            <w:r w:rsidRPr="001A6E65">
              <w:rPr>
                <w:rFonts w:ascii="Times New Roman" w:hAnsi="Times New Roman" w:cs="Times New Roman"/>
                <w:sz w:val="20"/>
                <w:szCs w:val="20"/>
              </w:rPr>
              <w:lastRenderedPageBreak/>
              <w:t>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направляет не позднее 1 (одного)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власти </w:t>
            </w:r>
            <w:r w:rsidRPr="001A6E65">
              <w:rPr>
                <w:rFonts w:ascii="Times New Roman" w:hAnsi="Times New Roman" w:cs="Times New Roman"/>
                <w:sz w:val="20"/>
                <w:szCs w:val="20"/>
              </w:rPr>
              <w:lastRenderedPageBreak/>
              <w:t>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w:t>
            </w:r>
            <w:r w:rsidRPr="001A6E65">
              <w:rPr>
                <w:rFonts w:ascii="Times New Roman" w:hAnsi="Times New Roman" w:cs="Times New Roman"/>
                <w:sz w:val="20"/>
                <w:szCs w:val="20"/>
              </w:rPr>
              <w:lastRenderedPageBreak/>
              <w:t>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получ</w:t>
            </w:r>
            <w:r w:rsidRPr="001A6E65">
              <w:rPr>
                <w:rFonts w:ascii="Times New Roman" w:hAnsi="Times New Roman" w:cs="Times New Roman"/>
                <w:sz w:val="20"/>
                <w:szCs w:val="20"/>
              </w:rPr>
              <w:lastRenderedPageBreak/>
              <w:t>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78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Информация об исполнении контрагентом обязательств, обеспеченных гарантией</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исполнения обязательств по контракту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после поступления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1 (одного) рабочего дня после исполнения контрагентом обязательств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79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Договор гражданско-правового характера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составления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следующего рабочего дня со дня получения </w:t>
            </w:r>
            <w:r w:rsidRPr="001A6E65">
              <w:rPr>
                <w:rFonts w:ascii="Times New Roman" w:hAnsi="Times New Roman" w:cs="Times New Roman"/>
                <w:sz w:val="20"/>
                <w:szCs w:val="20"/>
              </w:rPr>
              <w:lastRenderedPageBreak/>
              <w:t>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80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выполненных работ (оказанных услуг) по договору гражданско-правового характера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получения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составления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согласования документа УКИБ МФ и НП НСО в ПК "Web-исполнение" (направление платежного поручения в УКИБ МФ и НП НСО в установленные графи</w:t>
            </w:r>
            <w:r w:rsidRPr="001A6E65">
              <w:rPr>
                <w:rFonts w:ascii="Times New Roman" w:hAnsi="Times New Roman" w:cs="Times New Roman"/>
                <w:sz w:val="20"/>
                <w:szCs w:val="20"/>
              </w:rPr>
              <w:lastRenderedPageBreak/>
              <w:t>ком платежей сроки)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81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Дополнительное соглашение к договору гражданско-правового характера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составления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требования</w:t>
            </w: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t>5. Оплата труда</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82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Правовые акты, устанавливающие сроки выплаты заработной платы, порядок выплаты премий, материальной помощи, </w:t>
            </w:r>
            <w:r w:rsidRPr="001A6E65">
              <w:rPr>
                <w:rFonts w:ascii="Times New Roman" w:hAnsi="Times New Roman" w:cs="Times New Roman"/>
                <w:sz w:val="20"/>
                <w:szCs w:val="20"/>
              </w:rPr>
              <w:lastRenderedPageBreak/>
              <w:t>надбавок, размера оплаты за работу в выходной день и иных выплат, порядок удержаний из заработной платы (профсоюзные взносы и т.п.)</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издания (поступления) правового акта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w:t>
            </w:r>
            <w:r w:rsidRPr="001A6E65">
              <w:rPr>
                <w:rFonts w:ascii="Times New Roman" w:hAnsi="Times New Roman" w:cs="Times New Roman"/>
                <w:sz w:val="20"/>
                <w:szCs w:val="20"/>
              </w:rPr>
              <w:lastRenderedPageBreak/>
              <w:t>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w:t>
            </w:r>
            <w:r w:rsidRPr="001A6E65">
              <w:rPr>
                <w:rFonts w:ascii="Times New Roman" w:hAnsi="Times New Roman" w:cs="Times New Roman"/>
                <w:sz w:val="20"/>
                <w:szCs w:val="20"/>
              </w:rPr>
              <w:lastRenderedPageBreak/>
              <w:t>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получения докум</w:t>
            </w:r>
            <w:r w:rsidRPr="001A6E65">
              <w:rPr>
                <w:rFonts w:ascii="Times New Roman" w:hAnsi="Times New Roman" w:cs="Times New Roman"/>
                <w:sz w:val="20"/>
                <w:szCs w:val="20"/>
              </w:rPr>
              <w:lastRenderedPageBreak/>
              <w:t>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трех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w:t>
            </w:r>
            <w:r w:rsidRPr="001A6E65">
              <w:rPr>
                <w:rFonts w:ascii="Times New Roman" w:hAnsi="Times New Roman" w:cs="Times New Roman"/>
                <w:sz w:val="20"/>
                <w:szCs w:val="20"/>
              </w:rPr>
              <w:lastRenderedPageBreak/>
              <w:t>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w:t>
            </w:r>
            <w:r w:rsidRPr="001A6E65">
              <w:rPr>
                <w:rFonts w:ascii="Times New Roman" w:hAnsi="Times New Roman" w:cs="Times New Roman"/>
                <w:sz w:val="20"/>
                <w:szCs w:val="20"/>
              </w:rPr>
              <w:lastRenderedPageBreak/>
              <w:t>й после получения требования о предоставлении 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83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Штатное расписание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Электронный и </w:t>
            </w: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w:t>
            </w:r>
            <w:r w:rsidRPr="001A6E65">
              <w:rPr>
                <w:rFonts w:ascii="Times New Roman" w:hAnsi="Times New Roman" w:cs="Times New Roman"/>
                <w:sz w:val="20"/>
                <w:szCs w:val="20"/>
              </w:rPr>
              <w:lastRenderedPageBreak/>
              <w:t>позднее следующего рабочего дня со дня издания приказа об утверждении штатного расписания/внесения изменений в штатное расписание</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оплате </w:t>
            </w:r>
            <w:r w:rsidRPr="001A6E65">
              <w:rPr>
                <w:rFonts w:ascii="Times New Roman" w:hAnsi="Times New Roman" w:cs="Times New Roman"/>
                <w:sz w:val="20"/>
                <w:szCs w:val="20"/>
              </w:rPr>
              <w:lastRenderedPageBreak/>
              <w:t>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w:t>
            </w:r>
            <w:r w:rsidRPr="001A6E65">
              <w:rPr>
                <w:rFonts w:ascii="Times New Roman" w:hAnsi="Times New Roman" w:cs="Times New Roman"/>
                <w:sz w:val="20"/>
                <w:szCs w:val="20"/>
              </w:rPr>
              <w:lastRenderedPageBreak/>
              <w:t>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w:t>
            </w:r>
            <w:r w:rsidRPr="001A6E65">
              <w:rPr>
                <w:rFonts w:ascii="Times New Roman" w:hAnsi="Times New Roman" w:cs="Times New Roman"/>
                <w:sz w:val="20"/>
                <w:szCs w:val="20"/>
              </w:rPr>
              <w:lastRenderedPageBreak/>
              <w:t>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трех </w:t>
            </w:r>
            <w:r w:rsidRPr="001A6E65">
              <w:rPr>
                <w:rFonts w:ascii="Times New Roman" w:hAnsi="Times New Roman" w:cs="Times New Roman"/>
                <w:sz w:val="20"/>
                <w:szCs w:val="20"/>
              </w:rPr>
              <w:lastRenderedPageBreak/>
              <w:t>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трех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двух рабочих дней после получения требования о предоставлении дополнительных документов (информации, поя</w:t>
            </w:r>
            <w:r w:rsidRPr="001A6E65">
              <w:rPr>
                <w:rFonts w:ascii="Times New Roman" w:hAnsi="Times New Roman" w:cs="Times New Roman"/>
                <w:sz w:val="20"/>
                <w:szCs w:val="20"/>
              </w:rPr>
              <w:lastRenderedPageBreak/>
              <w:t>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84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Приказ (распоряжение) о приеме сотрудника (работника) на работу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следующего рабочего дня со дня приема сотрудника (работника) на работу</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w:t>
            </w:r>
            <w:r w:rsidRPr="001A6E65">
              <w:rPr>
                <w:rFonts w:ascii="Times New Roman" w:hAnsi="Times New Roman" w:cs="Times New Roman"/>
                <w:sz w:val="20"/>
                <w:szCs w:val="20"/>
              </w:rPr>
              <w:lastRenderedPageBreak/>
              <w:t>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85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Приказ (распоряжение) об установлении (изменении) надбавок (для областных органов власти и их территориальных органов)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следующего рабочего дня после издания приказа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требования о предоставлении допо</w:t>
            </w:r>
            <w:r w:rsidRPr="001A6E65">
              <w:rPr>
                <w:rFonts w:ascii="Times New Roman" w:hAnsi="Times New Roman" w:cs="Times New Roman"/>
                <w:sz w:val="20"/>
                <w:szCs w:val="20"/>
              </w:rPr>
              <w:lastRenderedPageBreak/>
              <w:t>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86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Персональные данные принимаемого на работу сотрудника (работника) (паспортные данные, ИНН, номер страхового свидетельства, сведения о составе семьи и иные)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следующего рабочего дня со дня приема сотрудника (работника) на работу</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после получения требования о </w:t>
            </w:r>
            <w:r w:rsidRPr="001A6E65">
              <w:rPr>
                <w:rFonts w:ascii="Times New Roman" w:hAnsi="Times New Roman" w:cs="Times New Roman"/>
                <w:sz w:val="20"/>
                <w:szCs w:val="20"/>
              </w:rPr>
              <w:lastRenderedPageBreak/>
              <w:t>предоставлении 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87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Персональные данные иных физических лиц (паспортные данные, ИНН, номер страхового свидетельства)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следующего рабочего дня со дня приема сотрудника (работника) на работу</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w:t>
            </w:r>
            <w:r w:rsidRPr="001A6E65">
              <w:rPr>
                <w:rFonts w:ascii="Times New Roman" w:hAnsi="Times New Roman" w:cs="Times New Roman"/>
                <w:sz w:val="20"/>
                <w:szCs w:val="20"/>
              </w:rPr>
              <w:lastRenderedPageBreak/>
              <w:t>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w:t>
            </w:r>
            <w:r w:rsidRPr="001A6E65">
              <w:rPr>
                <w:rFonts w:ascii="Times New Roman" w:hAnsi="Times New Roman" w:cs="Times New Roman"/>
                <w:sz w:val="20"/>
                <w:szCs w:val="20"/>
              </w:rPr>
              <w:lastRenderedPageBreak/>
              <w:t>ения требования о предоставлении 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88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Заявление сотрудника (работника) на налоговые вычеты с приложением документов, подтверждающ</w:t>
            </w:r>
            <w:r w:rsidRPr="001A6E65">
              <w:rPr>
                <w:rFonts w:ascii="Times New Roman" w:hAnsi="Times New Roman" w:cs="Times New Roman"/>
                <w:sz w:val="20"/>
                <w:szCs w:val="20"/>
              </w:rPr>
              <w:lastRenderedPageBreak/>
              <w:t>их право на вычет</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централизованного </w:t>
            </w:r>
            <w:r w:rsidRPr="001A6E65">
              <w:rPr>
                <w:rFonts w:ascii="Times New Roman" w:hAnsi="Times New Roman" w:cs="Times New Roman"/>
                <w:sz w:val="20"/>
                <w:szCs w:val="20"/>
              </w:rPr>
              <w:lastRenderedPageBreak/>
              <w:t>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следующего рабочего дня со дня получения заявления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w:t>
            </w:r>
            <w:r w:rsidRPr="001A6E65">
              <w:rPr>
                <w:rFonts w:ascii="Times New Roman" w:hAnsi="Times New Roman" w:cs="Times New Roman"/>
                <w:sz w:val="20"/>
                <w:szCs w:val="20"/>
              </w:rPr>
              <w:lastRenderedPageBreak/>
              <w:t>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w:t>
            </w:r>
            <w:r w:rsidRPr="001A6E65">
              <w:rPr>
                <w:rFonts w:ascii="Times New Roman" w:hAnsi="Times New Roman" w:cs="Times New Roman"/>
                <w:sz w:val="20"/>
                <w:szCs w:val="20"/>
              </w:rPr>
              <w:lastRenderedPageBreak/>
              <w:t>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получ</w:t>
            </w:r>
            <w:r w:rsidRPr="001A6E65">
              <w:rPr>
                <w:rFonts w:ascii="Times New Roman" w:hAnsi="Times New Roman" w:cs="Times New Roman"/>
                <w:sz w:val="20"/>
                <w:szCs w:val="20"/>
              </w:rPr>
              <w:lastRenderedPageBreak/>
              <w:t>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трех рабочих дней после получения </w:t>
            </w:r>
            <w:r w:rsidRPr="001A6E65">
              <w:rPr>
                <w:rFonts w:ascii="Times New Roman" w:hAnsi="Times New Roman" w:cs="Times New Roman"/>
                <w:sz w:val="20"/>
                <w:szCs w:val="20"/>
              </w:rPr>
              <w:lastRenderedPageBreak/>
              <w:t>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трех рабочих дней посл</w:t>
            </w:r>
            <w:r w:rsidRPr="001A6E65">
              <w:rPr>
                <w:rFonts w:ascii="Times New Roman" w:hAnsi="Times New Roman" w:cs="Times New Roman"/>
                <w:sz w:val="20"/>
                <w:szCs w:val="20"/>
              </w:rPr>
              <w:lastRenderedPageBreak/>
              <w:t>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w:t>
            </w:r>
            <w:r w:rsidRPr="001A6E65">
              <w:rPr>
                <w:rFonts w:ascii="Times New Roman" w:hAnsi="Times New Roman" w:cs="Times New Roman"/>
                <w:sz w:val="20"/>
                <w:szCs w:val="20"/>
              </w:rPr>
              <w:lastRenderedPageBreak/>
              <w:t>их дней после получения требования о предоставлении 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89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Заявление </w:t>
            </w:r>
            <w:r w:rsidRPr="001A6E65">
              <w:rPr>
                <w:rFonts w:ascii="Times New Roman" w:hAnsi="Times New Roman" w:cs="Times New Roman"/>
                <w:sz w:val="20"/>
                <w:szCs w:val="20"/>
              </w:rPr>
              <w:lastRenderedPageBreak/>
              <w:t>сотрудника (работника) на удержание из заработной платы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w:t>
            </w:r>
            <w:r w:rsidRPr="001A6E65">
              <w:rPr>
                <w:rFonts w:ascii="Times New Roman" w:hAnsi="Times New Roman" w:cs="Times New Roman"/>
                <w:sz w:val="20"/>
                <w:szCs w:val="20"/>
              </w:rPr>
              <w:lastRenderedPageBreak/>
              <w:t>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следующего рабочего дня после получения заявления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w:t>
            </w:r>
            <w:r w:rsidRPr="001A6E65">
              <w:rPr>
                <w:rFonts w:ascii="Times New Roman" w:hAnsi="Times New Roman" w:cs="Times New Roman"/>
                <w:sz w:val="20"/>
                <w:szCs w:val="20"/>
              </w:rPr>
              <w:lastRenderedPageBreak/>
              <w:t>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w:t>
            </w:r>
            <w:r w:rsidRPr="001A6E65">
              <w:rPr>
                <w:rFonts w:ascii="Times New Roman" w:hAnsi="Times New Roman" w:cs="Times New Roman"/>
                <w:sz w:val="20"/>
                <w:szCs w:val="20"/>
              </w:rPr>
              <w:lastRenderedPageBreak/>
              <w:t>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w:t>
            </w:r>
            <w:r w:rsidRPr="001A6E65">
              <w:rPr>
                <w:rFonts w:ascii="Times New Roman" w:hAnsi="Times New Roman" w:cs="Times New Roman"/>
                <w:sz w:val="20"/>
                <w:szCs w:val="20"/>
              </w:rPr>
              <w:lastRenderedPageBreak/>
              <w:t>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с 1 </w:t>
            </w:r>
            <w:r w:rsidRPr="001A6E65">
              <w:rPr>
                <w:rFonts w:ascii="Times New Roman" w:hAnsi="Times New Roman" w:cs="Times New Roman"/>
                <w:sz w:val="20"/>
                <w:szCs w:val="20"/>
              </w:rPr>
              <w:lastRenderedPageBreak/>
              <w:t>(первого) числа месяца, следующего за месяцем получения заявления</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трех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трех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двух рабочих дней после получения требования о предоставлении дополнительных документов (информац</w:t>
            </w:r>
            <w:r w:rsidRPr="001A6E65">
              <w:rPr>
                <w:rFonts w:ascii="Times New Roman" w:hAnsi="Times New Roman" w:cs="Times New Roman"/>
                <w:sz w:val="20"/>
                <w:szCs w:val="20"/>
              </w:rPr>
              <w:lastRenderedPageBreak/>
              <w:t>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90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Заявление сотрудника (работника) на удержание (о прекращении удержания) из заработной платы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заявления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требования о предоставлении дополнительных док</w:t>
            </w:r>
            <w:r w:rsidRPr="001A6E65">
              <w:rPr>
                <w:rFonts w:ascii="Times New Roman" w:hAnsi="Times New Roman" w:cs="Times New Roman"/>
                <w:sz w:val="20"/>
                <w:szCs w:val="20"/>
              </w:rPr>
              <w:lastRenderedPageBreak/>
              <w:t>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91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Справка о доходах и суммах налога физического лица с предыдущего места работы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после получения требования о предоставлении </w:t>
            </w:r>
            <w:r w:rsidRPr="001A6E65">
              <w:rPr>
                <w:rFonts w:ascii="Times New Roman" w:hAnsi="Times New Roman" w:cs="Times New Roman"/>
                <w:sz w:val="20"/>
                <w:szCs w:val="20"/>
              </w:rPr>
              <w:lastRenderedPageBreak/>
              <w:t>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92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Приказ (распоряжение) о переводе сотрудника (работника) на другую работу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следующего рабочего дня со дня издания приказа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требован</w:t>
            </w:r>
            <w:r w:rsidRPr="001A6E65">
              <w:rPr>
                <w:rFonts w:ascii="Times New Roman" w:hAnsi="Times New Roman" w:cs="Times New Roman"/>
                <w:sz w:val="20"/>
                <w:szCs w:val="20"/>
              </w:rPr>
              <w:lastRenderedPageBreak/>
              <w:t>ия о предоставлении 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93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Приказ (распоряжение) о поощрении (награждении)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 и 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издания приказа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w:t>
            </w:r>
            <w:r w:rsidRPr="001A6E65">
              <w:rPr>
                <w:rFonts w:ascii="Times New Roman" w:hAnsi="Times New Roman" w:cs="Times New Roman"/>
                <w:sz w:val="20"/>
                <w:szCs w:val="20"/>
              </w:rPr>
              <w:lastRenderedPageBreak/>
              <w:t>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3 (трех)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четырех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четырех рабочих дней после получения </w:t>
            </w:r>
            <w:r w:rsidRPr="001A6E65">
              <w:rPr>
                <w:rFonts w:ascii="Times New Roman" w:hAnsi="Times New Roman" w:cs="Times New Roman"/>
                <w:sz w:val="20"/>
                <w:szCs w:val="20"/>
              </w:rPr>
              <w:lastRenderedPageBreak/>
              <w:t>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после </w:t>
            </w:r>
            <w:r w:rsidRPr="001A6E65">
              <w:rPr>
                <w:rFonts w:ascii="Times New Roman" w:hAnsi="Times New Roman" w:cs="Times New Roman"/>
                <w:sz w:val="20"/>
                <w:szCs w:val="20"/>
              </w:rPr>
              <w:lastRenderedPageBreak/>
              <w:t>получения требования о предоставлении 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94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Приказ (распоряжение) о премировании сотрудников (работников)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электронный образ (скан-копия) и </w:t>
            </w: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w:t>
            </w:r>
            <w:r w:rsidRPr="001A6E65">
              <w:rPr>
                <w:rFonts w:ascii="Times New Roman" w:hAnsi="Times New Roman" w:cs="Times New Roman"/>
                <w:sz w:val="20"/>
                <w:szCs w:val="20"/>
              </w:rPr>
              <w:lastRenderedPageBreak/>
              <w:t>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следующего рабочего дня </w:t>
            </w:r>
            <w:r w:rsidRPr="001A6E65">
              <w:rPr>
                <w:rFonts w:ascii="Times New Roman" w:hAnsi="Times New Roman" w:cs="Times New Roman"/>
                <w:sz w:val="20"/>
                <w:szCs w:val="20"/>
              </w:rPr>
              <w:lastRenderedPageBreak/>
              <w:t>со дня издания приказа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оплате труда органов власти </w:t>
            </w:r>
            <w:r w:rsidRPr="001A6E65">
              <w:rPr>
                <w:rFonts w:ascii="Times New Roman" w:hAnsi="Times New Roman" w:cs="Times New Roman"/>
                <w:sz w:val="20"/>
                <w:szCs w:val="20"/>
              </w:rPr>
              <w:lastRenderedPageBreak/>
              <w:t>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3 (трех) рабочих </w:t>
            </w:r>
            <w:r w:rsidRPr="001A6E65">
              <w:rPr>
                <w:rFonts w:ascii="Times New Roman" w:hAnsi="Times New Roman" w:cs="Times New Roman"/>
                <w:sz w:val="20"/>
                <w:szCs w:val="20"/>
              </w:rPr>
              <w:lastRenderedPageBreak/>
              <w:t>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четырех рабочих дней после </w:t>
            </w:r>
            <w:r w:rsidRPr="001A6E65">
              <w:rPr>
                <w:rFonts w:ascii="Times New Roman" w:hAnsi="Times New Roman" w:cs="Times New Roman"/>
                <w:sz w:val="20"/>
                <w:szCs w:val="20"/>
              </w:rPr>
              <w:lastRenderedPageBreak/>
              <w:t>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четырех рабо</w:t>
            </w:r>
            <w:r w:rsidRPr="001A6E65">
              <w:rPr>
                <w:rFonts w:ascii="Times New Roman" w:hAnsi="Times New Roman" w:cs="Times New Roman"/>
                <w:sz w:val="20"/>
                <w:szCs w:val="20"/>
              </w:rPr>
              <w:lastRenderedPageBreak/>
              <w:t>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w:t>
            </w:r>
            <w:r w:rsidRPr="001A6E65">
              <w:rPr>
                <w:rFonts w:ascii="Times New Roman" w:hAnsi="Times New Roman" w:cs="Times New Roman"/>
                <w:sz w:val="20"/>
                <w:szCs w:val="20"/>
              </w:rPr>
              <w:lastRenderedPageBreak/>
              <w:t>рабочих дней после получения требования о предоставлении 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95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Приказ (распоряжение) о выплате единовременной выплаты к отпуску, материальной помощи и иных выплат</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 и 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направляет не позднее следующего рабочего дня со дня издания приказа, контроль за </w:t>
            </w:r>
            <w:proofErr w:type="spellStart"/>
            <w:r w:rsidRPr="001A6E65">
              <w:rPr>
                <w:rFonts w:ascii="Times New Roman" w:hAnsi="Times New Roman" w:cs="Times New Roman"/>
                <w:sz w:val="20"/>
                <w:szCs w:val="20"/>
              </w:rPr>
              <w:t>непревышением</w:t>
            </w:r>
            <w:proofErr w:type="spellEnd"/>
            <w:r w:rsidRPr="001A6E65">
              <w:rPr>
                <w:rFonts w:ascii="Times New Roman" w:hAnsi="Times New Roman" w:cs="Times New Roman"/>
                <w:sz w:val="20"/>
                <w:szCs w:val="20"/>
              </w:rPr>
              <w:t xml:space="preserve"> выплат</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3 (трех) рабочих дней со дня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четырех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четырех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w:t>
            </w:r>
            <w:r w:rsidRPr="001A6E65">
              <w:rPr>
                <w:rFonts w:ascii="Times New Roman" w:hAnsi="Times New Roman" w:cs="Times New Roman"/>
                <w:sz w:val="20"/>
                <w:szCs w:val="20"/>
              </w:rPr>
              <w:lastRenderedPageBreak/>
              <w:t>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96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Приказ (распоряжение) о прекращении (расторжении) трудового договора (служебного контракта) с сотрудником (работником) (увольнении)</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формируют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3 (трех) рабочих дней до даты прекращения (расторжения) трудового договора (служебного контракта) с сотрудником (работником), в исключительных случаях, в соответствии с Трудовым кодексом РФ </w:t>
            </w:r>
            <w:hyperlink r:id="rId172">
              <w:r w:rsidRPr="001A6E65">
                <w:rPr>
                  <w:rFonts w:ascii="Times New Roman" w:hAnsi="Times New Roman" w:cs="Times New Roman"/>
                  <w:color w:val="0000FF"/>
                  <w:sz w:val="20"/>
                  <w:szCs w:val="20"/>
                </w:rPr>
                <w:t>(ст. 80)</w:t>
              </w:r>
            </w:hyperlink>
            <w:r w:rsidRPr="001A6E65">
              <w:rPr>
                <w:rFonts w:ascii="Times New Roman" w:hAnsi="Times New Roman" w:cs="Times New Roman"/>
                <w:sz w:val="20"/>
                <w:szCs w:val="20"/>
              </w:rPr>
              <w:t>, срок может быть сокращен до 1 (одного) дня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2 (двух) рабочих дней до даты увольнения сотрудника (работника), в исключительных случаях, в соответствии с Трудовым кодексом РФ (ст. 80), срок может быть </w:t>
            </w:r>
            <w:r w:rsidRPr="001A6E65">
              <w:rPr>
                <w:rFonts w:ascii="Times New Roman" w:hAnsi="Times New Roman" w:cs="Times New Roman"/>
                <w:sz w:val="20"/>
                <w:szCs w:val="20"/>
              </w:rPr>
              <w:lastRenderedPageBreak/>
              <w:t>сокращен до 1 дня</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трех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после получения требования о предоставлении дополнительных </w:t>
            </w:r>
            <w:r w:rsidRPr="001A6E65">
              <w:rPr>
                <w:rFonts w:ascii="Times New Roman" w:hAnsi="Times New Roman" w:cs="Times New Roman"/>
                <w:sz w:val="20"/>
                <w:szCs w:val="20"/>
              </w:rPr>
              <w:lastRenderedPageBreak/>
              <w:t>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97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Приказ (распоряжение) о привлечении сотрудника (работника) к работе в выходной день</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5 (пяти) рабочих дней после издания приказа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требования о предоставлен</w:t>
            </w:r>
            <w:r w:rsidRPr="001A6E65">
              <w:rPr>
                <w:rFonts w:ascii="Times New Roman" w:hAnsi="Times New Roman" w:cs="Times New Roman"/>
                <w:sz w:val="20"/>
                <w:szCs w:val="20"/>
              </w:rPr>
              <w:lastRenderedPageBreak/>
              <w:t>ии 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98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Приказ об исполнении обязанностей временно отсутствующего работника, возложении обязанностей с указанием размера доплаты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следующего рабочего дня после издания приказа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трех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требов</w:t>
            </w:r>
            <w:r w:rsidRPr="001A6E65">
              <w:rPr>
                <w:rFonts w:ascii="Times New Roman" w:hAnsi="Times New Roman" w:cs="Times New Roman"/>
                <w:sz w:val="20"/>
                <w:szCs w:val="20"/>
              </w:rPr>
              <w:lastRenderedPageBreak/>
              <w:t>ания о предоставлении 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99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Приказ (распоряжение) о предоставлении, продлении, переносе отпуска сотруднику (работнику), об отзыве из отпуска сотрудника </w:t>
            </w:r>
            <w:r w:rsidRPr="001A6E65">
              <w:rPr>
                <w:rFonts w:ascii="Times New Roman" w:hAnsi="Times New Roman" w:cs="Times New Roman"/>
                <w:sz w:val="20"/>
                <w:szCs w:val="20"/>
              </w:rPr>
              <w:lastRenderedPageBreak/>
              <w:t>(работника)</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14 (четырнадцати) рабочих дней до даты начала отпуска в части государственных служащих, </w:t>
            </w:r>
            <w:r w:rsidRPr="001A6E65">
              <w:rPr>
                <w:rFonts w:ascii="Times New Roman" w:hAnsi="Times New Roman" w:cs="Times New Roman"/>
                <w:sz w:val="20"/>
                <w:szCs w:val="20"/>
              </w:rPr>
              <w:lastRenderedPageBreak/>
              <w:t>не позднее 6 (шести) рабочих дней до даты начала отпуска в части иных сотрудников (работников)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w:t>
            </w:r>
            <w:r w:rsidRPr="001A6E65">
              <w:rPr>
                <w:rFonts w:ascii="Times New Roman" w:hAnsi="Times New Roman" w:cs="Times New Roman"/>
                <w:sz w:val="20"/>
                <w:szCs w:val="20"/>
              </w:rPr>
              <w:lastRenderedPageBreak/>
              <w:t>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10 (десяти) календарных дней до даты начала отпуск</w:t>
            </w:r>
            <w:r w:rsidRPr="001A6E65">
              <w:rPr>
                <w:rFonts w:ascii="Times New Roman" w:hAnsi="Times New Roman" w:cs="Times New Roman"/>
                <w:sz w:val="20"/>
                <w:szCs w:val="20"/>
              </w:rPr>
              <w:lastRenderedPageBreak/>
              <w:t xml:space="preserve">а в части государственных служащих; не </w:t>
            </w:r>
            <w:proofErr w:type="gramStart"/>
            <w:r w:rsidRPr="001A6E65">
              <w:rPr>
                <w:rFonts w:ascii="Times New Roman" w:hAnsi="Times New Roman" w:cs="Times New Roman"/>
                <w:sz w:val="20"/>
                <w:szCs w:val="20"/>
              </w:rPr>
              <w:t>позднее</w:t>
            </w:r>
            <w:proofErr w:type="gramEnd"/>
            <w:r w:rsidRPr="001A6E65">
              <w:rPr>
                <w:rFonts w:ascii="Times New Roman" w:hAnsi="Times New Roman" w:cs="Times New Roman"/>
                <w:sz w:val="20"/>
                <w:szCs w:val="20"/>
              </w:rPr>
              <w:t xml:space="preserve"> чем за 3 (три) календарных дня до начала отпуска в части иных сотрудников (работников)</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после получения </w:t>
            </w:r>
            <w:r w:rsidRPr="001A6E65">
              <w:rPr>
                <w:rFonts w:ascii="Times New Roman" w:hAnsi="Times New Roman" w:cs="Times New Roman"/>
                <w:sz w:val="20"/>
                <w:szCs w:val="20"/>
              </w:rPr>
              <w:lastRenderedPageBreak/>
              <w:t>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одного рабочего дня пос</w:t>
            </w:r>
            <w:r w:rsidRPr="001A6E65">
              <w:rPr>
                <w:rFonts w:ascii="Times New Roman" w:hAnsi="Times New Roman" w:cs="Times New Roman"/>
                <w:sz w:val="20"/>
                <w:szCs w:val="20"/>
              </w:rPr>
              <w:lastRenderedPageBreak/>
              <w:t>ле получения требования о предоставлении 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100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Приказ (распоряжение) о предоставлении сотруднику </w:t>
            </w:r>
            <w:r w:rsidRPr="001A6E65">
              <w:rPr>
                <w:rFonts w:ascii="Times New Roman" w:hAnsi="Times New Roman" w:cs="Times New Roman"/>
                <w:sz w:val="20"/>
                <w:szCs w:val="20"/>
              </w:rPr>
              <w:lastRenderedPageBreak/>
              <w:t>(работнику) отпуска по уходу за ребенком до 3-х лет</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следующего </w:t>
            </w:r>
            <w:r w:rsidRPr="001A6E65">
              <w:rPr>
                <w:rFonts w:ascii="Times New Roman" w:hAnsi="Times New Roman" w:cs="Times New Roman"/>
                <w:sz w:val="20"/>
                <w:szCs w:val="20"/>
              </w:rPr>
              <w:lastRenderedPageBreak/>
              <w:t>рабочего дня со дня издания приказа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оплате труда органов </w:t>
            </w:r>
            <w:r w:rsidRPr="001A6E65">
              <w:rPr>
                <w:rFonts w:ascii="Times New Roman" w:hAnsi="Times New Roman" w:cs="Times New Roman"/>
                <w:sz w:val="20"/>
                <w:szCs w:val="20"/>
              </w:rPr>
              <w:lastRenderedPageBreak/>
              <w:t>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w:t>
            </w:r>
            <w:r w:rsidRPr="001A6E65">
              <w:rPr>
                <w:rFonts w:ascii="Times New Roman" w:hAnsi="Times New Roman" w:cs="Times New Roman"/>
                <w:sz w:val="20"/>
                <w:szCs w:val="20"/>
              </w:rPr>
              <w:lastRenderedPageBreak/>
              <w:t>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w:t>
            </w:r>
            <w:r w:rsidRPr="001A6E65">
              <w:rPr>
                <w:rFonts w:ascii="Times New Roman" w:hAnsi="Times New Roman" w:cs="Times New Roman"/>
                <w:sz w:val="20"/>
                <w:szCs w:val="20"/>
              </w:rPr>
              <w:lastRenderedPageBreak/>
              <w:t>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w:t>
            </w:r>
            <w:r w:rsidRPr="001A6E65">
              <w:rPr>
                <w:rFonts w:ascii="Times New Roman" w:hAnsi="Times New Roman" w:cs="Times New Roman"/>
                <w:sz w:val="20"/>
                <w:szCs w:val="20"/>
              </w:rPr>
              <w:lastRenderedPageBreak/>
              <w:t>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w:t>
            </w:r>
            <w:r w:rsidRPr="001A6E65">
              <w:rPr>
                <w:rFonts w:ascii="Times New Roman" w:hAnsi="Times New Roman" w:cs="Times New Roman"/>
                <w:sz w:val="20"/>
                <w:szCs w:val="20"/>
              </w:rPr>
              <w:lastRenderedPageBreak/>
              <w:t>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од</w:t>
            </w:r>
            <w:r w:rsidRPr="001A6E65">
              <w:rPr>
                <w:rFonts w:ascii="Times New Roman" w:hAnsi="Times New Roman" w:cs="Times New Roman"/>
                <w:sz w:val="20"/>
                <w:szCs w:val="20"/>
              </w:rPr>
              <w:lastRenderedPageBreak/>
              <w:t>ного рабочего дня после получения требования о предоставлении дополнительных документов (информации, пояснени</w:t>
            </w:r>
            <w:r w:rsidRPr="001A6E65">
              <w:rPr>
                <w:rFonts w:ascii="Times New Roman" w:hAnsi="Times New Roman" w:cs="Times New Roman"/>
                <w:sz w:val="20"/>
                <w:szCs w:val="20"/>
              </w:rPr>
              <w:lastRenderedPageBreak/>
              <w:t>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101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1) Заявление о назначении единовременного пособия при рождении ребенка с приложением справки с места работы второго родителя о неполучении пособия, справки о рождении ребенка, копии свидетельства о рождении ребенка (усыновлении) либо выписка из решения об усыновлении над ребенком опеки; 2) Заявление о назначении пособия по уходу за ребенком до 1,5 лет с предоставлением справки с места работы второго родителя о неполучении пособия, свидетельств о </w:t>
            </w:r>
            <w:r w:rsidRPr="001A6E65">
              <w:rPr>
                <w:rFonts w:ascii="Times New Roman" w:hAnsi="Times New Roman" w:cs="Times New Roman"/>
                <w:sz w:val="20"/>
                <w:szCs w:val="20"/>
              </w:rPr>
              <w:lastRenderedPageBreak/>
              <w:t>рождении (усыновлении) всех детей</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документ не позднее следующего рабочего дня после получения заявлений</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3 (трех) рабочих дней со дня получения пакета документов</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после получения требования о предоставлении дополнительных документов (ин</w:t>
            </w:r>
            <w:r w:rsidRPr="001A6E65">
              <w:rPr>
                <w:rFonts w:ascii="Times New Roman" w:hAnsi="Times New Roman" w:cs="Times New Roman"/>
                <w:sz w:val="20"/>
                <w:szCs w:val="20"/>
              </w:rPr>
              <w:lastRenderedPageBreak/>
              <w:t>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102</w:t>
            </w:r>
          </w:p>
        </w:tc>
        <w:tc>
          <w:tcPr>
            <w:tcW w:w="1480" w:type="dxa"/>
            <w:vAlign w:val="center"/>
          </w:tcPr>
          <w:p w:rsidR="000A2B95" w:rsidRPr="001A6E65" w:rsidRDefault="001A6E65" w:rsidP="001A6E65">
            <w:pPr>
              <w:pStyle w:val="ConsPlusNormal"/>
              <w:jc w:val="both"/>
              <w:rPr>
                <w:rFonts w:ascii="Times New Roman" w:hAnsi="Times New Roman" w:cs="Times New Roman"/>
                <w:sz w:val="20"/>
                <w:szCs w:val="20"/>
              </w:rPr>
            </w:pPr>
            <w:hyperlink r:id="rId173">
              <w:r w:rsidR="000A2B95" w:rsidRPr="001A6E65">
                <w:rPr>
                  <w:rFonts w:ascii="Times New Roman" w:hAnsi="Times New Roman" w:cs="Times New Roman"/>
                  <w:color w:val="0000FF"/>
                  <w:sz w:val="20"/>
                  <w:szCs w:val="20"/>
                </w:rPr>
                <w:t>Сведения</w:t>
              </w:r>
            </w:hyperlink>
            <w:r w:rsidR="000A2B95" w:rsidRPr="001A6E65">
              <w:rPr>
                <w:rFonts w:ascii="Times New Roman" w:hAnsi="Times New Roman" w:cs="Times New Roman"/>
                <w:sz w:val="20"/>
                <w:szCs w:val="20"/>
              </w:rPr>
              <w:t xml:space="preserve"> о застрахованном лице по форме приложения N 1 к приказу ФСС РФ от 08.04.2022 N 119</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направление в СФР не позднее трех рабочих дней (при трудоустройстве, увольнении, изменении сведений) со дня их получения)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3 (трех) календарных дней после получения сведений</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после получения требования о предоставлении дополните</w:t>
            </w:r>
            <w:r w:rsidRPr="001A6E65">
              <w:rPr>
                <w:rFonts w:ascii="Times New Roman" w:hAnsi="Times New Roman" w:cs="Times New Roman"/>
                <w:sz w:val="20"/>
                <w:szCs w:val="20"/>
              </w:rPr>
              <w:lastRenderedPageBreak/>
              <w:t>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103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Заявление на замену лет при расчете пособия по временной нетрудоспособности и при расчете пособия до 1,5 лет (в случае если в двух календарных годах, непосредственно предшествующих году наступления указанных страховых случаев, либо в одном из указанных годов </w:t>
            </w:r>
            <w:r w:rsidRPr="001A6E65">
              <w:rPr>
                <w:rFonts w:ascii="Times New Roman" w:hAnsi="Times New Roman" w:cs="Times New Roman"/>
                <w:sz w:val="20"/>
                <w:szCs w:val="20"/>
              </w:rPr>
              <w:lastRenderedPageBreak/>
              <w:t>застрахованное лицо находилось в отпуске по беременности и родам и (или) в отпуске по уходу за ребенком и замена лет приведет к увеличению</w:t>
            </w:r>
            <w:proofErr w:type="gramEnd"/>
            <w:r w:rsidRPr="001A6E65">
              <w:rPr>
                <w:rFonts w:ascii="Times New Roman" w:hAnsi="Times New Roman" w:cs="Times New Roman"/>
                <w:sz w:val="20"/>
                <w:szCs w:val="20"/>
              </w:rPr>
              <w:t xml:space="preserve"> пособия)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после получения требования о предос</w:t>
            </w:r>
            <w:r w:rsidRPr="001A6E65">
              <w:rPr>
                <w:rFonts w:ascii="Times New Roman" w:hAnsi="Times New Roman" w:cs="Times New Roman"/>
                <w:sz w:val="20"/>
                <w:szCs w:val="20"/>
              </w:rPr>
              <w:lastRenderedPageBreak/>
              <w:t>тавлении 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104</w:t>
            </w:r>
          </w:p>
        </w:tc>
        <w:tc>
          <w:tcPr>
            <w:tcW w:w="1480" w:type="dxa"/>
            <w:vAlign w:val="center"/>
          </w:tcPr>
          <w:p w:rsidR="000A2B95" w:rsidRPr="001A6E65" w:rsidRDefault="001A6E65" w:rsidP="001A6E65">
            <w:pPr>
              <w:pStyle w:val="ConsPlusNormal"/>
              <w:jc w:val="both"/>
              <w:rPr>
                <w:rFonts w:ascii="Times New Roman" w:hAnsi="Times New Roman" w:cs="Times New Roman"/>
                <w:sz w:val="20"/>
                <w:szCs w:val="20"/>
              </w:rPr>
            </w:pPr>
            <w:hyperlink r:id="rId174">
              <w:r w:rsidR="000A2B95" w:rsidRPr="001A6E65">
                <w:rPr>
                  <w:rFonts w:ascii="Times New Roman" w:hAnsi="Times New Roman" w:cs="Times New Roman"/>
                  <w:color w:val="0000FF"/>
                  <w:sz w:val="20"/>
                  <w:szCs w:val="20"/>
                </w:rPr>
                <w:t>Заявление</w:t>
              </w:r>
            </w:hyperlink>
            <w:r w:rsidR="000A2B95" w:rsidRPr="001A6E65">
              <w:rPr>
                <w:rFonts w:ascii="Times New Roman" w:hAnsi="Times New Roman" w:cs="Times New Roman"/>
                <w:sz w:val="20"/>
                <w:szCs w:val="20"/>
              </w:rPr>
              <w:t xml:space="preserve"> о перерасчете ранее назначенного пособия по форме приложения N 5 к приказу ФСС РФ от 08.04.2022 N 119</w:t>
            </w:r>
          </w:p>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Информация о периоде, за который электронный листок нетрудоспособ</w:t>
            </w:r>
            <w:r w:rsidRPr="001A6E65">
              <w:rPr>
                <w:rFonts w:ascii="Times New Roman" w:hAnsi="Times New Roman" w:cs="Times New Roman"/>
                <w:sz w:val="20"/>
                <w:szCs w:val="20"/>
              </w:rPr>
              <w:lastRenderedPageBreak/>
              <w:t>ности не подлежит оплате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одного рабочего дня после получения </w:t>
            </w:r>
            <w:r w:rsidRPr="001A6E65">
              <w:rPr>
                <w:rFonts w:ascii="Times New Roman" w:hAnsi="Times New Roman" w:cs="Times New Roman"/>
                <w:sz w:val="20"/>
                <w:szCs w:val="20"/>
              </w:rPr>
              <w:lastRenderedPageBreak/>
              <w:t>требования о предоставлении 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105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Информация о периоде, за который электронный листок нетрудоспособности не подлежит оплате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w:t>
            </w:r>
            <w:r w:rsidRPr="001A6E65">
              <w:rPr>
                <w:rFonts w:ascii="Times New Roman" w:hAnsi="Times New Roman" w:cs="Times New Roman"/>
                <w:sz w:val="20"/>
                <w:szCs w:val="20"/>
              </w:rPr>
              <w:lastRenderedPageBreak/>
              <w:t>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w:t>
            </w:r>
            <w:r w:rsidRPr="001A6E65">
              <w:rPr>
                <w:rFonts w:ascii="Times New Roman" w:hAnsi="Times New Roman" w:cs="Times New Roman"/>
                <w:sz w:val="20"/>
                <w:szCs w:val="20"/>
              </w:rPr>
              <w:lastRenderedPageBreak/>
              <w:t>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w:t>
            </w:r>
            <w:r w:rsidRPr="001A6E65">
              <w:rPr>
                <w:rFonts w:ascii="Times New Roman" w:hAnsi="Times New Roman" w:cs="Times New Roman"/>
                <w:sz w:val="20"/>
                <w:szCs w:val="20"/>
              </w:rPr>
              <w:lastRenderedPageBreak/>
              <w:t>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следующего рабочего дня после получения </w:t>
            </w:r>
            <w:r w:rsidRPr="001A6E65">
              <w:rPr>
                <w:rFonts w:ascii="Times New Roman" w:hAnsi="Times New Roman" w:cs="Times New Roman"/>
                <w:sz w:val="20"/>
                <w:szCs w:val="20"/>
              </w:rPr>
              <w:lastRenderedPageBreak/>
              <w:t>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w:t>
            </w:r>
            <w:r w:rsidRPr="001A6E65">
              <w:rPr>
                <w:rFonts w:ascii="Times New Roman" w:hAnsi="Times New Roman" w:cs="Times New Roman"/>
                <w:sz w:val="20"/>
                <w:szCs w:val="20"/>
              </w:rPr>
              <w:lastRenderedPageBreak/>
              <w:t>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одного рабочего </w:t>
            </w:r>
            <w:r w:rsidRPr="001A6E65">
              <w:rPr>
                <w:rFonts w:ascii="Times New Roman" w:hAnsi="Times New Roman" w:cs="Times New Roman"/>
                <w:sz w:val="20"/>
                <w:szCs w:val="20"/>
              </w:rPr>
              <w:lastRenderedPageBreak/>
              <w:t>дня после получения требования о предоставлении 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106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Табель учета использования рабочего </w:t>
            </w:r>
            <w:r w:rsidRPr="001A6E65">
              <w:rPr>
                <w:rFonts w:ascii="Times New Roman" w:hAnsi="Times New Roman" w:cs="Times New Roman"/>
                <w:sz w:val="20"/>
                <w:szCs w:val="20"/>
              </w:rPr>
              <w:lastRenderedPageBreak/>
              <w:t>времени и расчета заработной платы (в том числе корректировочный) (</w:t>
            </w:r>
            <w:hyperlink r:id="rId175">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0504421)</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w:t>
            </w:r>
            <w:r w:rsidRPr="001A6E65">
              <w:rPr>
                <w:rFonts w:ascii="Times New Roman" w:hAnsi="Times New Roman" w:cs="Times New Roman"/>
                <w:sz w:val="20"/>
                <w:szCs w:val="20"/>
              </w:rPr>
              <w:lastRenderedPageBreak/>
              <w:t>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 xml:space="preserve">Формируется в АС "Смете" не позднее 4 </w:t>
            </w:r>
            <w:r w:rsidRPr="001A6E65">
              <w:rPr>
                <w:rFonts w:ascii="Times New Roman" w:hAnsi="Times New Roman" w:cs="Times New Roman"/>
                <w:sz w:val="20"/>
                <w:szCs w:val="20"/>
              </w:rPr>
              <w:lastRenderedPageBreak/>
              <w:t>(четырех) рабочих дней до установленного срока выплаты заработной платы за 1 половину месяца, не позднее 5 (пяти) рабочих дней до установленного срока выплаты заработной платы за вторую половину месяца с учетом данных табеля учета рабочего времени за отработанный период (не позднее 1 (одного) рабочего дня с момента подписания корректирующего табеля), в случае увольнения</w:t>
            </w:r>
            <w:proofErr w:type="gramEnd"/>
            <w:r w:rsidRPr="001A6E65">
              <w:rPr>
                <w:rFonts w:ascii="Times New Roman" w:hAnsi="Times New Roman" w:cs="Times New Roman"/>
                <w:sz w:val="20"/>
                <w:szCs w:val="20"/>
              </w:rPr>
              <w:t xml:space="preserve"> работника предоставляет</w:t>
            </w:r>
            <w:r w:rsidRPr="001A6E65">
              <w:rPr>
                <w:rFonts w:ascii="Times New Roman" w:hAnsi="Times New Roman" w:cs="Times New Roman"/>
                <w:sz w:val="20"/>
                <w:szCs w:val="20"/>
              </w:rPr>
              <w:lastRenderedPageBreak/>
              <w:t>ся на дату увольнения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оплате </w:t>
            </w:r>
            <w:r w:rsidRPr="001A6E65">
              <w:rPr>
                <w:rFonts w:ascii="Times New Roman" w:hAnsi="Times New Roman" w:cs="Times New Roman"/>
                <w:sz w:val="20"/>
                <w:szCs w:val="20"/>
              </w:rPr>
              <w:lastRenderedPageBreak/>
              <w:t>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w:t>
            </w:r>
            <w:r w:rsidRPr="001A6E65">
              <w:rPr>
                <w:rFonts w:ascii="Times New Roman" w:hAnsi="Times New Roman" w:cs="Times New Roman"/>
                <w:sz w:val="20"/>
                <w:szCs w:val="20"/>
              </w:rPr>
              <w:lastRenderedPageBreak/>
              <w:t>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 xml:space="preserve">не позднее 2 </w:t>
            </w:r>
            <w:r w:rsidRPr="001A6E65">
              <w:rPr>
                <w:rFonts w:ascii="Times New Roman" w:hAnsi="Times New Roman" w:cs="Times New Roman"/>
                <w:sz w:val="20"/>
                <w:szCs w:val="20"/>
              </w:rPr>
              <w:lastRenderedPageBreak/>
              <w:t xml:space="preserve">(двух) рабочих дней до установленного срока выплаты заработной платы за 1 половину месяца, не позднее 3 (трех) рабочих дней до установленного срока выплаты заработной платы за вторую половину </w:t>
            </w:r>
            <w:r w:rsidRPr="001A6E65">
              <w:rPr>
                <w:rFonts w:ascii="Times New Roman" w:hAnsi="Times New Roman" w:cs="Times New Roman"/>
                <w:sz w:val="20"/>
                <w:szCs w:val="20"/>
              </w:rPr>
              <w:lastRenderedPageBreak/>
              <w:t>месяца с учетом данных табеля учета рабочего времени за отработанный период (не позднее 1 (одного) рабочего дня с момента подписания корректирующего табеля), в случае увольнения работника предоставля</w:t>
            </w:r>
            <w:r w:rsidRPr="001A6E65">
              <w:rPr>
                <w:rFonts w:ascii="Times New Roman" w:hAnsi="Times New Roman" w:cs="Times New Roman"/>
                <w:sz w:val="20"/>
                <w:szCs w:val="20"/>
              </w:rPr>
              <w:lastRenderedPageBreak/>
              <w:t>ется на дату</w:t>
            </w:r>
            <w:proofErr w:type="gramEnd"/>
            <w:r w:rsidRPr="001A6E65">
              <w:rPr>
                <w:rFonts w:ascii="Times New Roman" w:hAnsi="Times New Roman" w:cs="Times New Roman"/>
                <w:sz w:val="20"/>
                <w:szCs w:val="20"/>
              </w:rPr>
              <w:t xml:space="preserve"> увольнения</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2 (двух) </w:t>
            </w:r>
            <w:r w:rsidRPr="001A6E65">
              <w:rPr>
                <w:rFonts w:ascii="Times New Roman" w:hAnsi="Times New Roman" w:cs="Times New Roman"/>
                <w:sz w:val="20"/>
                <w:szCs w:val="20"/>
              </w:rPr>
              <w:lastRenderedPageBreak/>
              <w:t>рабочих дней после проверки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2 (двух) рабочих дней после проверки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одного рабочего дня после получения требования о предоставлении дополнительных документов (информации, поя</w:t>
            </w:r>
            <w:r w:rsidRPr="001A6E65">
              <w:rPr>
                <w:rFonts w:ascii="Times New Roman" w:hAnsi="Times New Roman" w:cs="Times New Roman"/>
                <w:sz w:val="20"/>
                <w:szCs w:val="20"/>
              </w:rPr>
              <w:lastRenderedPageBreak/>
              <w:t>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107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Иные приказы по начислению оплаты труда и по удержанию из оплаты труда (дни сдачи крови и ее компонентов, время прохождения военных сборов, учебные отпуска и иные)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следующего рабочего дня со дня издания приказа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3 (трех)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после получения требования о предоставлении дополнительных док</w:t>
            </w:r>
            <w:r w:rsidRPr="001A6E65">
              <w:rPr>
                <w:rFonts w:ascii="Times New Roman" w:hAnsi="Times New Roman" w:cs="Times New Roman"/>
                <w:sz w:val="20"/>
                <w:szCs w:val="20"/>
              </w:rPr>
              <w:lastRenderedPageBreak/>
              <w:t>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108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Исполнительные листы, судебные приказы (возврат исполнительных листов), постановление об обращении взыскания на заработную плату и иные доходы должника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1) при поступлении документов на уволенного сотрудника (работника) возвращает судебному приставу/суду не позднее 3 (трех) календарных дней со дня поступления документов; 2) на работающих сотрудников (работников) направляет в уполномоченную организацию не позднее следующего рабочего дня после </w:t>
            </w:r>
            <w:r w:rsidRPr="001A6E65">
              <w:rPr>
                <w:rFonts w:ascii="Times New Roman" w:hAnsi="Times New Roman" w:cs="Times New Roman"/>
                <w:sz w:val="20"/>
                <w:szCs w:val="20"/>
              </w:rPr>
              <w:lastRenderedPageBreak/>
              <w:t>получения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удержание в день ближайшей выплаты заработной платы</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после получения требования о предоставлении </w:t>
            </w:r>
            <w:r w:rsidRPr="001A6E65">
              <w:rPr>
                <w:rFonts w:ascii="Times New Roman" w:hAnsi="Times New Roman" w:cs="Times New Roman"/>
                <w:sz w:val="20"/>
                <w:szCs w:val="20"/>
              </w:rPr>
              <w:lastRenderedPageBreak/>
              <w:t>дополнительных документов (информации, пояснений)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109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Иные заявления сотрудника (работника), в том числе на выдачу справок о заработной плате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требован</w:t>
            </w:r>
            <w:r w:rsidRPr="001A6E65">
              <w:rPr>
                <w:rFonts w:ascii="Times New Roman" w:hAnsi="Times New Roman" w:cs="Times New Roman"/>
                <w:sz w:val="20"/>
                <w:szCs w:val="20"/>
              </w:rPr>
              <w:lastRenderedPageBreak/>
              <w:t>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110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Приказ о предоставлении дополнительных выходных дней по уходу за детьми-инвалидами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следующего рабочего дня со дня издания приказа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111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Заявление </w:t>
            </w:r>
            <w:proofErr w:type="gramStart"/>
            <w:r w:rsidRPr="001A6E65">
              <w:rPr>
                <w:rFonts w:ascii="Times New Roman" w:hAnsi="Times New Roman" w:cs="Times New Roman"/>
                <w:sz w:val="20"/>
                <w:szCs w:val="20"/>
              </w:rPr>
              <w:t>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w:t>
            </w:r>
            <w:proofErr w:type="gramEnd"/>
            <w:r w:rsidRPr="001A6E65">
              <w:rPr>
                <w:rFonts w:ascii="Times New Roman" w:hAnsi="Times New Roman" w:cs="Times New Roman"/>
                <w:sz w:val="20"/>
                <w:szCs w:val="20"/>
              </w:rPr>
              <w:t xml:space="preserve"> (форма ДСВ-1) (далее - ДСВ)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 1 (первого) числа месяца, следующего за месяцем получения заявления</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после получения </w:t>
            </w:r>
            <w:r w:rsidRPr="001A6E65">
              <w:rPr>
                <w:rFonts w:ascii="Times New Roman" w:hAnsi="Times New Roman" w:cs="Times New Roman"/>
                <w:sz w:val="20"/>
                <w:szCs w:val="20"/>
              </w:rPr>
              <w:lastRenderedPageBreak/>
              <w:t>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112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Справки по заработной плате (справка о доходах и суммах налога физического лица, справка о среднем заработке, исчисленном работодателем (для пособия по безработице), справка о размере среднемесячного денежного содержания государственного гражданского служащего и другие)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позднее 1 (одного) рабочего дня с даты получения заявления о предоставлении справок от субъекта централизованного учета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случае увольнения - в день увольнения, если на основании заявления - в течение 3 (трех) рабочих дней </w:t>
            </w:r>
            <w:proofErr w:type="gramStart"/>
            <w:r w:rsidRPr="001A6E65">
              <w:rPr>
                <w:rFonts w:ascii="Times New Roman" w:hAnsi="Times New Roman" w:cs="Times New Roman"/>
                <w:sz w:val="20"/>
                <w:szCs w:val="20"/>
              </w:rPr>
              <w:t>с даты получения</w:t>
            </w:r>
            <w:proofErr w:type="gramEnd"/>
            <w:r w:rsidRPr="001A6E65">
              <w:rPr>
                <w:rFonts w:ascii="Times New Roman" w:hAnsi="Times New Roman" w:cs="Times New Roman"/>
                <w:sz w:val="20"/>
                <w:szCs w:val="20"/>
              </w:rPr>
              <w:t xml:space="preserve"> заявления</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113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Справка об инвалидности ВТЭК</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 и 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w:t>
            </w:r>
            <w:r w:rsidRPr="001A6E65">
              <w:rPr>
                <w:rFonts w:ascii="Times New Roman" w:hAnsi="Times New Roman" w:cs="Times New Roman"/>
                <w:sz w:val="20"/>
                <w:szCs w:val="20"/>
              </w:rPr>
              <w:lastRenderedPageBreak/>
              <w:t>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w:t>
            </w:r>
            <w:r w:rsidRPr="001A6E65">
              <w:rPr>
                <w:rFonts w:ascii="Times New Roman" w:hAnsi="Times New Roman" w:cs="Times New Roman"/>
                <w:sz w:val="20"/>
                <w:szCs w:val="20"/>
              </w:rPr>
              <w:lastRenderedPageBreak/>
              <w:t>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w:t>
            </w:r>
            <w:r w:rsidRPr="001A6E65">
              <w:rPr>
                <w:rFonts w:ascii="Times New Roman" w:hAnsi="Times New Roman" w:cs="Times New Roman"/>
                <w:sz w:val="20"/>
                <w:szCs w:val="20"/>
              </w:rPr>
              <w:lastRenderedPageBreak/>
              <w:t>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получения докум</w:t>
            </w:r>
            <w:r w:rsidRPr="001A6E65">
              <w:rPr>
                <w:rFonts w:ascii="Times New Roman" w:hAnsi="Times New Roman" w:cs="Times New Roman"/>
                <w:sz w:val="20"/>
                <w:szCs w:val="20"/>
              </w:rPr>
              <w:lastRenderedPageBreak/>
              <w:t>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w:t>
            </w:r>
            <w:r w:rsidRPr="001A6E65">
              <w:rPr>
                <w:rFonts w:ascii="Times New Roman" w:hAnsi="Times New Roman" w:cs="Times New Roman"/>
                <w:sz w:val="20"/>
                <w:szCs w:val="20"/>
              </w:rPr>
              <w:lastRenderedPageBreak/>
              <w:t>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w:t>
            </w:r>
            <w:r w:rsidRPr="001A6E65">
              <w:rPr>
                <w:rFonts w:ascii="Times New Roman" w:hAnsi="Times New Roman" w:cs="Times New Roman"/>
                <w:sz w:val="20"/>
                <w:szCs w:val="20"/>
              </w:rPr>
              <w:lastRenderedPageBreak/>
              <w:t>й после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114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Расчетный листок о начислении и удержании заработной платы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установленные сроки выплаты заработной платы за текущий месяц</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формирование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в установленные сроки выплаты заработной платы за текущий месяц</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115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Записка-расчет об исчислении среднего заработка при предоставлени</w:t>
            </w:r>
            <w:r w:rsidRPr="001A6E65">
              <w:rPr>
                <w:rFonts w:ascii="Times New Roman" w:hAnsi="Times New Roman" w:cs="Times New Roman"/>
                <w:sz w:val="20"/>
                <w:szCs w:val="20"/>
              </w:rPr>
              <w:lastRenderedPageBreak/>
              <w:t>и отпуска, увольнении и других случаях (</w:t>
            </w:r>
            <w:hyperlink r:id="rId176">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0504425)</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оплате труда органов </w:t>
            </w:r>
            <w:r w:rsidRPr="001A6E65">
              <w:rPr>
                <w:rFonts w:ascii="Times New Roman" w:hAnsi="Times New Roman" w:cs="Times New Roman"/>
                <w:sz w:val="20"/>
                <w:szCs w:val="20"/>
              </w:rPr>
              <w:lastRenderedPageBreak/>
              <w:t>власти и казенных учреждений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одновременно при осуществлении </w:t>
            </w:r>
            <w:r w:rsidRPr="001A6E65">
              <w:rPr>
                <w:rFonts w:ascii="Times New Roman" w:hAnsi="Times New Roman" w:cs="Times New Roman"/>
                <w:sz w:val="20"/>
                <w:szCs w:val="20"/>
              </w:rPr>
              <w:lastRenderedPageBreak/>
              <w:t>расчета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ответственные лица уполн</w:t>
            </w:r>
            <w:r w:rsidRPr="001A6E65">
              <w:rPr>
                <w:rFonts w:ascii="Times New Roman" w:hAnsi="Times New Roman" w:cs="Times New Roman"/>
                <w:sz w:val="20"/>
                <w:szCs w:val="20"/>
              </w:rPr>
              <w:lastRenderedPageBreak/>
              <w:t>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одного </w:t>
            </w:r>
            <w:r w:rsidRPr="001A6E65">
              <w:rPr>
                <w:rFonts w:ascii="Times New Roman" w:hAnsi="Times New Roman" w:cs="Times New Roman"/>
                <w:sz w:val="20"/>
                <w:szCs w:val="20"/>
              </w:rPr>
              <w:lastRenderedPageBreak/>
              <w:t>рабочего дня после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отдел по оплате труда органо</w:t>
            </w:r>
            <w:r w:rsidRPr="001A6E65">
              <w:rPr>
                <w:rFonts w:ascii="Times New Roman" w:hAnsi="Times New Roman" w:cs="Times New Roman"/>
                <w:sz w:val="20"/>
                <w:szCs w:val="20"/>
              </w:rPr>
              <w:lastRenderedPageBreak/>
              <w:t>в власти и казенных учреждений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одномоментно с исчислением среднего заработка при </w:t>
            </w:r>
            <w:r w:rsidRPr="001A6E65">
              <w:rPr>
                <w:rFonts w:ascii="Times New Roman" w:hAnsi="Times New Roman" w:cs="Times New Roman"/>
                <w:sz w:val="20"/>
                <w:szCs w:val="20"/>
              </w:rPr>
              <w:lastRenderedPageBreak/>
              <w:t xml:space="preserve">предоставлении отпуска, увольнении и других случаях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оплате труда органов </w:t>
            </w:r>
            <w:r w:rsidRPr="001A6E65">
              <w:rPr>
                <w:rFonts w:ascii="Times New Roman" w:hAnsi="Times New Roman" w:cs="Times New Roman"/>
                <w:sz w:val="20"/>
                <w:szCs w:val="20"/>
              </w:rPr>
              <w:lastRenderedPageBreak/>
              <w:t>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w:t>
            </w:r>
            <w:r w:rsidRPr="001A6E65">
              <w:rPr>
                <w:rFonts w:ascii="Times New Roman" w:hAnsi="Times New Roman" w:cs="Times New Roman"/>
                <w:sz w:val="20"/>
                <w:szCs w:val="20"/>
              </w:rPr>
              <w:lastRenderedPageBreak/>
              <w:t>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одного </w:t>
            </w:r>
            <w:r w:rsidRPr="001A6E65">
              <w:rPr>
                <w:rFonts w:ascii="Times New Roman" w:hAnsi="Times New Roman" w:cs="Times New Roman"/>
                <w:sz w:val="20"/>
                <w:szCs w:val="20"/>
              </w:rPr>
              <w:lastRenderedPageBreak/>
              <w:t>рабочего дня после формирования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116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Расчетная ведомость (</w:t>
            </w:r>
            <w:hyperlink r:id="rId177">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0504402)</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 (двух) рабочих дней до даты выплаты заработной платы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до даты выплаты заработной платы</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формирует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не позднее 3 (трех) рабочих дней до даты выплаты заработной платы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 (двух) рабочих дней до даты выплаты заработной платы</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117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Платежная ведомость (</w:t>
            </w:r>
            <w:hyperlink r:id="rId178">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0504403)</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бумажный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оплате труда органов власти и казенных </w:t>
            </w:r>
            <w:r w:rsidRPr="001A6E65">
              <w:rPr>
                <w:rFonts w:ascii="Times New Roman" w:hAnsi="Times New Roman" w:cs="Times New Roman"/>
                <w:sz w:val="20"/>
                <w:szCs w:val="20"/>
              </w:rPr>
              <w:lastRenderedPageBreak/>
              <w:t>учреждений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формирует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позднее 1 (одного) рабочего дня до установленной даты выплаты заработной </w:t>
            </w:r>
            <w:r w:rsidRPr="001A6E65">
              <w:rPr>
                <w:rFonts w:ascii="Times New Roman" w:hAnsi="Times New Roman" w:cs="Times New Roman"/>
                <w:sz w:val="20"/>
                <w:szCs w:val="20"/>
              </w:rPr>
              <w:lastRenderedPageBreak/>
              <w:t>платы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бумажный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w:t>
            </w:r>
            <w:r w:rsidRPr="001A6E65">
              <w:rPr>
                <w:rFonts w:ascii="Times New Roman" w:hAnsi="Times New Roman" w:cs="Times New Roman"/>
                <w:sz w:val="20"/>
                <w:szCs w:val="20"/>
              </w:rPr>
              <w:lastRenderedPageBreak/>
              <w:t>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бумажный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следующего рабочего дня после получения </w:t>
            </w:r>
            <w:r w:rsidRPr="001A6E65">
              <w:rPr>
                <w:rFonts w:ascii="Times New Roman" w:hAnsi="Times New Roman" w:cs="Times New Roman"/>
                <w:sz w:val="20"/>
                <w:szCs w:val="20"/>
              </w:rPr>
              <w:lastRenderedPageBreak/>
              <w:t>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118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Реестр на перечисление денежных средств на лицевые счета сотрудников в кредитные организации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1 (одного) рабочего дня до даты перечисления заработной платы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1 (одного) рабочего дня до даты перечисления заработной платы</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формирует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направляет в электронном формате в кредитную организацию не позднее срока, установленного для выплаты заработной платы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1 (одного) рабочего дня до даты перечисления заработной платы</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119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Карточка-справка (</w:t>
            </w:r>
            <w:hyperlink r:id="rId179">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0504417)</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1 (одного) рабочего дня до даты перечисления заработной платы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1 (одного) рабочего дня после создания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оплате труда органов власти и казенных учреждений уполномоченной </w:t>
            </w:r>
            <w:r w:rsidRPr="001A6E65">
              <w:rPr>
                <w:rFonts w:ascii="Times New Roman" w:hAnsi="Times New Roman" w:cs="Times New Roman"/>
                <w:sz w:val="20"/>
                <w:szCs w:val="20"/>
              </w:rPr>
              <w:lastRenderedPageBreak/>
              <w:t>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ежемесячно отражаются данные о начисленной заработной плате автоматически </w:t>
            </w:r>
            <w:proofErr w:type="gramStart"/>
            <w:r w:rsidRPr="001A6E65">
              <w:rPr>
                <w:rFonts w:ascii="Times New Roman" w:hAnsi="Times New Roman" w:cs="Times New Roman"/>
                <w:sz w:val="20"/>
                <w:szCs w:val="20"/>
              </w:rPr>
              <w:t>в</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АС</w:t>
            </w:r>
            <w:proofErr w:type="gramEnd"/>
            <w:r w:rsidRPr="001A6E65">
              <w:rPr>
                <w:rFonts w:ascii="Times New Roman" w:hAnsi="Times New Roman" w:cs="Times New Roman"/>
                <w:sz w:val="20"/>
                <w:szCs w:val="20"/>
              </w:rPr>
              <w:t xml:space="preserve"> "Смета" по мере начисления заработной платы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w:t>
            </w:r>
            <w:r w:rsidRPr="001A6E65">
              <w:rPr>
                <w:rFonts w:ascii="Times New Roman" w:hAnsi="Times New Roman" w:cs="Times New Roman"/>
                <w:sz w:val="20"/>
                <w:szCs w:val="20"/>
              </w:rPr>
              <w:lastRenderedPageBreak/>
              <w:t>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120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Аналитическая информация об использовании фонда оплаты труда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до даты перечисления заработной платы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ежемесячно отражаются данные о начисленной заработной плате</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до даты перечисления заработной платы</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121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Прочие документы (приказы и подтверждающие оплату документы по найму жилья, служебные записки)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оплате труда органов власти и казенных учреждений </w:t>
            </w:r>
            <w:r w:rsidRPr="001A6E65">
              <w:rPr>
                <w:rFonts w:ascii="Times New Roman" w:hAnsi="Times New Roman" w:cs="Times New Roman"/>
                <w:sz w:val="20"/>
                <w:szCs w:val="20"/>
              </w:rPr>
              <w:lastRenderedPageBreak/>
              <w:t>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w:t>
            </w:r>
            <w:r w:rsidRPr="001A6E65">
              <w:rPr>
                <w:rFonts w:ascii="Times New Roman" w:hAnsi="Times New Roman" w:cs="Times New Roman"/>
                <w:sz w:val="20"/>
                <w:szCs w:val="20"/>
              </w:rPr>
              <w:lastRenderedPageBreak/>
              <w:t>образ</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трех рабочих дней после получения документов</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w:t>
            </w:r>
            <w:r w:rsidRPr="001A6E65">
              <w:rPr>
                <w:rFonts w:ascii="Times New Roman" w:hAnsi="Times New Roman" w:cs="Times New Roman"/>
                <w:sz w:val="20"/>
                <w:szCs w:val="20"/>
              </w:rPr>
              <w:lastRenderedPageBreak/>
              <w:t>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одного рабочего дня </w:t>
            </w:r>
            <w:r w:rsidRPr="001A6E65">
              <w:rPr>
                <w:rFonts w:ascii="Times New Roman" w:hAnsi="Times New Roman" w:cs="Times New Roman"/>
                <w:sz w:val="20"/>
                <w:szCs w:val="20"/>
              </w:rPr>
              <w:lastRenderedPageBreak/>
              <w:t>после получения требования о предоставлении дополнительных документов (информации, пояснений)</w:t>
            </w: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lastRenderedPageBreak/>
              <w:t>6. Администрирование доходов областного бюджета</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122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Первичные документы, являющиеся </w:t>
            </w:r>
            <w:r w:rsidRPr="001A6E65">
              <w:rPr>
                <w:rFonts w:ascii="Times New Roman" w:hAnsi="Times New Roman" w:cs="Times New Roman"/>
                <w:sz w:val="20"/>
                <w:szCs w:val="20"/>
              </w:rPr>
              <w:lastRenderedPageBreak/>
              <w:t>документом-основанием для начисления доходов: требование об уплате неустоек (штрафов, пеней) и (или) о возврате аванса; решение (постановление) судебного органа, исполнительные листы; постановление по делу об административном правонарушении, вынесенное субъектом централизованного учета;</w:t>
            </w:r>
            <w:proofErr w:type="gramEnd"/>
            <w:r w:rsidRPr="001A6E65">
              <w:rPr>
                <w:rFonts w:ascii="Times New Roman" w:hAnsi="Times New Roman" w:cs="Times New Roman"/>
                <w:sz w:val="20"/>
                <w:szCs w:val="20"/>
              </w:rPr>
              <w:t xml:space="preserve"> документы по начисленным процентам за пользование чужими денежными средствами вследствие их неправомерного удержания, уклонения от их возврата, иной просрочки по </w:t>
            </w:r>
            <w:r w:rsidRPr="001A6E65">
              <w:rPr>
                <w:rFonts w:ascii="Times New Roman" w:hAnsi="Times New Roman" w:cs="Times New Roman"/>
                <w:sz w:val="20"/>
                <w:szCs w:val="20"/>
              </w:rPr>
              <w:lastRenderedPageBreak/>
              <w:t>их уплате либо необоснованного получения или сбережения, суммы расходов (решение суда, исполнительный лист)</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при </w:t>
            </w:r>
            <w:r w:rsidRPr="001A6E65">
              <w:rPr>
                <w:rFonts w:ascii="Times New Roman" w:hAnsi="Times New Roman" w:cs="Times New Roman"/>
                <w:sz w:val="20"/>
                <w:szCs w:val="20"/>
              </w:rPr>
              <w:lastRenderedPageBreak/>
              <w:t>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w:t>
            </w:r>
            <w:r w:rsidRPr="001A6E65">
              <w:rPr>
                <w:rFonts w:ascii="Times New Roman" w:hAnsi="Times New Roman" w:cs="Times New Roman"/>
                <w:sz w:val="20"/>
                <w:szCs w:val="20"/>
              </w:rPr>
              <w:lastRenderedPageBreak/>
              <w:t>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более двух рабочих </w:t>
            </w:r>
            <w:r w:rsidRPr="001A6E65">
              <w:rPr>
                <w:rFonts w:ascii="Times New Roman" w:hAnsi="Times New Roman" w:cs="Times New Roman"/>
                <w:sz w:val="20"/>
                <w:szCs w:val="20"/>
              </w:rPr>
              <w:lastRenderedPageBreak/>
              <w:t>дней со дня формирования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w:t>
            </w:r>
            <w:r w:rsidRPr="001A6E65">
              <w:rPr>
                <w:rFonts w:ascii="Times New Roman" w:hAnsi="Times New Roman" w:cs="Times New Roman"/>
                <w:sz w:val="20"/>
                <w:szCs w:val="20"/>
              </w:rPr>
              <w:lastRenderedPageBreak/>
              <w:t>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более двух рабочих </w:t>
            </w:r>
            <w:r w:rsidRPr="001A6E65">
              <w:rPr>
                <w:rFonts w:ascii="Times New Roman" w:hAnsi="Times New Roman" w:cs="Times New Roman"/>
                <w:sz w:val="20"/>
                <w:szCs w:val="20"/>
              </w:rPr>
              <w:lastRenderedPageBreak/>
              <w:t>дней со дня получения/создания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день формирован</w:t>
            </w:r>
            <w:r w:rsidRPr="001A6E65">
              <w:rPr>
                <w:rFonts w:ascii="Times New Roman" w:hAnsi="Times New Roman" w:cs="Times New Roman"/>
                <w:sz w:val="20"/>
                <w:szCs w:val="20"/>
              </w:rPr>
              <w:lastRenderedPageBreak/>
              <w:t>ия/создания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в уполномоченную </w:t>
            </w:r>
            <w:r w:rsidRPr="001A6E65">
              <w:rPr>
                <w:rFonts w:ascii="Times New Roman" w:hAnsi="Times New Roman" w:cs="Times New Roman"/>
                <w:sz w:val="20"/>
                <w:szCs w:val="20"/>
              </w:rPr>
              <w:lastRenderedPageBreak/>
              <w:t>организацию не позднее следующего рабочего дня после получения/создания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w:t>
            </w:r>
            <w:r w:rsidRPr="001A6E65">
              <w:rPr>
                <w:rFonts w:ascii="Times New Roman" w:hAnsi="Times New Roman" w:cs="Times New Roman"/>
                <w:sz w:val="20"/>
                <w:szCs w:val="20"/>
              </w:rPr>
              <w:lastRenderedPageBreak/>
              <w:t>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отдел учета, бюджет</w:t>
            </w:r>
            <w:r w:rsidRPr="001A6E65">
              <w:rPr>
                <w:rFonts w:ascii="Times New Roman" w:hAnsi="Times New Roman" w:cs="Times New Roman"/>
                <w:sz w:val="20"/>
                <w:szCs w:val="20"/>
              </w:rPr>
              <w:lastRenderedPageBreak/>
              <w:t>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w:t>
            </w:r>
            <w:r w:rsidRPr="001A6E65">
              <w:rPr>
                <w:rFonts w:ascii="Times New Roman" w:hAnsi="Times New Roman" w:cs="Times New Roman"/>
                <w:sz w:val="20"/>
                <w:szCs w:val="20"/>
              </w:rPr>
              <w:lastRenderedPageBreak/>
              <w:t>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w:t>
            </w:r>
            <w:r w:rsidRPr="001A6E65">
              <w:rPr>
                <w:rFonts w:ascii="Times New Roman" w:hAnsi="Times New Roman" w:cs="Times New Roman"/>
                <w:sz w:val="20"/>
                <w:szCs w:val="20"/>
              </w:rPr>
              <w:lastRenderedPageBreak/>
              <w:t>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течение </w:t>
            </w:r>
            <w:r w:rsidRPr="001A6E65">
              <w:rPr>
                <w:rFonts w:ascii="Times New Roman" w:hAnsi="Times New Roman" w:cs="Times New Roman"/>
                <w:sz w:val="20"/>
                <w:szCs w:val="20"/>
              </w:rPr>
              <w:lastRenderedPageBreak/>
              <w:t>одного рабочего дня с момента выявления необходимости в дополнительных документах (информации, пояснений)</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течен</w:t>
            </w:r>
            <w:r w:rsidRPr="001A6E65">
              <w:rPr>
                <w:rFonts w:ascii="Times New Roman" w:hAnsi="Times New Roman" w:cs="Times New Roman"/>
                <w:sz w:val="20"/>
                <w:szCs w:val="20"/>
              </w:rPr>
              <w:lastRenderedPageBreak/>
              <w:t>ие одного рабочего дня с момента получения требования о предоставлении дополнительных документов</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123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Ведомость группового начисления доходов (</w:t>
            </w:r>
            <w:hyperlink r:id="rId180">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0510431)</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более пяти рабочих дней со дня получения/создания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формирования/создания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следующего рабочего дня после создания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течение одного рабочего дня с момента выявления необходимости в дополнительных документах (информации, </w:t>
            </w:r>
            <w:r w:rsidRPr="001A6E65">
              <w:rPr>
                <w:rFonts w:ascii="Times New Roman" w:hAnsi="Times New Roman" w:cs="Times New Roman"/>
                <w:sz w:val="20"/>
                <w:szCs w:val="20"/>
              </w:rPr>
              <w:lastRenderedPageBreak/>
              <w:t>пояснений)</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течение одного рабочего дня с момента получения требования о предоставлении </w:t>
            </w:r>
            <w:r w:rsidRPr="001A6E65">
              <w:rPr>
                <w:rFonts w:ascii="Times New Roman" w:hAnsi="Times New Roman" w:cs="Times New Roman"/>
                <w:sz w:val="20"/>
                <w:szCs w:val="20"/>
              </w:rPr>
              <w:lastRenderedPageBreak/>
              <w:t>дополнительных документов</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124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Извещение о начислении доходов (уточнении начисления) (</w:t>
            </w:r>
            <w:hyperlink r:id="rId181">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0510432)</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более двух рабочих дней со дня формирования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получения/создания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формирования/создания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следующего рабочего дня после получения/создания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течение одного рабочего дня с момента выявления необходимости в дополнительных документах (информации, </w:t>
            </w:r>
            <w:r w:rsidRPr="001A6E65">
              <w:rPr>
                <w:rFonts w:ascii="Times New Roman" w:hAnsi="Times New Roman" w:cs="Times New Roman"/>
                <w:sz w:val="20"/>
                <w:szCs w:val="20"/>
              </w:rPr>
              <w:lastRenderedPageBreak/>
              <w:t>пояснений)</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течение одного рабочего дня с момента получения требования о предоставлении </w:t>
            </w:r>
            <w:r w:rsidRPr="001A6E65">
              <w:rPr>
                <w:rFonts w:ascii="Times New Roman" w:hAnsi="Times New Roman" w:cs="Times New Roman"/>
                <w:sz w:val="20"/>
                <w:szCs w:val="20"/>
              </w:rPr>
              <w:lastRenderedPageBreak/>
              <w:t>дополнительных документов</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125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Ведомость начисления доходов бюджета (</w:t>
            </w:r>
            <w:hyperlink r:id="rId182">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0510837)</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более двух рабочих дней со дня формирования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более трех рабочих дней со дня получения/создания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формирования/создания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следующего рабочего дня после получения/создания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течение одного рабочего дня с момента выявления необходимости в дополнительных документах (информации, </w:t>
            </w:r>
            <w:r w:rsidRPr="001A6E65">
              <w:rPr>
                <w:rFonts w:ascii="Times New Roman" w:hAnsi="Times New Roman" w:cs="Times New Roman"/>
                <w:sz w:val="20"/>
                <w:szCs w:val="20"/>
              </w:rPr>
              <w:lastRenderedPageBreak/>
              <w:t>пояснений)</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течение одного рабочего дня с момента получения требования о предоставлении </w:t>
            </w:r>
            <w:r w:rsidRPr="001A6E65">
              <w:rPr>
                <w:rFonts w:ascii="Times New Roman" w:hAnsi="Times New Roman" w:cs="Times New Roman"/>
                <w:sz w:val="20"/>
                <w:szCs w:val="20"/>
              </w:rPr>
              <w:lastRenderedPageBreak/>
              <w:t>дополнительных документов</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126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Ведомость выпадающих доходов (код формы 0510838)</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более двух рабочих дней со дня формирования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более двух рабочих дней со дня получения/создания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формирования/создания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следующего рабочего дня после получения/создания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информации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течение одного рабочего дня с момента выявления необходимости в дополнительных документах (информации, </w:t>
            </w:r>
            <w:r w:rsidRPr="001A6E65">
              <w:rPr>
                <w:rFonts w:ascii="Times New Roman" w:hAnsi="Times New Roman" w:cs="Times New Roman"/>
                <w:sz w:val="20"/>
                <w:szCs w:val="20"/>
              </w:rPr>
              <w:lastRenderedPageBreak/>
              <w:t>пояснений)</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течение одного рабочего дня с момента получения требования о предоставлении </w:t>
            </w:r>
            <w:r w:rsidRPr="001A6E65">
              <w:rPr>
                <w:rFonts w:ascii="Times New Roman" w:hAnsi="Times New Roman" w:cs="Times New Roman"/>
                <w:sz w:val="20"/>
                <w:szCs w:val="20"/>
              </w:rPr>
              <w:lastRenderedPageBreak/>
              <w:t>дополнительных документов</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127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Информация о вступлении Постановления по делу об административном правонарушении, решения (постановления) суда в законную силу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более двух рабочих дней со дня получения/создания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следующего рабочего дня после получения/создания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 информации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течение одного рабочего дня с момента выявления необходимости в дополнительных документах (информации, </w:t>
            </w:r>
            <w:r w:rsidRPr="001A6E65">
              <w:rPr>
                <w:rFonts w:ascii="Times New Roman" w:hAnsi="Times New Roman" w:cs="Times New Roman"/>
                <w:sz w:val="20"/>
                <w:szCs w:val="20"/>
              </w:rPr>
              <w:lastRenderedPageBreak/>
              <w:t>пояснений)</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течение одного рабочего дня с момента получения требования о предоставлении </w:t>
            </w:r>
            <w:r w:rsidRPr="001A6E65">
              <w:rPr>
                <w:rFonts w:ascii="Times New Roman" w:hAnsi="Times New Roman" w:cs="Times New Roman"/>
                <w:sz w:val="20"/>
                <w:szCs w:val="20"/>
              </w:rPr>
              <w:lastRenderedPageBreak/>
              <w:t>дополнительных документов</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128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Информация о сумме дебиторской и кредиторской задолженности по администрируемым доходам для сверки данных (</w:t>
            </w:r>
            <w:proofErr w:type="spellStart"/>
            <w:r w:rsidRPr="001A6E65">
              <w:rPr>
                <w:rFonts w:ascii="Times New Roman" w:hAnsi="Times New Roman" w:cs="Times New Roman"/>
                <w:sz w:val="20"/>
                <w:szCs w:val="20"/>
              </w:rPr>
              <w:t>оборотно</w:t>
            </w:r>
            <w:proofErr w:type="spellEnd"/>
            <w:r w:rsidRPr="001A6E65">
              <w:rPr>
                <w:rFonts w:ascii="Times New Roman" w:hAnsi="Times New Roman" w:cs="Times New Roman"/>
                <w:sz w:val="20"/>
                <w:szCs w:val="20"/>
              </w:rPr>
              <w:t>-сальдовая ведомость ф. 0504036)</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ежеквартально не позднее 5 числа месяца, следующего за </w:t>
            </w:r>
            <w:proofErr w:type="gramStart"/>
            <w:r w:rsidRPr="001A6E65">
              <w:rPr>
                <w:rFonts w:ascii="Times New Roman" w:hAnsi="Times New Roman" w:cs="Times New Roman"/>
                <w:sz w:val="20"/>
                <w:szCs w:val="20"/>
              </w:rPr>
              <w:t>отчетным</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направления Информации субъекту централизованного учета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направляет в субъект централизованного учета информацию ежеквартально не позднее 5 числа месяца, следующего за </w:t>
            </w:r>
            <w:proofErr w:type="gramStart"/>
            <w:r w:rsidRPr="001A6E65">
              <w:rPr>
                <w:rFonts w:ascii="Times New Roman" w:hAnsi="Times New Roman" w:cs="Times New Roman"/>
                <w:sz w:val="20"/>
                <w:szCs w:val="20"/>
              </w:rPr>
              <w:t>отчетным</w:t>
            </w:r>
            <w:proofErr w:type="gramEnd"/>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проверка/сверка осуществляется субъектом централизованного учета не более двух рабочих дней после получения документа/ информации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 субъект централизованного учета уведомляет ответственное лицо уполномоченной организации об отсутствии/наличии расхождений</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течение одного рабочего дня с момента выявления необходимости в дополнительных документах (информации, </w:t>
            </w:r>
            <w:r w:rsidRPr="001A6E65">
              <w:rPr>
                <w:rFonts w:ascii="Times New Roman" w:hAnsi="Times New Roman" w:cs="Times New Roman"/>
                <w:sz w:val="20"/>
                <w:szCs w:val="20"/>
              </w:rPr>
              <w:lastRenderedPageBreak/>
              <w:t>пояснений)</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течение одного рабочего дня с момента получения требования о предоставлении </w:t>
            </w:r>
            <w:r w:rsidRPr="001A6E65">
              <w:rPr>
                <w:rFonts w:ascii="Times New Roman" w:hAnsi="Times New Roman" w:cs="Times New Roman"/>
                <w:sz w:val="20"/>
                <w:szCs w:val="20"/>
              </w:rPr>
              <w:lastRenderedPageBreak/>
              <w:t>дополнительных документов</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129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Информация об уточнении начислений и поступлений по администрируемым доходам в результате сверки задолженности по доходам (уведомление о признании поступившего платежа в счет погашения дебиторской задолженности по администрируемым доходам)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w:t>
            </w:r>
            <w:proofErr w:type="gramStart"/>
            <w:r w:rsidRPr="001A6E65">
              <w:rPr>
                <w:rFonts w:ascii="Times New Roman" w:hAnsi="Times New Roman" w:cs="Times New Roman"/>
                <w:sz w:val="20"/>
                <w:szCs w:val="20"/>
              </w:rPr>
              <w:t>с даты выявления</w:t>
            </w:r>
            <w:proofErr w:type="gramEnd"/>
            <w:r w:rsidRPr="001A6E65">
              <w:rPr>
                <w:rFonts w:ascii="Times New Roman" w:hAnsi="Times New Roman" w:cs="Times New Roman"/>
                <w:sz w:val="20"/>
                <w:szCs w:val="20"/>
              </w:rPr>
              <w:t xml:space="preserve"> расхождения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представления информации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представляет информацию не позднее двух рабочих дней </w:t>
            </w:r>
            <w:proofErr w:type="gramStart"/>
            <w:r w:rsidRPr="001A6E65">
              <w:rPr>
                <w:rFonts w:ascii="Times New Roman" w:hAnsi="Times New Roman" w:cs="Times New Roman"/>
                <w:sz w:val="20"/>
                <w:szCs w:val="20"/>
              </w:rPr>
              <w:t>с даты выявления</w:t>
            </w:r>
            <w:proofErr w:type="gramEnd"/>
            <w:r w:rsidRPr="001A6E65">
              <w:rPr>
                <w:rFonts w:ascii="Times New Roman" w:hAnsi="Times New Roman" w:cs="Times New Roman"/>
                <w:sz w:val="20"/>
                <w:szCs w:val="20"/>
              </w:rPr>
              <w:t xml:space="preserve"> расхождений в уполномоченную организацию</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информации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течение одного рабочего дня с момента выявления необходимости в дополнительных документах (информации, </w:t>
            </w:r>
            <w:r w:rsidRPr="001A6E65">
              <w:rPr>
                <w:rFonts w:ascii="Times New Roman" w:hAnsi="Times New Roman" w:cs="Times New Roman"/>
                <w:sz w:val="20"/>
                <w:szCs w:val="20"/>
              </w:rPr>
              <w:lastRenderedPageBreak/>
              <w:t>пояснений)</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течение одного рабочего дня с момента получения требования о предоставлении </w:t>
            </w:r>
            <w:r w:rsidRPr="001A6E65">
              <w:rPr>
                <w:rFonts w:ascii="Times New Roman" w:hAnsi="Times New Roman" w:cs="Times New Roman"/>
                <w:sz w:val="20"/>
                <w:szCs w:val="20"/>
              </w:rPr>
              <w:lastRenderedPageBreak/>
              <w:t>дополнительных документов</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130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Уведомление об уточнении вида и принадлежности платежа (КФД 0531809)</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двух рабочих дней с момента получения информации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ППО СУФД</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двух рабочих дней с момента получения информации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готовности сформированного Уведомления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не позднее двух рабочих дней с момента получения информации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двух рабочих дней после формирования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течение одного рабочего дня с момента выявления необходимости в дополнительных документах (информации, </w:t>
            </w:r>
            <w:r w:rsidRPr="001A6E65">
              <w:rPr>
                <w:rFonts w:ascii="Times New Roman" w:hAnsi="Times New Roman" w:cs="Times New Roman"/>
                <w:sz w:val="20"/>
                <w:szCs w:val="20"/>
              </w:rPr>
              <w:lastRenderedPageBreak/>
              <w:t>пояснений)</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течение одного рабочего дня с момента получения требования о предоставлении </w:t>
            </w:r>
            <w:r w:rsidRPr="001A6E65">
              <w:rPr>
                <w:rFonts w:ascii="Times New Roman" w:hAnsi="Times New Roman" w:cs="Times New Roman"/>
                <w:sz w:val="20"/>
                <w:szCs w:val="20"/>
              </w:rPr>
              <w:lastRenderedPageBreak/>
              <w:t>дополнительных документов</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131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Решение (постановление) суда о снижении величины штрафа, пени, неустойки по доходам бюджета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1 (одного) рабочего дня после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поступления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132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признании безнадежной к взысканию задолженности по доходам (ф. 0510436)</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более двух рабочих дней со дня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более двух рабочих дней со дня формирования инвентаризационной описи расчетов по поступлениям </w:t>
            </w:r>
            <w:r w:rsidRPr="001A6E65">
              <w:rPr>
                <w:rFonts w:ascii="Times New Roman" w:hAnsi="Times New Roman" w:cs="Times New Roman"/>
                <w:sz w:val="20"/>
                <w:szCs w:val="20"/>
              </w:rPr>
              <w:lastRenderedPageBreak/>
              <w:t>(ф. 0504091)</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Комиссия по поступлению и выбытию активов субъекта централизованного учета, </w:t>
            </w:r>
            <w:r w:rsidRPr="001A6E65">
              <w:rPr>
                <w:rFonts w:ascii="Times New Roman" w:hAnsi="Times New Roman" w:cs="Times New Roman"/>
                <w:sz w:val="20"/>
                <w:szCs w:val="20"/>
              </w:rPr>
              <w:lastRenderedPageBreak/>
              <w:t>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день готовности сформированного/созданного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следующего рабочего дня после подписания Акта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133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Решение о списании задолженности, невостребованной кредиторами, со счета ____________ (</w:t>
            </w:r>
            <w:hyperlink r:id="rId183">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0510437)</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более двух рабочих дней со дня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утверждения Акта о результатах инвентаризации (ф. 0504835)</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субъекта централизованного учета, руководитель (уполномоченное лицо) субъекта централизова</w:t>
            </w:r>
            <w:r w:rsidRPr="001A6E65">
              <w:rPr>
                <w:rFonts w:ascii="Times New Roman" w:hAnsi="Times New Roman" w:cs="Times New Roman"/>
                <w:sz w:val="20"/>
                <w:szCs w:val="20"/>
              </w:rPr>
              <w:lastRenderedPageBreak/>
              <w:t>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день готовности сформированного/созданного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Решения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134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Решение о признании (восстановлении) сомнительной задолженности по доходам (ф. 0510445)</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более двух рабочих дней со дня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более двух рабочих дней со дня формирования инвентаризационной описи расчетов по поступлениям (ф. 0504091)</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готовности сформированного/созданного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Решения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135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Справка о перечислении поступлений в бюджеты (ф. 0531468)</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в день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учета, бюджетной и иной отчетности органов власти </w:t>
            </w:r>
            <w:r w:rsidRPr="001A6E65">
              <w:rPr>
                <w:rFonts w:ascii="Times New Roman" w:hAnsi="Times New Roman" w:cs="Times New Roman"/>
                <w:sz w:val="20"/>
                <w:szCs w:val="20"/>
              </w:rPr>
              <w:lastRenderedPageBreak/>
              <w:t>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w:t>
            </w:r>
            <w:r w:rsidRPr="001A6E65">
              <w:rPr>
                <w:rFonts w:ascii="Times New Roman" w:hAnsi="Times New Roman" w:cs="Times New Roman"/>
                <w:sz w:val="20"/>
                <w:szCs w:val="20"/>
              </w:rPr>
              <w:lastRenderedPageBreak/>
              <w:t>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после получения </w:t>
            </w:r>
            <w:r w:rsidRPr="001A6E65">
              <w:rPr>
                <w:rFonts w:ascii="Times New Roman" w:hAnsi="Times New Roman" w:cs="Times New Roman"/>
                <w:sz w:val="20"/>
                <w:szCs w:val="20"/>
              </w:rPr>
              <w:lastRenderedPageBreak/>
              <w:t>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lastRenderedPageBreak/>
              <w:t xml:space="preserve">7. </w:t>
            </w:r>
            <w:proofErr w:type="gramStart"/>
            <w:r w:rsidRPr="001A6E65">
              <w:rPr>
                <w:rFonts w:ascii="Times New Roman" w:hAnsi="Times New Roman" w:cs="Times New Roman"/>
                <w:sz w:val="20"/>
                <w:szCs w:val="20"/>
              </w:rPr>
              <w:t>Учет субсидий бюджетным, автономным учреждениям, юридическим лицам и межбюджетных трансфертов, выплат физическим лицам (стипендии, пособия, вознаграждения (призы), премии, иные выплаты)</w:t>
            </w:r>
            <w:proofErr w:type="gramEnd"/>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136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Правовые акты субъекта централизованного учета, регламентирующие вопросы предоставления субсидий</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5 (пяти) рабочих дней после утверждения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137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Соглашение о предоставлении субсидии бюджетным и автономным учреждениям на финансовое обеспечение выполнения государственного (муниципального) задания; субсидии на иные цели, субсидии на цели </w:t>
            </w:r>
            <w:r w:rsidRPr="001A6E65">
              <w:rPr>
                <w:rFonts w:ascii="Times New Roman" w:hAnsi="Times New Roman" w:cs="Times New Roman"/>
                <w:sz w:val="20"/>
                <w:szCs w:val="20"/>
              </w:rPr>
              <w:lastRenderedPageBreak/>
              <w:t>осуществления капитальных вложений</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формирует в ПК "Web-исполнение" в течение 10 рабочих дней </w:t>
            </w:r>
            <w:proofErr w:type="gramStart"/>
            <w:r w:rsidRPr="001A6E65">
              <w:rPr>
                <w:rFonts w:ascii="Times New Roman" w:hAnsi="Times New Roman" w:cs="Times New Roman"/>
                <w:sz w:val="20"/>
                <w:szCs w:val="20"/>
              </w:rPr>
              <w:t>с даты заключения</w:t>
            </w:r>
            <w:proofErr w:type="gramEnd"/>
            <w:r w:rsidRPr="001A6E65">
              <w:rPr>
                <w:rFonts w:ascii="Times New Roman" w:hAnsi="Times New Roman" w:cs="Times New Roman"/>
                <w:sz w:val="20"/>
                <w:szCs w:val="20"/>
              </w:rPr>
              <w:t xml:space="preserve"> Соглашения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 в АС "Смета"</w:t>
            </w:r>
            <w:proofErr w:type="gramEnd"/>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138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Соглашение (договор) о предоставлении гранта в форме субсидии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1 (одного) рабочего дня после подписания Соглашения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 в АС "Смета"</w:t>
            </w:r>
            <w:proofErr w:type="gramEnd"/>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139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Соглашение (договор), нормативный правовой акт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w:t>
            </w:r>
            <w:r w:rsidRPr="001A6E65">
              <w:rPr>
                <w:rFonts w:ascii="Times New Roman" w:hAnsi="Times New Roman" w:cs="Times New Roman"/>
                <w:sz w:val="20"/>
                <w:szCs w:val="20"/>
              </w:rPr>
              <w:lastRenderedPageBreak/>
              <w:t>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сведения о котором подлежат либо не подлежат включению в реестр соглашений</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1 (одного) рабочего дня после подписания/получения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 в АС "Смета"</w:t>
            </w:r>
            <w:proofErr w:type="gramEnd"/>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140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Соглашение о предоставлении из областного бюджета межбюджетных трансфертов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1 (одного) рабочего дня после подписания Соглашения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 в АС "Смета"</w:t>
            </w:r>
            <w:proofErr w:type="gramEnd"/>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141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Нормативный правовой акт, предусматривающий предоставление из областного бюджета межбюджетных трансфертов местным бюджетам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1 (одного) рабочего дня после подписания/получения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142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Нормативный правовой акт, иной документ-основание, предусматривающий выплаты из областного бюджета </w:t>
            </w:r>
            <w:r w:rsidRPr="001A6E65">
              <w:rPr>
                <w:rFonts w:ascii="Times New Roman" w:hAnsi="Times New Roman" w:cs="Times New Roman"/>
                <w:sz w:val="20"/>
                <w:szCs w:val="20"/>
              </w:rPr>
              <w:lastRenderedPageBreak/>
              <w:t>физическим лицам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w:t>
            </w:r>
            <w:r w:rsidRPr="001A6E65">
              <w:rPr>
                <w:rFonts w:ascii="Times New Roman" w:hAnsi="Times New Roman" w:cs="Times New Roman"/>
                <w:sz w:val="20"/>
                <w:szCs w:val="20"/>
              </w:rPr>
              <w:lastRenderedPageBreak/>
              <w:t>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следующего за днем поступл</w:t>
            </w:r>
            <w:r w:rsidRPr="001A6E65">
              <w:rPr>
                <w:rFonts w:ascii="Times New Roman" w:hAnsi="Times New Roman" w:cs="Times New Roman"/>
                <w:sz w:val="20"/>
                <w:szCs w:val="20"/>
              </w:rPr>
              <w:lastRenderedPageBreak/>
              <w:t>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централизованного </w:t>
            </w:r>
            <w:r w:rsidRPr="001A6E65">
              <w:rPr>
                <w:rFonts w:ascii="Times New Roman" w:hAnsi="Times New Roman" w:cs="Times New Roman"/>
                <w:sz w:val="20"/>
                <w:szCs w:val="20"/>
              </w:rPr>
              <w:lastRenderedPageBreak/>
              <w:t>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следующего за днем формир</w:t>
            </w:r>
            <w:r w:rsidRPr="001A6E65">
              <w:rPr>
                <w:rFonts w:ascii="Times New Roman" w:hAnsi="Times New Roman" w:cs="Times New Roman"/>
                <w:sz w:val="20"/>
                <w:szCs w:val="20"/>
              </w:rPr>
              <w:lastRenderedPageBreak/>
              <w:t>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субъекта централизованного </w:t>
            </w:r>
            <w:r w:rsidRPr="001A6E65">
              <w:rPr>
                <w:rFonts w:ascii="Times New Roman" w:hAnsi="Times New Roman" w:cs="Times New Roman"/>
                <w:sz w:val="20"/>
                <w:szCs w:val="20"/>
              </w:rPr>
              <w:lastRenderedPageBreak/>
              <w:t>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w:t>
            </w:r>
            <w:r w:rsidRPr="001A6E65">
              <w:rPr>
                <w:rFonts w:ascii="Times New Roman" w:hAnsi="Times New Roman" w:cs="Times New Roman"/>
                <w:sz w:val="20"/>
                <w:szCs w:val="20"/>
              </w:rPr>
              <w:lastRenderedPageBreak/>
              <w:t>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субъекта централизованного </w:t>
            </w:r>
            <w:r w:rsidRPr="001A6E65">
              <w:rPr>
                <w:rFonts w:ascii="Times New Roman" w:hAnsi="Times New Roman" w:cs="Times New Roman"/>
                <w:sz w:val="20"/>
                <w:szCs w:val="20"/>
              </w:rPr>
              <w:lastRenderedPageBreak/>
              <w:t>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в уполномоченную организацию не позднее 1 (одного) рабочего дня после </w:t>
            </w:r>
            <w:r w:rsidRPr="001A6E65">
              <w:rPr>
                <w:rFonts w:ascii="Times New Roman" w:hAnsi="Times New Roman" w:cs="Times New Roman"/>
                <w:sz w:val="20"/>
                <w:szCs w:val="20"/>
              </w:rPr>
              <w:lastRenderedPageBreak/>
              <w:t>подписания/получения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власти </w:t>
            </w:r>
            <w:r w:rsidRPr="001A6E65">
              <w:rPr>
                <w:rFonts w:ascii="Times New Roman" w:hAnsi="Times New Roman" w:cs="Times New Roman"/>
                <w:sz w:val="20"/>
                <w:szCs w:val="20"/>
              </w:rPr>
              <w:lastRenderedPageBreak/>
              <w:t>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w:t>
            </w:r>
            <w:r w:rsidRPr="001A6E65">
              <w:rPr>
                <w:rFonts w:ascii="Times New Roman" w:hAnsi="Times New Roman" w:cs="Times New Roman"/>
                <w:sz w:val="20"/>
                <w:szCs w:val="20"/>
              </w:rPr>
              <w:lastRenderedPageBreak/>
              <w:t>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получ</w:t>
            </w:r>
            <w:r w:rsidRPr="001A6E65">
              <w:rPr>
                <w:rFonts w:ascii="Times New Roman" w:hAnsi="Times New Roman" w:cs="Times New Roman"/>
                <w:sz w:val="20"/>
                <w:szCs w:val="20"/>
              </w:rPr>
              <w:lastRenderedPageBreak/>
              <w:t>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143</w:t>
            </w:r>
          </w:p>
        </w:tc>
        <w:tc>
          <w:tcPr>
            <w:tcW w:w="1480" w:type="dxa"/>
            <w:vAlign w:val="center"/>
          </w:tcPr>
          <w:p w:rsidR="000A2B95" w:rsidRPr="001A6E65" w:rsidRDefault="001A6E65" w:rsidP="001A6E65">
            <w:pPr>
              <w:pStyle w:val="ConsPlusNormal"/>
              <w:jc w:val="both"/>
              <w:rPr>
                <w:rFonts w:ascii="Times New Roman" w:hAnsi="Times New Roman" w:cs="Times New Roman"/>
                <w:sz w:val="20"/>
                <w:szCs w:val="20"/>
              </w:rPr>
            </w:pPr>
            <w:hyperlink w:anchor="P987">
              <w:r w:rsidR="000A2B95" w:rsidRPr="001A6E65">
                <w:rPr>
                  <w:rFonts w:ascii="Times New Roman" w:hAnsi="Times New Roman" w:cs="Times New Roman"/>
                  <w:color w:val="0000FF"/>
                  <w:sz w:val="20"/>
                  <w:szCs w:val="20"/>
                </w:rPr>
                <w:t>Реестр</w:t>
              </w:r>
            </w:hyperlink>
            <w:r w:rsidR="000A2B95" w:rsidRPr="001A6E65">
              <w:rPr>
                <w:rFonts w:ascii="Times New Roman" w:hAnsi="Times New Roman" w:cs="Times New Roman"/>
                <w:sz w:val="20"/>
                <w:szCs w:val="20"/>
              </w:rPr>
              <w:t xml:space="preserve"> получателей государственной поддержки на выплату субсидии (реестр получателей иных выплат) (приложение N 4 к учетной политике)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144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Распоряжение (заявка) на финансирование на перечисление субсидий</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формирования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145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Распоряжение (заявка) на финансирование на </w:t>
            </w:r>
            <w:r w:rsidRPr="001A6E65">
              <w:rPr>
                <w:rFonts w:ascii="Times New Roman" w:hAnsi="Times New Roman" w:cs="Times New Roman"/>
                <w:sz w:val="20"/>
                <w:szCs w:val="20"/>
              </w:rPr>
              <w:lastRenderedPageBreak/>
              <w:t>перечисление межбюджетных трансфертов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w:t>
            </w:r>
            <w:r w:rsidRPr="001A6E65">
              <w:rPr>
                <w:rFonts w:ascii="Times New Roman" w:hAnsi="Times New Roman" w:cs="Times New Roman"/>
                <w:sz w:val="20"/>
                <w:szCs w:val="20"/>
              </w:rPr>
              <w:lastRenderedPageBreak/>
              <w:t>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w:t>
            </w:r>
            <w:r w:rsidRPr="001A6E65">
              <w:rPr>
                <w:rFonts w:ascii="Times New Roman" w:hAnsi="Times New Roman" w:cs="Times New Roman"/>
                <w:sz w:val="20"/>
                <w:szCs w:val="20"/>
              </w:rPr>
              <w:lastRenderedPageBreak/>
              <w:t>следующего за днем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w:t>
            </w:r>
            <w:r w:rsidRPr="001A6E65">
              <w:rPr>
                <w:rFonts w:ascii="Times New Roman" w:hAnsi="Times New Roman" w:cs="Times New Roman"/>
                <w:sz w:val="20"/>
                <w:szCs w:val="20"/>
              </w:rPr>
              <w:lastRenderedPageBreak/>
              <w:t>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w:t>
            </w:r>
            <w:r w:rsidRPr="001A6E65">
              <w:rPr>
                <w:rFonts w:ascii="Times New Roman" w:hAnsi="Times New Roman" w:cs="Times New Roman"/>
                <w:sz w:val="20"/>
                <w:szCs w:val="20"/>
              </w:rPr>
              <w:lastRenderedPageBreak/>
              <w:t>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w:t>
            </w:r>
            <w:r w:rsidRPr="001A6E65">
              <w:rPr>
                <w:rFonts w:ascii="Times New Roman" w:hAnsi="Times New Roman" w:cs="Times New Roman"/>
                <w:sz w:val="20"/>
                <w:szCs w:val="20"/>
              </w:rPr>
              <w:lastRenderedPageBreak/>
              <w:t>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w:t>
            </w:r>
            <w:r w:rsidRPr="001A6E65">
              <w:rPr>
                <w:rFonts w:ascii="Times New Roman" w:hAnsi="Times New Roman" w:cs="Times New Roman"/>
                <w:sz w:val="20"/>
                <w:szCs w:val="20"/>
              </w:rPr>
              <w:lastRenderedPageBreak/>
              <w:t>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w:t>
            </w:r>
            <w:r w:rsidRPr="001A6E65">
              <w:rPr>
                <w:rFonts w:ascii="Times New Roman" w:hAnsi="Times New Roman" w:cs="Times New Roman"/>
                <w:sz w:val="20"/>
                <w:szCs w:val="20"/>
              </w:rPr>
              <w:lastRenderedPageBreak/>
              <w:t>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следующего рабочего дня </w:t>
            </w:r>
            <w:r w:rsidRPr="001A6E65">
              <w:rPr>
                <w:rFonts w:ascii="Times New Roman" w:hAnsi="Times New Roman" w:cs="Times New Roman"/>
                <w:sz w:val="20"/>
                <w:szCs w:val="20"/>
              </w:rPr>
              <w:lastRenderedPageBreak/>
              <w:t>после формирования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документообороте </w:t>
            </w:r>
            <w:r w:rsidRPr="001A6E65">
              <w:rPr>
                <w:rFonts w:ascii="Times New Roman" w:hAnsi="Times New Roman" w:cs="Times New Roman"/>
                <w:sz w:val="20"/>
                <w:szCs w:val="20"/>
              </w:rPr>
              <w:lastRenderedPageBreak/>
              <w:t>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по ведению </w:t>
            </w:r>
            <w:r w:rsidRPr="001A6E65">
              <w:rPr>
                <w:rFonts w:ascii="Times New Roman" w:hAnsi="Times New Roman" w:cs="Times New Roman"/>
                <w:sz w:val="20"/>
                <w:szCs w:val="20"/>
              </w:rPr>
              <w:lastRenderedPageBreak/>
              <w:t>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w:t>
            </w:r>
            <w:r w:rsidRPr="001A6E65">
              <w:rPr>
                <w:rFonts w:ascii="Times New Roman" w:hAnsi="Times New Roman" w:cs="Times New Roman"/>
                <w:sz w:val="20"/>
                <w:szCs w:val="20"/>
              </w:rPr>
              <w:lastRenderedPageBreak/>
              <w:t>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w:t>
            </w:r>
            <w:r w:rsidRPr="001A6E65">
              <w:rPr>
                <w:rFonts w:ascii="Times New Roman" w:hAnsi="Times New Roman" w:cs="Times New Roman"/>
                <w:sz w:val="20"/>
                <w:szCs w:val="20"/>
              </w:rPr>
              <w:lastRenderedPageBreak/>
              <w:t>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146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Распоряжение (заявка) на финансирование на перечисление выплат физическим лицам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формирования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147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Выписка из лицевого счета получателя бюджетных сре</w:t>
            </w:r>
            <w:proofErr w:type="gramStart"/>
            <w:r w:rsidRPr="001A6E65">
              <w:rPr>
                <w:rFonts w:ascii="Times New Roman" w:hAnsi="Times New Roman" w:cs="Times New Roman"/>
                <w:sz w:val="20"/>
                <w:szCs w:val="20"/>
              </w:rPr>
              <w:t>дств с р</w:t>
            </w:r>
            <w:proofErr w:type="gramEnd"/>
            <w:r w:rsidRPr="001A6E65">
              <w:rPr>
                <w:rFonts w:ascii="Times New Roman" w:hAnsi="Times New Roman" w:cs="Times New Roman"/>
                <w:sz w:val="20"/>
                <w:szCs w:val="20"/>
              </w:rPr>
              <w:t>асчетными (платежными) документами при перечислении субсидии, межбюджетного трансферта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148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Отчет о выполнении условий предоставления межбюджетного трансферта (о произведенных целевых расходах), Извещение (ф. 0504805), иной документ - основание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149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Информация о достижении условий соглашения, условий о предоставлении целевой субсидии: Извещение (ф. 0504805); отчет о выполнении условий Соглашения; иной документ</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150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Выписка из лицевого счета администратора доходов бюджета, приложение к выписке из лицевого счета администратора доходов бюджета (КФД </w:t>
            </w:r>
            <w:r w:rsidRPr="001A6E65">
              <w:rPr>
                <w:rFonts w:ascii="Times New Roman" w:hAnsi="Times New Roman" w:cs="Times New Roman"/>
                <w:sz w:val="20"/>
                <w:szCs w:val="20"/>
              </w:rPr>
              <w:lastRenderedPageBreak/>
              <w:t>0531779) с расчетными (платежными) документами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w:t>
            </w:r>
            <w:r w:rsidRPr="001A6E65">
              <w:rPr>
                <w:rFonts w:ascii="Times New Roman" w:hAnsi="Times New Roman" w:cs="Times New Roman"/>
                <w:sz w:val="20"/>
                <w:szCs w:val="20"/>
              </w:rPr>
              <w:lastRenderedPageBreak/>
              <w:t>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151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Решение учредителя о возможности направления неиспользованных остатков субсидий </w:t>
            </w:r>
            <w:proofErr w:type="gramStart"/>
            <w:r w:rsidRPr="001A6E65">
              <w:rPr>
                <w:rFonts w:ascii="Times New Roman" w:hAnsi="Times New Roman" w:cs="Times New Roman"/>
                <w:sz w:val="20"/>
                <w:szCs w:val="20"/>
              </w:rPr>
              <w:t>на те</w:t>
            </w:r>
            <w:proofErr w:type="gramEnd"/>
            <w:r w:rsidRPr="001A6E65">
              <w:rPr>
                <w:rFonts w:ascii="Times New Roman" w:hAnsi="Times New Roman" w:cs="Times New Roman"/>
                <w:sz w:val="20"/>
                <w:szCs w:val="20"/>
              </w:rPr>
              <w:t xml:space="preserve"> же цели в текущем финансовом году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утверждения решения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1 (одного) рабочего дня после принятия решения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152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Уведомление по расчетам между бюджетами (</w:t>
            </w:r>
            <w:hyperlink r:id="rId184">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0504817)</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факта хозяйственной жизни/сразу после его окончания/по результатам исполне</w:t>
            </w:r>
            <w:r w:rsidRPr="001A6E65">
              <w:rPr>
                <w:rFonts w:ascii="Times New Roman" w:hAnsi="Times New Roman" w:cs="Times New Roman"/>
                <w:sz w:val="20"/>
                <w:szCs w:val="20"/>
              </w:rPr>
              <w:lastRenderedPageBreak/>
              <w:t>ния бюджета за отчетный финансовый год, то составьте его в течение 15 рабочих дней текущего финансового года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ответственные лица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первых 10 (десяти) рабочих дней текущего финансового года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lastRenderedPageBreak/>
              <w:t>8. Учет резервов предстоящих расходов и расходов будущих периодов</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153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Документы для формирования расходов будущих периодов (лицензии на неисключительные права на программное обеспечение, информация о расходах, связанных с выплатой отпускных, и иных расходах)</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документов</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154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Информация о расходах, </w:t>
            </w:r>
            <w:r w:rsidRPr="001A6E65">
              <w:rPr>
                <w:rFonts w:ascii="Times New Roman" w:hAnsi="Times New Roman" w:cs="Times New Roman"/>
                <w:sz w:val="20"/>
                <w:szCs w:val="20"/>
              </w:rPr>
              <w:lastRenderedPageBreak/>
              <w:t>связанных со страхованием имущества, гражданской ответственности (полис страхования и другие документы-основания), и иных расходах, начисленных в отчетном периоде, но относящихся к будущим отчетным периодам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w:t>
            </w:r>
            <w:r w:rsidRPr="001A6E65">
              <w:rPr>
                <w:rFonts w:ascii="Times New Roman" w:hAnsi="Times New Roman" w:cs="Times New Roman"/>
                <w:sz w:val="20"/>
                <w:szCs w:val="20"/>
              </w:rPr>
              <w:lastRenderedPageBreak/>
              <w:t>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w:t>
            </w:r>
            <w:r w:rsidRPr="001A6E65">
              <w:rPr>
                <w:rFonts w:ascii="Times New Roman" w:hAnsi="Times New Roman" w:cs="Times New Roman"/>
                <w:sz w:val="20"/>
                <w:szCs w:val="20"/>
              </w:rPr>
              <w:lastRenderedPageBreak/>
              <w:t>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w:t>
            </w:r>
            <w:r w:rsidRPr="001A6E65">
              <w:rPr>
                <w:rFonts w:ascii="Times New Roman" w:hAnsi="Times New Roman" w:cs="Times New Roman"/>
                <w:sz w:val="20"/>
                <w:szCs w:val="20"/>
              </w:rPr>
              <w:lastRenderedPageBreak/>
              <w:t>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рабочего дня, следующего за днем формирования документов</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направление не позднее </w:t>
            </w:r>
            <w:r w:rsidRPr="001A6E65">
              <w:rPr>
                <w:rFonts w:ascii="Times New Roman" w:hAnsi="Times New Roman" w:cs="Times New Roman"/>
                <w:sz w:val="20"/>
                <w:szCs w:val="20"/>
              </w:rPr>
              <w:lastRenderedPageBreak/>
              <w:t>следующего рабочего дня со дня получения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w:t>
            </w:r>
            <w:r w:rsidRPr="001A6E65">
              <w:rPr>
                <w:rFonts w:ascii="Times New Roman" w:hAnsi="Times New Roman" w:cs="Times New Roman"/>
                <w:sz w:val="20"/>
                <w:szCs w:val="20"/>
              </w:rPr>
              <w:lastRenderedPageBreak/>
              <w:t>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по </w:t>
            </w:r>
            <w:r w:rsidRPr="001A6E65">
              <w:rPr>
                <w:rFonts w:ascii="Times New Roman" w:hAnsi="Times New Roman" w:cs="Times New Roman"/>
                <w:sz w:val="20"/>
                <w:szCs w:val="20"/>
              </w:rPr>
              <w:lastRenderedPageBreak/>
              <w:t>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w:t>
            </w:r>
            <w:r w:rsidRPr="001A6E65">
              <w:rPr>
                <w:rFonts w:ascii="Times New Roman" w:hAnsi="Times New Roman" w:cs="Times New Roman"/>
                <w:sz w:val="20"/>
                <w:szCs w:val="20"/>
              </w:rPr>
              <w:lastRenderedPageBreak/>
              <w:t>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155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Бухгалтерская справка (</w:t>
            </w:r>
            <w:hyperlink r:id="rId185">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0504833) по списанию на текущий финансовый результат расходов будущих периодов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формирование средствами АС "Смета" ежемесячно в течение периода, к которому относятся расходы будущих периодов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формирование средствами АС "Смета" ежемесячно в течение периода, к которому относятся расходы будущих периодов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156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Документы для формирования </w:t>
            </w:r>
            <w:r w:rsidRPr="001A6E65">
              <w:rPr>
                <w:rFonts w:ascii="Times New Roman" w:hAnsi="Times New Roman" w:cs="Times New Roman"/>
                <w:sz w:val="20"/>
                <w:szCs w:val="20"/>
              </w:rPr>
              <w:lastRenderedPageBreak/>
              <w:t>резервов предстоящих расходов на оплату отпусков за фактически отработанное время и страховых взносов (информация о количестве дней неиспользованного отпуска по состоянию на последний день квартала)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w:t>
            </w:r>
            <w:r w:rsidRPr="001A6E65">
              <w:rPr>
                <w:rFonts w:ascii="Times New Roman" w:hAnsi="Times New Roman" w:cs="Times New Roman"/>
                <w:sz w:val="20"/>
                <w:szCs w:val="20"/>
              </w:rPr>
              <w:lastRenderedPageBreak/>
              <w:t>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w:t>
            </w:r>
            <w:r w:rsidRPr="001A6E65">
              <w:rPr>
                <w:rFonts w:ascii="Times New Roman" w:hAnsi="Times New Roman" w:cs="Times New Roman"/>
                <w:sz w:val="20"/>
                <w:szCs w:val="20"/>
              </w:rPr>
              <w:lastRenderedPageBreak/>
              <w:t>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3 (трех) рабочих дней после окончания квартала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w:t>
            </w:r>
            <w:r w:rsidRPr="001A6E65">
              <w:rPr>
                <w:rFonts w:ascii="Times New Roman" w:hAnsi="Times New Roman" w:cs="Times New Roman"/>
                <w:sz w:val="20"/>
                <w:szCs w:val="20"/>
              </w:rPr>
              <w:lastRenderedPageBreak/>
              <w:t>образ (скан-копия)</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3 (трех) рабочих дней после окончания квартала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w:t>
            </w:r>
            <w:r w:rsidRPr="001A6E65">
              <w:rPr>
                <w:rFonts w:ascii="Times New Roman" w:hAnsi="Times New Roman" w:cs="Times New Roman"/>
                <w:sz w:val="20"/>
                <w:szCs w:val="20"/>
              </w:rPr>
              <w:lastRenderedPageBreak/>
              <w:t>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3 </w:t>
            </w:r>
            <w:r w:rsidRPr="001A6E65">
              <w:rPr>
                <w:rFonts w:ascii="Times New Roman" w:hAnsi="Times New Roman" w:cs="Times New Roman"/>
                <w:sz w:val="20"/>
                <w:szCs w:val="20"/>
              </w:rPr>
              <w:lastRenderedPageBreak/>
              <w:t>(трех) рабочих дней после окончания квартала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w:t>
            </w:r>
            <w:r w:rsidRPr="001A6E65">
              <w:rPr>
                <w:rFonts w:ascii="Times New Roman" w:hAnsi="Times New Roman" w:cs="Times New Roman"/>
                <w:sz w:val="20"/>
                <w:szCs w:val="20"/>
              </w:rPr>
              <w:lastRenderedPageBreak/>
              <w:t>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w:t>
            </w:r>
            <w:r w:rsidRPr="001A6E65">
              <w:rPr>
                <w:rFonts w:ascii="Times New Roman" w:hAnsi="Times New Roman" w:cs="Times New Roman"/>
                <w:sz w:val="20"/>
                <w:szCs w:val="20"/>
              </w:rPr>
              <w:lastRenderedPageBreak/>
              <w:t>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двух рабочих дней после получения документа</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w:t>
            </w:r>
            <w:r w:rsidRPr="001A6E65">
              <w:rPr>
                <w:rFonts w:ascii="Times New Roman" w:hAnsi="Times New Roman" w:cs="Times New Roman"/>
                <w:sz w:val="20"/>
                <w:szCs w:val="20"/>
              </w:rPr>
              <w:lastRenderedPageBreak/>
              <w:t>нее двух рабочих дней после получения документа</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w:t>
            </w:r>
            <w:r w:rsidRPr="001A6E65">
              <w:rPr>
                <w:rFonts w:ascii="Times New Roman" w:hAnsi="Times New Roman" w:cs="Times New Roman"/>
                <w:sz w:val="20"/>
                <w:szCs w:val="20"/>
              </w:rPr>
              <w:lastRenderedPageBreak/>
              <w:t>днее одного рабочего дня после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157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Документы для формирования резервов предстоящих расходов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w:t>
            </w:r>
            <w:r w:rsidRPr="001A6E65">
              <w:rPr>
                <w:rFonts w:ascii="Times New Roman" w:hAnsi="Times New Roman" w:cs="Times New Roman"/>
                <w:sz w:val="20"/>
                <w:szCs w:val="20"/>
              </w:rPr>
              <w:lastRenderedPageBreak/>
              <w:t>документы, резервов для оплаты гарантийного ремонта, техобслуживания и иных резервов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10 рабочих дней до установленного срока предоставления отчетности субъекту централизованного учета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10 рабочих дней до установленного срока предоставления отчетности субъекту централизованного учета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158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Расчетные документы по обязательствам, на которые ранее был образован резерв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 (претензионны</w:t>
            </w:r>
            <w:r w:rsidRPr="001A6E65">
              <w:rPr>
                <w:rFonts w:ascii="Times New Roman" w:hAnsi="Times New Roman" w:cs="Times New Roman"/>
                <w:sz w:val="20"/>
                <w:szCs w:val="20"/>
              </w:rPr>
              <w:lastRenderedPageBreak/>
              <w:t>е требования и иски о возмещении вреда, решение суда, акты выполненных работ и иные документы)</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документов</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159</w:t>
            </w:r>
          </w:p>
        </w:tc>
        <w:tc>
          <w:tcPr>
            <w:tcW w:w="1480" w:type="dxa"/>
            <w:vAlign w:val="center"/>
          </w:tcPr>
          <w:p w:rsidR="000A2B95" w:rsidRPr="001A6E65" w:rsidRDefault="001A6E65" w:rsidP="001A6E65">
            <w:pPr>
              <w:pStyle w:val="ConsPlusNormal"/>
              <w:jc w:val="both"/>
              <w:rPr>
                <w:rFonts w:ascii="Times New Roman" w:hAnsi="Times New Roman" w:cs="Times New Roman"/>
                <w:sz w:val="20"/>
                <w:szCs w:val="20"/>
              </w:rPr>
            </w:pPr>
            <w:hyperlink w:anchor="P22114">
              <w:r w:rsidR="000A2B95" w:rsidRPr="001A6E65">
                <w:rPr>
                  <w:rFonts w:ascii="Times New Roman" w:hAnsi="Times New Roman" w:cs="Times New Roman"/>
                  <w:color w:val="0000FF"/>
                  <w:sz w:val="20"/>
                  <w:szCs w:val="20"/>
                </w:rPr>
                <w:t>Уведомление</w:t>
              </w:r>
            </w:hyperlink>
            <w:r w:rsidR="000A2B95" w:rsidRPr="001A6E65">
              <w:rPr>
                <w:rFonts w:ascii="Times New Roman" w:hAnsi="Times New Roman" w:cs="Times New Roman"/>
                <w:sz w:val="20"/>
                <w:szCs w:val="20"/>
              </w:rPr>
              <w:t xml:space="preserve"> о принятии отложенных обязательств по осуществлению расходов до наступления срока предъявления требования по оплате (приложение 12 к Единой учетной политике)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5 (пяти) рабочих дней после поступления ТМЦ, получения результата работ, услуг</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160</w:t>
            </w:r>
          </w:p>
        </w:tc>
        <w:tc>
          <w:tcPr>
            <w:tcW w:w="1480" w:type="dxa"/>
            <w:vAlign w:val="center"/>
          </w:tcPr>
          <w:p w:rsidR="000A2B95" w:rsidRPr="001A6E65" w:rsidRDefault="001A6E65" w:rsidP="001A6E65">
            <w:pPr>
              <w:pStyle w:val="ConsPlusNormal"/>
              <w:jc w:val="both"/>
              <w:rPr>
                <w:rFonts w:ascii="Times New Roman" w:hAnsi="Times New Roman" w:cs="Times New Roman"/>
                <w:sz w:val="20"/>
                <w:szCs w:val="20"/>
              </w:rPr>
            </w:pPr>
            <w:hyperlink w:anchor="P22114">
              <w:r w:rsidR="000A2B95" w:rsidRPr="001A6E65">
                <w:rPr>
                  <w:rFonts w:ascii="Times New Roman" w:hAnsi="Times New Roman" w:cs="Times New Roman"/>
                  <w:color w:val="0000FF"/>
                  <w:sz w:val="20"/>
                  <w:szCs w:val="20"/>
                </w:rPr>
                <w:t>Уведомление</w:t>
              </w:r>
            </w:hyperlink>
            <w:r w:rsidR="000A2B95" w:rsidRPr="001A6E65">
              <w:rPr>
                <w:rFonts w:ascii="Times New Roman" w:hAnsi="Times New Roman" w:cs="Times New Roman"/>
                <w:sz w:val="20"/>
                <w:szCs w:val="20"/>
              </w:rPr>
              <w:t xml:space="preserve"> о принятии отложенных обязательств по осуществлению расходов, до наступления срока предъявления требования по оплате (приложение 12 к Единой учетной </w:t>
            </w:r>
            <w:r w:rsidR="000A2B95" w:rsidRPr="001A6E65">
              <w:rPr>
                <w:rFonts w:ascii="Times New Roman" w:hAnsi="Times New Roman" w:cs="Times New Roman"/>
                <w:sz w:val="20"/>
                <w:szCs w:val="20"/>
              </w:rPr>
              <w:lastRenderedPageBreak/>
              <w:t>политике)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5 (пяти) рабочих дней после подписания первичного учетного документа (о приемке поставленного товара, переданного результата работ, оказанных </w:t>
            </w:r>
            <w:r w:rsidRPr="001A6E65">
              <w:rPr>
                <w:rFonts w:ascii="Times New Roman" w:hAnsi="Times New Roman" w:cs="Times New Roman"/>
                <w:sz w:val="20"/>
                <w:szCs w:val="20"/>
              </w:rPr>
              <w:lastRenderedPageBreak/>
              <w:t>услуг)</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двух рабочих дней после подписания первичного учетного документа </w:t>
            </w:r>
            <w:r w:rsidRPr="001A6E65">
              <w:rPr>
                <w:rFonts w:ascii="Times New Roman" w:hAnsi="Times New Roman" w:cs="Times New Roman"/>
                <w:sz w:val="20"/>
                <w:szCs w:val="20"/>
              </w:rPr>
              <w:lastRenderedPageBreak/>
              <w:t>(о приемке поставленного товара, переданного результата работ, оказанных услуг)</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lastRenderedPageBreak/>
              <w:t>9. Учет финансовых вложений</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161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Приказ о внесении изменений в устав (при увеличении или уменьшении уставного фонда государственного унитарного предприятия)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1 (одного) рабочего дня со дня государственной регистрации изменений в налоговом органе</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162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Извещение об изменении стоимости особо ценного имущества у подведомственного </w:t>
            </w:r>
            <w:r w:rsidRPr="001A6E65">
              <w:rPr>
                <w:rFonts w:ascii="Times New Roman" w:hAnsi="Times New Roman" w:cs="Times New Roman"/>
                <w:sz w:val="20"/>
                <w:szCs w:val="20"/>
              </w:rPr>
              <w:lastRenderedPageBreak/>
              <w:t>учреждения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днем </w:t>
            </w:r>
            <w:r w:rsidRPr="001A6E65">
              <w:rPr>
                <w:rFonts w:ascii="Times New Roman" w:hAnsi="Times New Roman" w:cs="Times New Roman"/>
                <w:sz w:val="20"/>
                <w:szCs w:val="20"/>
              </w:rPr>
              <w:lastRenderedPageBreak/>
              <w:t>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w:t>
            </w:r>
            <w:r w:rsidRPr="001A6E65">
              <w:rPr>
                <w:rFonts w:ascii="Times New Roman" w:hAnsi="Times New Roman" w:cs="Times New Roman"/>
                <w:sz w:val="20"/>
                <w:szCs w:val="20"/>
              </w:rPr>
              <w:lastRenderedPageBreak/>
              <w:t>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днем </w:t>
            </w:r>
            <w:r w:rsidRPr="001A6E65">
              <w:rPr>
                <w:rFonts w:ascii="Times New Roman" w:hAnsi="Times New Roman" w:cs="Times New Roman"/>
                <w:sz w:val="20"/>
                <w:szCs w:val="20"/>
              </w:rPr>
              <w:lastRenderedPageBreak/>
              <w:t>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w:t>
            </w:r>
            <w:r w:rsidRPr="001A6E65">
              <w:rPr>
                <w:rFonts w:ascii="Times New Roman" w:hAnsi="Times New Roman" w:cs="Times New Roman"/>
                <w:sz w:val="20"/>
                <w:szCs w:val="20"/>
              </w:rPr>
              <w:lastRenderedPageBreak/>
              <w:t>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w:t>
            </w:r>
            <w:r w:rsidRPr="001A6E65">
              <w:rPr>
                <w:rFonts w:ascii="Times New Roman" w:hAnsi="Times New Roman" w:cs="Times New Roman"/>
                <w:sz w:val="20"/>
                <w:szCs w:val="20"/>
              </w:rPr>
              <w:lastRenderedPageBreak/>
              <w:t>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w:t>
            </w:r>
            <w:r w:rsidRPr="001A6E65">
              <w:rPr>
                <w:rFonts w:ascii="Times New Roman" w:hAnsi="Times New Roman" w:cs="Times New Roman"/>
                <w:sz w:val="20"/>
                <w:szCs w:val="20"/>
              </w:rPr>
              <w:lastRenderedPageBreak/>
              <w:t>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ежегодно, в порядке, установленном учредителем (но не </w:t>
            </w:r>
            <w:r w:rsidRPr="001A6E65">
              <w:rPr>
                <w:rFonts w:ascii="Times New Roman" w:hAnsi="Times New Roman" w:cs="Times New Roman"/>
                <w:sz w:val="20"/>
                <w:szCs w:val="20"/>
              </w:rPr>
              <w:lastRenderedPageBreak/>
              <w:t>позднее 5 рабочих дней до установленного срока предоставления отчетности субъекту централизованного учета)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w:t>
            </w:r>
            <w:r w:rsidRPr="001A6E65">
              <w:rPr>
                <w:rFonts w:ascii="Times New Roman" w:hAnsi="Times New Roman" w:cs="Times New Roman"/>
                <w:sz w:val="20"/>
                <w:szCs w:val="20"/>
              </w:rPr>
              <w:lastRenderedPageBreak/>
              <w:t>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w:t>
            </w:r>
            <w:r w:rsidRPr="001A6E65">
              <w:rPr>
                <w:rFonts w:ascii="Times New Roman" w:hAnsi="Times New Roman" w:cs="Times New Roman"/>
                <w:sz w:val="20"/>
                <w:szCs w:val="20"/>
              </w:rPr>
              <w:lastRenderedPageBreak/>
              <w:t>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после </w:t>
            </w:r>
            <w:r w:rsidRPr="001A6E65">
              <w:rPr>
                <w:rFonts w:ascii="Times New Roman" w:hAnsi="Times New Roman" w:cs="Times New Roman"/>
                <w:sz w:val="20"/>
                <w:szCs w:val="20"/>
              </w:rPr>
              <w:lastRenderedPageBreak/>
              <w:t>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163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Информация о создании, ликвидации, исключении из Единого государственного реестра юридических лиц (далее - ЕГРЮЛ), реорганизации юридического лица с приложением подтверждающих документов (устав, выписка из ЕГРЮЛ)</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5 рабочего дня после внесения изменений в ЕГРЮЛ</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164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Договор купли-продажи, выписка из реестра акционеров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w:t>
            </w:r>
            <w:r w:rsidRPr="001A6E65">
              <w:rPr>
                <w:rFonts w:ascii="Times New Roman" w:hAnsi="Times New Roman" w:cs="Times New Roman"/>
                <w:sz w:val="20"/>
                <w:szCs w:val="20"/>
              </w:rPr>
              <w:lastRenderedPageBreak/>
              <w:t>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w:t>
            </w:r>
            <w:r w:rsidRPr="001A6E65">
              <w:rPr>
                <w:rFonts w:ascii="Times New Roman" w:hAnsi="Times New Roman" w:cs="Times New Roman"/>
                <w:sz w:val="20"/>
                <w:szCs w:val="20"/>
              </w:rPr>
              <w:lastRenderedPageBreak/>
              <w:t>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власти и казенных </w:t>
            </w:r>
            <w:r w:rsidRPr="001A6E65">
              <w:rPr>
                <w:rFonts w:ascii="Times New Roman" w:hAnsi="Times New Roman" w:cs="Times New Roman"/>
                <w:sz w:val="20"/>
                <w:szCs w:val="20"/>
              </w:rPr>
              <w:lastRenderedPageBreak/>
              <w:t>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165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приема-передачи ценных бумаг, акций</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166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Выписка из реестра акционеров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167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Информация о замене уполномоченной организации - владельца акций от имени Российской </w:t>
            </w:r>
            <w:r w:rsidRPr="001A6E65">
              <w:rPr>
                <w:rFonts w:ascii="Times New Roman" w:hAnsi="Times New Roman" w:cs="Times New Roman"/>
                <w:sz w:val="20"/>
                <w:szCs w:val="20"/>
              </w:rPr>
              <w:lastRenderedPageBreak/>
              <w:t>Федерации (уведомление о проведении операции в реестре акционеров, Извещения (</w:t>
            </w:r>
            <w:hyperlink r:id="rId186">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0504805)</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днем </w:t>
            </w:r>
            <w:r w:rsidRPr="001A6E65">
              <w:rPr>
                <w:rFonts w:ascii="Times New Roman" w:hAnsi="Times New Roman" w:cs="Times New Roman"/>
                <w:sz w:val="20"/>
                <w:szCs w:val="20"/>
              </w:rPr>
              <w:lastRenderedPageBreak/>
              <w:t>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w:t>
            </w:r>
            <w:r w:rsidRPr="001A6E65">
              <w:rPr>
                <w:rFonts w:ascii="Times New Roman" w:hAnsi="Times New Roman" w:cs="Times New Roman"/>
                <w:sz w:val="20"/>
                <w:szCs w:val="20"/>
              </w:rPr>
              <w:lastRenderedPageBreak/>
              <w:t>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днем </w:t>
            </w:r>
            <w:r w:rsidRPr="001A6E65">
              <w:rPr>
                <w:rFonts w:ascii="Times New Roman" w:hAnsi="Times New Roman" w:cs="Times New Roman"/>
                <w:sz w:val="20"/>
                <w:szCs w:val="20"/>
              </w:rPr>
              <w:lastRenderedPageBreak/>
              <w:t>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w:t>
            </w:r>
            <w:r w:rsidRPr="001A6E65">
              <w:rPr>
                <w:rFonts w:ascii="Times New Roman" w:hAnsi="Times New Roman" w:cs="Times New Roman"/>
                <w:sz w:val="20"/>
                <w:szCs w:val="20"/>
              </w:rPr>
              <w:lastRenderedPageBreak/>
              <w:t>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w:t>
            </w:r>
            <w:r w:rsidRPr="001A6E65">
              <w:rPr>
                <w:rFonts w:ascii="Times New Roman" w:hAnsi="Times New Roman" w:cs="Times New Roman"/>
                <w:sz w:val="20"/>
                <w:szCs w:val="20"/>
              </w:rPr>
              <w:lastRenderedPageBreak/>
              <w:t>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w:t>
            </w:r>
            <w:r w:rsidRPr="001A6E65">
              <w:rPr>
                <w:rFonts w:ascii="Times New Roman" w:hAnsi="Times New Roman" w:cs="Times New Roman"/>
                <w:sz w:val="20"/>
                <w:szCs w:val="20"/>
              </w:rPr>
              <w:lastRenderedPageBreak/>
              <w:t>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направляет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w:t>
            </w:r>
            <w:r w:rsidRPr="001A6E65">
              <w:rPr>
                <w:rFonts w:ascii="Times New Roman" w:hAnsi="Times New Roman" w:cs="Times New Roman"/>
                <w:sz w:val="20"/>
                <w:szCs w:val="20"/>
              </w:rPr>
              <w:lastRenderedPageBreak/>
              <w:t>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w:t>
            </w:r>
            <w:r w:rsidRPr="001A6E65">
              <w:rPr>
                <w:rFonts w:ascii="Times New Roman" w:hAnsi="Times New Roman" w:cs="Times New Roman"/>
                <w:sz w:val="20"/>
                <w:szCs w:val="20"/>
              </w:rPr>
              <w:lastRenderedPageBreak/>
              <w:t>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после </w:t>
            </w:r>
            <w:r w:rsidRPr="001A6E65">
              <w:rPr>
                <w:rFonts w:ascii="Times New Roman" w:hAnsi="Times New Roman" w:cs="Times New Roman"/>
                <w:sz w:val="20"/>
                <w:szCs w:val="20"/>
              </w:rPr>
              <w:lastRenderedPageBreak/>
              <w:t>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168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Первичные документы-основания для выбытия из учета вложений в акции (приказ, договор, передаточное распоряжение, Извещение (</w:t>
            </w:r>
            <w:hyperlink r:id="rId187">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0504805))</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169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Первичные документы-основания при выбытии акций (приказ, договор)</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170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Распоряжение </w:t>
            </w:r>
            <w:r w:rsidRPr="001A6E65">
              <w:rPr>
                <w:rFonts w:ascii="Times New Roman" w:hAnsi="Times New Roman" w:cs="Times New Roman"/>
                <w:sz w:val="20"/>
                <w:szCs w:val="20"/>
              </w:rPr>
              <w:lastRenderedPageBreak/>
              <w:t>на перечисление средств областного бюджета, ведомость на перечисление средств областного бюджета по данному распоряжению</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w:t>
            </w:r>
            <w:r w:rsidRPr="001A6E65">
              <w:rPr>
                <w:rFonts w:ascii="Times New Roman" w:hAnsi="Times New Roman" w:cs="Times New Roman"/>
                <w:sz w:val="20"/>
                <w:szCs w:val="20"/>
              </w:rPr>
              <w:lastRenderedPageBreak/>
              <w:t>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w:t>
            </w:r>
            <w:r w:rsidRPr="001A6E65">
              <w:rPr>
                <w:rFonts w:ascii="Times New Roman" w:hAnsi="Times New Roman" w:cs="Times New Roman"/>
                <w:sz w:val="20"/>
                <w:szCs w:val="20"/>
              </w:rPr>
              <w:lastRenderedPageBreak/>
              <w:t>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w:t>
            </w:r>
            <w:r w:rsidRPr="001A6E65">
              <w:rPr>
                <w:rFonts w:ascii="Times New Roman" w:hAnsi="Times New Roman" w:cs="Times New Roman"/>
                <w:sz w:val="20"/>
                <w:szCs w:val="20"/>
              </w:rPr>
              <w:lastRenderedPageBreak/>
              <w:t>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w:t>
            </w:r>
            <w:r w:rsidRPr="001A6E65">
              <w:rPr>
                <w:rFonts w:ascii="Times New Roman" w:hAnsi="Times New Roman" w:cs="Times New Roman"/>
                <w:sz w:val="20"/>
                <w:szCs w:val="20"/>
              </w:rPr>
              <w:lastRenderedPageBreak/>
              <w:t>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w:t>
            </w:r>
            <w:r w:rsidRPr="001A6E65">
              <w:rPr>
                <w:rFonts w:ascii="Times New Roman" w:hAnsi="Times New Roman" w:cs="Times New Roman"/>
                <w:sz w:val="20"/>
                <w:szCs w:val="20"/>
              </w:rPr>
              <w:lastRenderedPageBreak/>
              <w:t>позднее 2 (двух) рабочих дней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w:t>
            </w:r>
            <w:r w:rsidRPr="001A6E65">
              <w:rPr>
                <w:rFonts w:ascii="Times New Roman" w:hAnsi="Times New Roman" w:cs="Times New Roman"/>
                <w:sz w:val="20"/>
                <w:szCs w:val="20"/>
              </w:rPr>
              <w:lastRenderedPageBreak/>
              <w:t>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w:t>
            </w:r>
            <w:r w:rsidRPr="001A6E65">
              <w:rPr>
                <w:rFonts w:ascii="Times New Roman" w:hAnsi="Times New Roman" w:cs="Times New Roman"/>
                <w:sz w:val="20"/>
                <w:szCs w:val="20"/>
              </w:rPr>
              <w:lastRenderedPageBreak/>
              <w:t>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w:t>
            </w:r>
            <w:r w:rsidRPr="001A6E65">
              <w:rPr>
                <w:rFonts w:ascii="Times New Roman" w:hAnsi="Times New Roman" w:cs="Times New Roman"/>
                <w:sz w:val="20"/>
                <w:szCs w:val="20"/>
              </w:rPr>
              <w:lastRenderedPageBreak/>
              <w:t>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171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Договор (соглашение) передачи ценных бумаг, акций</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документа,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172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Платежное поручение по купле-продаже акций</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в сроки, установленные распоряжением на перечисление средств областн</w:t>
            </w:r>
            <w:r w:rsidRPr="001A6E65">
              <w:rPr>
                <w:rFonts w:ascii="Times New Roman" w:hAnsi="Times New Roman" w:cs="Times New Roman"/>
                <w:sz w:val="20"/>
                <w:szCs w:val="20"/>
              </w:rPr>
              <w:lastRenderedPageBreak/>
              <w:t>ого бюджета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рабочего дня, следующего за днем формирования </w:t>
            </w:r>
            <w:r w:rsidRPr="001A6E65">
              <w:rPr>
                <w:rFonts w:ascii="Times New Roman" w:hAnsi="Times New Roman" w:cs="Times New Roman"/>
                <w:sz w:val="20"/>
                <w:szCs w:val="20"/>
              </w:rPr>
              <w:lastRenderedPageBreak/>
              <w:t>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формирует в </w:t>
            </w:r>
            <w:proofErr w:type="gramStart"/>
            <w:r w:rsidRPr="001A6E65">
              <w:rPr>
                <w:rFonts w:ascii="Times New Roman" w:hAnsi="Times New Roman" w:cs="Times New Roman"/>
                <w:sz w:val="20"/>
                <w:szCs w:val="20"/>
              </w:rPr>
              <w:t>сроки, установленные распоряжением на перечисление средств областного бюджета и направляет</w:t>
            </w:r>
            <w:proofErr w:type="gramEnd"/>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w:t>
            </w:r>
            <w:r w:rsidRPr="001A6E65">
              <w:rPr>
                <w:rFonts w:ascii="Times New Roman" w:hAnsi="Times New Roman" w:cs="Times New Roman"/>
                <w:sz w:val="20"/>
                <w:szCs w:val="20"/>
              </w:rPr>
              <w:lastRenderedPageBreak/>
              <w:t>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lastRenderedPageBreak/>
              <w:t>10. Государственный долг субъекта Российской Федерации</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173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Распоряжение (заявка) на финансирование на перечисление средств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174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Платежное поручение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в ПК "Web-исполнение" в сроки, установленные распоряжением на перечисление средств областного бюджета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уполномоченные лица министерства финансов</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в ПК "Web-исполнение" в сроки, установленные распоряжением на перечисление средств областного бюджета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выписки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175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Уведомление о принятии обязательства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t>11. Учет операций по исполнительным листам</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176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Уведомление о поступлении исполнительного документа (</w:t>
            </w:r>
            <w:hyperlink r:id="rId188">
              <w:r w:rsidRPr="001A6E65">
                <w:rPr>
                  <w:rFonts w:ascii="Times New Roman" w:hAnsi="Times New Roman" w:cs="Times New Roman"/>
                  <w:color w:val="0000FF"/>
                  <w:sz w:val="20"/>
                  <w:szCs w:val="20"/>
                </w:rPr>
                <w:t>статьи 242.3</w:t>
              </w:r>
            </w:hyperlink>
            <w:r w:rsidRPr="001A6E65">
              <w:rPr>
                <w:rFonts w:ascii="Times New Roman" w:hAnsi="Times New Roman" w:cs="Times New Roman"/>
                <w:sz w:val="20"/>
                <w:szCs w:val="20"/>
              </w:rPr>
              <w:t xml:space="preserve"> - </w:t>
            </w:r>
            <w:hyperlink r:id="rId189">
              <w:r w:rsidRPr="001A6E65">
                <w:rPr>
                  <w:rFonts w:ascii="Times New Roman" w:hAnsi="Times New Roman" w:cs="Times New Roman"/>
                  <w:color w:val="0000FF"/>
                  <w:sz w:val="20"/>
                  <w:szCs w:val="20"/>
                </w:rPr>
                <w:t>242.5</w:t>
              </w:r>
            </w:hyperlink>
            <w:r w:rsidRPr="001A6E65">
              <w:rPr>
                <w:rFonts w:ascii="Times New Roman" w:hAnsi="Times New Roman" w:cs="Times New Roman"/>
                <w:sz w:val="20"/>
                <w:szCs w:val="20"/>
              </w:rPr>
              <w:t xml:space="preserve"> Бюджетного кодекса Российской Федерации) с приложением заявления взыскателя, исполнительного документа и копии судебного акта, Уведомление о поступлении решения налогового органа (</w:t>
            </w:r>
            <w:hyperlink r:id="rId190">
              <w:r w:rsidRPr="001A6E65">
                <w:rPr>
                  <w:rFonts w:ascii="Times New Roman" w:hAnsi="Times New Roman" w:cs="Times New Roman"/>
                  <w:color w:val="0000FF"/>
                  <w:sz w:val="20"/>
                  <w:szCs w:val="20"/>
                </w:rPr>
                <w:t>статья 242.6</w:t>
              </w:r>
            </w:hyperlink>
            <w:r w:rsidRPr="001A6E65">
              <w:rPr>
                <w:rFonts w:ascii="Times New Roman" w:hAnsi="Times New Roman" w:cs="Times New Roman"/>
                <w:sz w:val="20"/>
                <w:szCs w:val="20"/>
              </w:rPr>
              <w:t xml:space="preserve"> Бюджетного </w:t>
            </w:r>
            <w:r w:rsidRPr="001A6E65">
              <w:rPr>
                <w:rFonts w:ascii="Times New Roman" w:hAnsi="Times New Roman" w:cs="Times New Roman"/>
                <w:sz w:val="20"/>
                <w:szCs w:val="20"/>
              </w:rPr>
              <w:lastRenderedPageBreak/>
              <w:t>кодекса Российской Федерации) с приложением копии решения налогового органа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1 (одного) рабочего дня со дня получения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177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Информация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1 (одного) рабочего дня со дня формирования информации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178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Решения (постановления) судебного органа, исполнительные листы, заявление </w:t>
            </w:r>
            <w:r w:rsidRPr="001A6E65">
              <w:rPr>
                <w:rFonts w:ascii="Times New Roman" w:hAnsi="Times New Roman" w:cs="Times New Roman"/>
                <w:sz w:val="20"/>
                <w:szCs w:val="20"/>
              </w:rPr>
              <w:lastRenderedPageBreak/>
              <w:t>взыскателя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w:t>
            </w:r>
            <w:proofErr w:type="gramEnd"/>
            <w:r w:rsidRPr="001A6E65">
              <w:rPr>
                <w:rFonts w:ascii="Times New Roman" w:hAnsi="Times New Roman" w:cs="Times New Roman"/>
                <w:sz w:val="20"/>
                <w:szCs w:val="20"/>
              </w:rPr>
              <w:t xml:space="preserve"> казны Российской Федерации (за исключением </w:t>
            </w:r>
            <w:r w:rsidRPr="001A6E65">
              <w:rPr>
                <w:rFonts w:ascii="Times New Roman" w:hAnsi="Times New Roman" w:cs="Times New Roman"/>
                <w:sz w:val="20"/>
                <w:szCs w:val="20"/>
              </w:rPr>
              <w:lastRenderedPageBreak/>
              <w:t>судебных актов о взыскании денежных сре</w:t>
            </w:r>
            <w:proofErr w:type="gramStart"/>
            <w:r w:rsidRPr="001A6E65">
              <w:rPr>
                <w:rFonts w:ascii="Times New Roman" w:hAnsi="Times New Roman" w:cs="Times New Roman"/>
                <w:sz w:val="20"/>
                <w:szCs w:val="20"/>
              </w:rPr>
              <w:t>дств в п</w:t>
            </w:r>
            <w:proofErr w:type="gramEnd"/>
            <w:r w:rsidRPr="001A6E65">
              <w:rPr>
                <w:rFonts w:ascii="Times New Roman" w:hAnsi="Times New Roman" w:cs="Times New Roman"/>
                <w:sz w:val="20"/>
                <w:szCs w:val="20"/>
              </w:rPr>
              <w:t>орядке субсидиарной ответственности главных распорядителей средств федерального бюджета)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днем </w:t>
            </w:r>
            <w:r w:rsidRPr="001A6E65">
              <w:rPr>
                <w:rFonts w:ascii="Times New Roman" w:hAnsi="Times New Roman" w:cs="Times New Roman"/>
                <w:sz w:val="20"/>
                <w:szCs w:val="20"/>
              </w:rPr>
              <w:lastRenderedPageBreak/>
              <w:t>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w:t>
            </w:r>
            <w:r w:rsidRPr="001A6E65">
              <w:rPr>
                <w:rFonts w:ascii="Times New Roman" w:hAnsi="Times New Roman" w:cs="Times New Roman"/>
                <w:sz w:val="20"/>
                <w:szCs w:val="20"/>
              </w:rPr>
              <w:lastRenderedPageBreak/>
              <w:t>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днем </w:t>
            </w:r>
            <w:r w:rsidRPr="001A6E65">
              <w:rPr>
                <w:rFonts w:ascii="Times New Roman" w:hAnsi="Times New Roman" w:cs="Times New Roman"/>
                <w:sz w:val="20"/>
                <w:szCs w:val="20"/>
              </w:rPr>
              <w:lastRenderedPageBreak/>
              <w:t>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w:t>
            </w:r>
            <w:r w:rsidRPr="001A6E65">
              <w:rPr>
                <w:rFonts w:ascii="Times New Roman" w:hAnsi="Times New Roman" w:cs="Times New Roman"/>
                <w:sz w:val="20"/>
                <w:szCs w:val="20"/>
              </w:rPr>
              <w:lastRenderedPageBreak/>
              <w:t>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w:t>
            </w:r>
            <w:r w:rsidRPr="001A6E65">
              <w:rPr>
                <w:rFonts w:ascii="Times New Roman" w:hAnsi="Times New Roman" w:cs="Times New Roman"/>
                <w:sz w:val="20"/>
                <w:szCs w:val="20"/>
              </w:rPr>
              <w:lastRenderedPageBreak/>
              <w:t>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w:t>
            </w:r>
            <w:r w:rsidRPr="001A6E65">
              <w:rPr>
                <w:rFonts w:ascii="Times New Roman" w:hAnsi="Times New Roman" w:cs="Times New Roman"/>
                <w:sz w:val="20"/>
                <w:szCs w:val="20"/>
              </w:rPr>
              <w:lastRenderedPageBreak/>
              <w:t>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направляет не позднее 2 (двух) рабочих дней после формирования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2 (двух) рабочих дней </w:t>
            </w:r>
            <w:r w:rsidRPr="001A6E65">
              <w:rPr>
                <w:rFonts w:ascii="Times New Roman" w:hAnsi="Times New Roman" w:cs="Times New Roman"/>
                <w:sz w:val="20"/>
                <w:szCs w:val="20"/>
              </w:rPr>
              <w:lastRenderedPageBreak/>
              <w:t>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lastRenderedPageBreak/>
              <w:t xml:space="preserve">12. Учет на </w:t>
            </w:r>
            <w:proofErr w:type="spellStart"/>
            <w:r w:rsidRPr="001A6E65">
              <w:rPr>
                <w:rFonts w:ascii="Times New Roman" w:hAnsi="Times New Roman" w:cs="Times New Roman"/>
                <w:sz w:val="20"/>
                <w:szCs w:val="20"/>
              </w:rPr>
              <w:t>забалансовых</w:t>
            </w:r>
            <w:proofErr w:type="spellEnd"/>
            <w:r w:rsidRPr="001A6E65">
              <w:rPr>
                <w:rFonts w:ascii="Times New Roman" w:hAnsi="Times New Roman" w:cs="Times New Roman"/>
                <w:sz w:val="20"/>
                <w:szCs w:val="20"/>
              </w:rPr>
              <w:t xml:space="preserve"> счетах</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179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Первичные документы, подтверждающие исполнение обязательства по контрактам (договорам) при приобретении бланков строгой отчетности (счет-фактура, товарная накладная, универсальный передаточный акт и другие) при получении бланков лицом, ответственным за выдачу БСО по вышеуказанному первичному документу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подписания документа передающей/принимающей стороной</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(получения) первичных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180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Требование-накладная (</w:t>
            </w:r>
            <w:hyperlink r:id="rId191">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0510451), </w:t>
            </w:r>
            <w:proofErr w:type="gramStart"/>
            <w:r w:rsidRPr="001A6E65">
              <w:rPr>
                <w:rFonts w:ascii="Times New Roman" w:hAnsi="Times New Roman" w:cs="Times New Roman"/>
                <w:sz w:val="20"/>
                <w:szCs w:val="20"/>
              </w:rPr>
              <w:t>подтверждающая</w:t>
            </w:r>
            <w:proofErr w:type="gramEnd"/>
            <w:r w:rsidRPr="001A6E65">
              <w:rPr>
                <w:rFonts w:ascii="Times New Roman" w:hAnsi="Times New Roman" w:cs="Times New Roman"/>
                <w:sz w:val="20"/>
                <w:szCs w:val="20"/>
              </w:rPr>
              <w:t xml:space="preserve"> выдачу БСО со склада лицу, ответственному за выдачу БСО</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подписания документа передающей/принимающей стороной</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уполномоченные лица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(получения) первичных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181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списании бланков строгой отчетности (</w:t>
            </w:r>
            <w:hyperlink r:id="rId192">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0510461)</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рабочего дня, следующего за днем подписания документа Комиссией по поступлению и выбытию активов, </w:t>
            </w:r>
            <w:r w:rsidRPr="001A6E65">
              <w:rPr>
                <w:rFonts w:ascii="Times New Roman" w:hAnsi="Times New Roman" w:cs="Times New Roman"/>
                <w:sz w:val="20"/>
                <w:szCs w:val="20"/>
              </w:rPr>
              <w:lastRenderedPageBreak/>
              <w:t>руководитель (уполномоченное лицо) субъекта централизованного учета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Комиссия по поступлению и выбытию активов, руководитель (уполномоченное лицо) субъекта </w:t>
            </w:r>
            <w:r w:rsidRPr="001A6E65">
              <w:rPr>
                <w:rFonts w:ascii="Times New Roman" w:hAnsi="Times New Roman" w:cs="Times New Roman"/>
                <w:sz w:val="20"/>
                <w:szCs w:val="20"/>
              </w:rPr>
              <w:lastRenderedPageBreak/>
              <w:t>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электронный образ (скан-копию) не позднее следующего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w:t>
            </w:r>
            <w:r w:rsidRPr="001A6E65">
              <w:rPr>
                <w:rFonts w:ascii="Times New Roman" w:hAnsi="Times New Roman" w:cs="Times New Roman"/>
                <w:sz w:val="20"/>
                <w:szCs w:val="20"/>
              </w:rPr>
              <w:lastRenderedPageBreak/>
              <w:t>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182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об утилизации (уничтожении) материальных ценностей (</w:t>
            </w:r>
            <w:hyperlink r:id="rId193">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0510435)</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документов-оснований, Акт о выбытии НФА (ОКУД 0510454, 0510456)</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183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Решение о признании (восстановлении) сомнительной задолженности </w:t>
            </w:r>
            <w:r w:rsidRPr="001A6E65">
              <w:rPr>
                <w:rFonts w:ascii="Times New Roman" w:hAnsi="Times New Roman" w:cs="Times New Roman"/>
                <w:sz w:val="20"/>
                <w:szCs w:val="20"/>
              </w:rPr>
              <w:lastRenderedPageBreak/>
              <w:t>по доходам (</w:t>
            </w:r>
            <w:hyperlink r:id="rId194">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0510445)</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w:t>
            </w:r>
            <w:r w:rsidRPr="001A6E65">
              <w:rPr>
                <w:rFonts w:ascii="Times New Roman" w:hAnsi="Times New Roman" w:cs="Times New Roman"/>
                <w:sz w:val="20"/>
                <w:szCs w:val="20"/>
              </w:rPr>
              <w:lastRenderedPageBreak/>
              <w:t>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w:t>
            </w:r>
            <w:r w:rsidRPr="001A6E65">
              <w:rPr>
                <w:rFonts w:ascii="Times New Roman" w:hAnsi="Times New Roman" w:cs="Times New Roman"/>
                <w:sz w:val="20"/>
                <w:szCs w:val="20"/>
              </w:rPr>
              <w:lastRenderedPageBreak/>
              <w:t>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более двух рабочих дней со дня формир</w:t>
            </w:r>
            <w:r w:rsidRPr="001A6E65">
              <w:rPr>
                <w:rFonts w:ascii="Times New Roman" w:hAnsi="Times New Roman" w:cs="Times New Roman"/>
                <w:sz w:val="20"/>
                <w:szCs w:val="20"/>
              </w:rPr>
              <w:lastRenderedPageBreak/>
              <w:t>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документообороте </w:t>
            </w:r>
            <w:r w:rsidRPr="001A6E65">
              <w:rPr>
                <w:rFonts w:ascii="Times New Roman" w:hAnsi="Times New Roman" w:cs="Times New Roman"/>
                <w:sz w:val="20"/>
                <w:szCs w:val="20"/>
              </w:rPr>
              <w:lastRenderedPageBreak/>
              <w:t>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w:t>
            </w:r>
            <w:r w:rsidRPr="001A6E65">
              <w:rPr>
                <w:rFonts w:ascii="Times New Roman" w:hAnsi="Times New Roman" w:cs="Times New Roman"/>
                <w:sz w:val="20"/>
                <w:szCs w:val="20"/>
              </w:rPr>
              <w:lastRenderedPageBreak/>
              <w:t>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более двух рабочих дней со дня формир</w:t>
            </w:r>
            <w:r w:rsidRPr="001A6E65">
              <w:rPr>
                <w:rFonts w:ascii="Times New Roman" w:hAnsi="Times New Roman" w:cs="Times New Roman"/>
                <w:sz w:val="20"/>
                <w:szCs w:val="20"/>
              </w:rPr>
              <w:lastRenderedPageBreak/>
              <w:t>ования инвентаризационной описи расчетов по поступлениям (ф. 0504091)</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Комиссия по поступлению и выбыт</w:t>
            </w:r>
            <w:r w:rsidRPr="001A6E65">
              <w:rPr>
                <w:rFonts w:ascii="Times New Roman" w:hAnsi="Times New Roman" w:cs="Times New Roman"/>
                <w:sz w:val="20"/>
                <w:szCs w:val="20"/>
              </w:rPr>
              <w:lastRenderedPageBreak/>
              <w:t>ию активов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день готовности сформированного/</w:t>
            </w:r>
            <w:r w:rsidRPr="001A6E65">
              <w:rPr>
                <w:rFonts w:ascii="Times New Roman" w:hAnsi="Times New Roman" w:cs="Times New Roman"/>
                <w:sz w:val="20"/>
                <w:szCs w:val="20"/>
              </w:rPr>
              <w:lastRenderedPageBreak/>
              <w:t>созданного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w:t>
            </w:r>
            <w:r w:rsidRPr="001A6E65">
              <w:rPr>
                <w:rFonts w:ascii="Times New Roman" w:hAnsi="Times New Roman" w:cs="Times New Roman"/>
                <w:sz w:val="20"/>
                <w:szCs w:val="20"/>
              </w:rPr>
              <w:lastRenderedPageBreak/>
              <w:t>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следующего рабочего дня после подписания </w:t>
            </w:r>
            <w:r w:rsidRPr="001A6E65">
              <w:rPr>
                <w:rFonts w:ascii="Times New Roman" w:hAnsi="Times New Roman" w:cs="Times New Roman"/>
                <w:sz w:val="20"/>
                <w:szCs w:val="20"/>
              </w:rPr>
              <w:lastRenderedPageBreak/>
              <w:t>Решения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w:t>
            </w:r>
            <w:r w:rsidRPr="001A6E65">
              <w:rPr>
                <w:rFonts w:ascii="Times New Roman" w:hAnsi="Times New Roman" w:cs="Times New Roman"/>
                <w:sz w:val="20"/>
                <w:szCs w:val="20"/>
              </w:rPr>
              <w:lastRenderedPageBreak/>
              <w:t>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w:t>
            </w:r>
            <w:r w:rsidRPr="001A6E65">
              <w:rPr>
                <w:rFonts w:ascii="Times New Roman" w:hAnsi="Times New Roman" w:cs="Times New Roman"/>
                <w:sz w:val="20"/>
                <w:szCs w:val="20"/>
              </w:rPr>
              <w:lastRenderedPageBreak/>
              <w:t>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со дня </w:t>
            </w:r>
            <w:r w:rsidRPr="001A6E65">
              <w:rPr>
                <w:rFonts w:ascii="Times New Roman" w:hAnsi="Times New Roman" w:cs="Times New Roman"/>
                <w:sz w:val="20"/>
                <w:szCs w:val="20"/>
              </w:rPr>
              <w:lastRenderedPageBreak/>
              <w:t>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w:t>
            </w:r>
            <w:r w:rsidRPr="001A6E65">
              <w:rPr>
                <w:rFonts w:ascii="Times New Roman" w:hAnsi="Times New Roman" w:cs="Times New Roman"/>
                <w:sz w:val="20"/>
                <w:szCs w:val="20"/>
              </w:rPr>
              <w:lastRenderedPageBreak/>
              <w:t>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w:t>
            </w:r>
            <w:r w:rsidRPr="001A6E65">
              <w:rPr>
                <w:rFonts w:ascii="Times New Roman" w:hAnsi="Times New Roman" w:cs="Times New Roman"/>
                <w:sz w:val="20"/>
                <w:szCs w:val="20"/>
              </w:rPr>
              <w:lastRenderedPageBreak/>
              <w:t>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184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признании безнадежной к взысканию задолженности по доходам (</w:t>
            </w:r>
            <w:hyperlink r:id="rId195">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0510436)</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более двух рабочих дней со дня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более двух рабочих дней со дня формирования инвентаризационной описи расчетов по поступлениям (ф. 0504091</w:t>
            </w:r>
            <w:r w:rsidRPr="001A6E65">
              <w:rPr>
                <w:rFonts w:ascii="Times New Roman" w:hAnsi="Times New Roman" w:cs="Times New Roman"/>
                <w:sz w:val="20"/>
                <w:szCs w:val="20"/>
              </w:rPr>
              <w:lastRenderedPageBreak/>
              <w:t>)</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Комиссия по поступлению и выбытию активов субъекта централизованного учета, руководител</w:t>
            </w:r>
            <w:r w:rsidRPr="001A6E65">
              <w:rPr>
                <w:rFonts w:ascii="Times New Roman" w:hAnsi="Times New Roman" w:cs="Times New Roman"/>
                <w:sz w:val="20"/>
                <w:szCs w:val="20"/>
              </w:rPr>
              <w:lastRenderedPageBreak/>
              <w:t>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день готовности сформированного/созданного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следующего рабочего дня после подписания Акта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w:t>
            </w:r>
            <w:r w:rsidRPr="001A6E65">
              <w:rPr>
                <w:rFonts w:ascii="Times New Roman" w:hAnsi="Times New Roman" w:cs="Times New Roman"/>
                <w:sz w:val="20"/>
                <w:szCs w:val="20"/>
              </w:rPr>
              <w:lastRenderedPageBreak/>
              <w:t>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со дня получения </w:t>
            </w:r>
            <w:r w:rsidRPr="001A6E65">
              <w:rPr>
                <w:rFonts w:ascii="Times New Roman" w:hAnsi="Times New Roman" w:cs="Times New Roman"/>
                <w:sz w:val="20"/>
                <w:szCs w:val="20"/>
              </w:rPr>
              <w:lastRenderedPageBreak/>
              <w:t>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185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Решение о восстановлении кредиторской задолженности (</w:t>
            </w:r>
            <w:hyperlink r:id="rId196">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0510446)</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принятия решения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186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Решение о списании задолженности, не востребованной кредиторами, </w:t>
            </w:r>
            <w:r w:rsidRPr="001A6E65">
              <w:rPr>
                <w:rFonts w:ascii="Times New Roman" w:hAnsi="Times New Roman" w:cs="Times New Roman"/>
                <w:sz w:val="20"/>
                <w:szCs w:val="20"/>
              </w:rPr>
              <w:lastRenderedPageBreak/>
              <w:t>со счета ____________ (</w:t>
            </w:r>
            <w:hyperlink r:id="rId197">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0510437)</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w:t>
            </w:r>
            <w:r w:rsidRPr="001A6E65">
              <w:rPr>
                <w:rFonts w:ascii="Times New Roman" w:hAnsi="Times New Roman" w:cs="Times New Roman"/>
                <w:sz w:val="20"/>
                <w:szCs w:val="20"/>
              </w:rPr>
              <w:lastRenderedPageBreak/>
              <w:t>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w:t>
            </w:r>
            <w:r w:rsidRPr="001A6E65">
              <w:rPr>
                <w:rFonts w:ascii="Times New Roman" w:hAnsi="Times New Roman" w:cs="Times New Roman"/>
                <w:sz w:val="20"/>
                <w:szCs w:val="20"/>
              </w:rPr>
              <w:lastRenderedPageBreak/>
              <w:t>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w:t>
            </w:r>
            <w:r w:rsidRPr="001A6E65">
              <w:rPr>
                <w:rFonts w:ascii="Times New Roman" w:hAnsi="Times New Roman" w:cs="Times New Roman"/>
                <w:sz w:val="20"/>
                <w:szCs w:val="20"/>
              </w:rPr>
              <w:lastRenderedPageBreak/>
              <w:t>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электронный</w:t>
            </w:r>
            <w:proofErr w:type="gramEnd"/>
            <w:r w:rsidRPr="001A6E65">
              <w:rPr>
                <w:rFonts w:ascii="Times New Roman" w:hAnsi="Times New Roman" w:cs="Times New Roman"/>
                <w:sz w:val="20"/>
                <w:szCs w:val="20"/>
              </w:rPr>
              <w:t>/на бумажном носите</w:t>
            </w:r>
            <w:r w:rsidRPr="001A6E65">
              <w:rPr>
                <w:rFonts w:ascii="Times New Roman" w:hAnsi="Times New Roman" w:cs="Times New Roman"/>
                <w:sz w:val="20"/>
                <w:szCs w:val="20"/>
              </w:rPr>
              <w:lastRenderedPageBreak/>
              <w:t>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w:t>
            </w:r>
            <w:r w:rsidRPr="001A6E65">
              <w:rPr>
                <w:rFonts w:ascii="Times New Roman" w:hAnsi="Times New Roman" w:cs="Times New Roman"/>
                <w:sz w:val="20"/>
                <w:szCs w:val="20"/>
              </w:rPr>
              <w:lastRenderedPageBreak/>
              <w:t>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w:t>
            </w:r>
            <w:r w:rsidRPr="001A6E65">
              <w:rPr>
                <w:rFonts w:ascii="Times New Roman" w:hAnsi="Times New Roman" w:cs="Times New Roman"/>
                <w:sz w:val="20"/>
                <w:szCs w:val="20"/>
              </w:rPr>
              <w:lastRenderedPageBreak/>
              <w:t>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Комиссия по поступлению и выбыт</w:t>
            </w:r>
            <w:r w:rsidRPr="001A6E65">
              <w:rPr>
                <w:rFonts w:ascii="Times New Roman" w:hAnsi="Times New Roman" w:cs="Times New Roman"/>
                <w:sz w:val="20"/>
                <w:szCs w:val="20"/>
              </w:rPr>
              <w:lastRenderedPageBreak/>
              <w:t>ию активов,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w:t>
            </w:r>
            <w:r w:rsidRPr="001A6E65">
              <w:rPr>
                <w:rFonts w:ascii="Times New Roman" w:hAnsi="Times New Roman" w:cs="Times New Roman"/>
                <w:sz w:val="20"/>
                <w:szCs w:val="20"/>
              </w:rPr>
              <w:lastRenderedPageBreak/>
              <w:t>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w:t>
            </w:r>
            <w:r w:rsidRPr="001A6E65">
              <w:rPr>
                <w:rFonts w:ascii="Times New Roman" w:hAnsi="Times New Roman" w:cs="Times New Roman"/>
                <w:sz w:val="20"/>
                <w:szCs w:val="20"/>
              </w:rPr>
              <w:lastRenderedPageBreak/>
              <w:t>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следующего рабочего дня после принятия </w:t>
            </w:r>
            <w:r w:rsidRPr="001A6E65">
              <w:rPr>
                <w:rFonts w:ascii="Times New Roman" w:hAnsi="Times New Roman" w:cs="Times New Roman"/>
                <w:sz w:val="20"/>
                <w:szCs w:val="20"/>
              </w:rPr>
              <w:lastRenderedPageBreak/>
              <w:t>решения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w:t>
            </w:r>
            <w:r w:rsidRPr="001A6E65">
              <w:rPr>
                <w:rFonts w:ascii="Times New Roman" w:hAnsi="Times New Roman" w:cs="Times New Roman"/>
                <w:sz w:val="20"/>
                <w:szCs w:val="20"/>
              </w:rPr>
              <w:lastRenderedPageBreak/>
              <w:t>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w:t>
            </w:r>
            <w:r w:rsidRPr="001A6E65">
              <w:rPr>
                <w:rFonts w:ascii="Times New Roman" w:hAnsi="Times New Roman" w:cs="Times New Roman"/>
                <w:sz w:val="20"/>
                <w:szCs w:val="20"/>
              </w:rPr>
              <w:lastRenderedPageBreak/>
              <w:t>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со дня </w:t>
            </w:r>
            <w:r w:rsidRPr="001A6E65">
              <w:rPr>
                <w:rFonts w:ascii="Times New Roman" w:hAnsi="Times New Roman" w:cs="Times New Roman"/>
                <w:sz w:val="20"/>
                <w:szCs w:val="20"/>
              </w:rPr>
              <w:lastRenderedPageBreak/>
              <w:t>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w:t>
            </w:r>
            <w:r w:rsidRPr="001A6E65">
              <w:rPr>
                <w:rFonts w:ascii="Times New Roman" w:hAnsi="Times New Roman" w:cs="Times New Roman"/>
                <w:sz w:val="20"/>
                <w:szCs w:val="20"/>
              </w:rPr>
              <w:lastRenderedPageBreak/>
              <w:t>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w:t>
            </w:r>
            <w:r w:rsidRPr="001A6E65">
              <w:rPr>
                <w:rFonts w:ascii="Times New Roman" w:hAnsi="Times New Roman" w:cs="Times New Roman"/>
                <w:sz w:val="20"/>
                <w:szCs w:val="20"/>
              </w:rPr>
              <w:lastRenderedPageBreak/>
              <w:t>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187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Первичные документы, подтверждающие исполнение обязательства по контрактам (договорам) при приобретении материальных ценностей, оплаченных по централизованному снабжению (счет-фактура, товарная накладная, универсальный передаточный акт, документы поставщика на отгрузку </w:t>
            </w:r>
            <w:r w:rsidRPr="001A6E65">
              <w:rPr>
                <w:rFonts w:ascii="Times New Roman" w:hAnsi="Times New Roman" w:cs="Times New Roman"/>
                <w:sz w:val="20"/>
                <w:szCs w:val="20"/>
              </w:rPr>
              <w:lastRenderedPageBreak/>
              <w:t>материальных ценностей в адрес грузополучателя и другие документы)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(получения) первичных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188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приеме-передаче объектов нефинансовых активов (</w:t>
            </w:r>
            <w:hyperlink r:id="rId198">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при передаче материальных ценностей в рамках централизованного снабжения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подписания документа сторонами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 ответственное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 (двух) рабочих дней после получения утвержденного Акта принимающей стороной</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189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Извещение (</w:t>
            </w:r>
            <w:hyperlink r:id="rId199">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0504805) при </w:t>
            </w:r>
            <w:r w:rsidRPr="001A6E65">
              <w:rPr>
                <w:rFonts w:ascii="Times New Roman" w:hAnsi="Times New Roman" w:cs="Times New Roman"/>
                <w:sz w:val="20"/>
                <w:szCs w:val="20"/>
              </w:rPr>
              <w:lastRenderedPageBreak/>
              <w:t>передаче материальных ценностей в рамках централизованного снабжения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образ </w:t>
            </w:r>
            <w:r w:rsidRPr="001A6E65">
              <w:rPr>
                <w:rFonts w:ascii="Times New Roman" w:hAnsi="Times New Roman" w:cs="Times New Roman"/>
                <w:sz w:val="20"/>
                <w:szCs w:val="20"/>
              </w:rPr>
              <w:lastRenderedPageBreak/>
              <w:t>(скан-копия)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w:t>
            </w:r>
            <w:r w:rsidRPr="001A6E65">
              <w:rPr>
                <w:rFonts w:ascii="Times New Roman" w:hAnsi="Times New Roman" w:cs="Times New Roman"/>
                <w:sz w:val="20"/>
                <w:szCs w:val="20"/>
              </w:rPr>
              <w:lastRenderedPageBreak/>
              <w:t>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w:t>
            </w:r>
            <w:r w:rsidRPr="001A6E65">
              <w:rPr>
                <w:rFonts w:ascii="Times New Roman" w:hAnsi="Times New Roman" w:cs="Times New Roman"/>
                <w:sz w:val="20"/>
                <w:szCs w:val="20"/>
              </w:rPr>
              <w:lastRenderedPageBreak/>
              <w:t>о дня, следующего за днем подписания документа сторонами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w:t>
            </w:r>
            <w:r w:rsidRPr="001A6E65">
              <w:rPr>
                <w:rFonts w:ascii="Times New Roman" w:hAnsi="Times New Roman" w:cs="Times New Roman"/>
                <w:sz w:val="20"/>
                <w:szCs w:val="20"/>
              </w:rPr>
              <w:lastRenderedPageBreak/>
              <w:t>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уполномоченное </w:t>
            </w:r>
            <w:r w:rsidRPr="001A6E65">
              <w:rPr>
                <w:rFonts w:ascii="Times New Roman" w:hAnsi="Times New Roman" w:cs="Times New Roman"/>
                <w:sz w:val="20"/>
                <w:szCs w:val="20"/>
              </w:rPr>
              <w:lastRenderedPageBreak/>
              <w:t>лицо субъекта централизованного учета, главный бухгалтер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направляет подписанное принимающе</w:t>
            </w:r>
            <w:r w:rsidRPr="001A6E65">
              <w:rPr>
                <w:rFonts w:ascii="Times New Roman" w:hAnsi="Times New Roman" w:cs="Times New Roman"/>
                <w:sz w:val="20"/>
                <w:szCs w:val="20"/>
              </w:rPr>
              <w:lastRenderedPageBreak/>
              <w:t>й стороной извещение (ОКУД 0504805) не позднее 1 (одного) рабочего дня после получения документа от принимающей стороны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w:t>
            </w:r>
            <w:r w:rsidRPr="001A6E65">
              <w:rPr>
                <w:rFonts w:ascii="Times New Roman" w:hAnsi="Times New Roman" w:cs="Times New Roman"/>
                <w:sz w:val="20"/>
                <w:szCs w:val="20"/>
              </w:rPr>
              <w:lastRenderedPageBreak/>
              <w:t>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отдел по ведени</w:t>
            </w:r>
            <w:r w:rsidRPr="001A6E65">
              <w:rPr>
                <w:rFonts w:ascii="Times New Roman" w:hAnsi="Times New Roman" w:cs="Times New Roman"/>
                <w:sz w:val="20"/>
                <w:szCs w:val="20"/>
              </w:rPr>
              <w:lastRenderedPageBreak/>
              <w:t>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w:t>
            </w:r>
            <w:r w:rsidRPr="001A6E65">
              <w:rPr>
                <w:rFonts w:ascii="Times New Roman" w:hAnsi="Times New Roman" w:cs="Times New Roman"/>
                <w:sz w:val="20"/>
                <w:szCs w:val="20"/>
              </w:rPr>
              <w:lastRenderedPageBreak/>
              <w:t>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w:t>
            </w:r>
            <w:r w:rsidRPr="001A6E65">
              <w:rPr>
                <w:rFonts w:ascii="Times New Roman" w:hAnsi="Times New Roman" w:cs="Times New Roman"/>
                <w:sz w:val="20"/>
                <w:szCs w:val="20"/>
              </w:rPr>
              <w:lastRenderedPageBreak/>
              <w:t>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w:t>
            </w:r>
            <w:r w:rsidRPr="001A6E65">
              <w:rPr>
                <w:rFonts w:ascii="Times New Roman" w:hAnsi="Times New Roman" w:cs="Times New Roman"/>
                <w:sz w:val="20"/>
                <w:szCs w:val="20"/>
              </w:rPr>
              <w:lastRenderedPageBreak/>
              <w:t>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190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Первичные документы, подтверждающие получение нематериальных активов в пользование (лицензионные договоры, договоры коммерческой концессии и другие договоры, заключенные согласно законодательству Российской Федерации)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(получения) первичных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191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Первичные документы, подтверждающие получение (вручение) наград, призов, кубков и ценных подарков, сувениров (счет-фактура, товарная накладная, универсальный передаточный акт, акт приема-передачи и другие документы)</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(получения) первичных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192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списании материальных запасов (</w:t>
            </w:r>
            <w:hyperlink r:id="rId200">
              <w:r w:rsidRPr="001A6E65">
                <w:rPr>
                  <w:rFonts w:ascii="Times New Roman" w:hAnsi="Times New Roman" w:cs="Times New Roman"/>
                  <w:color w:val="0000FF"/>
                  <w:sz w:val="20"/>
                  <w:szCs w:val="20"/>
                </w:rPr>
                <w:t>ОКОФ</w:t>
              </w:r>
            </w:hyperlink>
            <w:r w:rsidRPr="001A6E65">
              <w:rPr>
                <w:rFonts w:ascii="Times New Roman" w:hAnsi="Times New Roman" w:cs="Times New Roman"/>
                <w:sz w:val="20"/>
                <w:szCs w:val="20"/>
              </w:rPr>
              <w:t xml:space="preserve"> 0510460) при списании наград, призов, кубков и ценных подарков, сувениров при их вручении (дарении), запасных частей к транспортным средствам, выданных ранее взамен изношенных </w:t>
            </w:r>
            <w:r w:rsidRPr="001A6E65">
              <w:rPr>
                <w:rFonts w:ascii="Times New Roman" w:hAnsi="Times New Roman" w:cs="Times New Roman"/>
                <w:sz w:val="20"/>
                <w:szCs w:val="20"/>
              </w:rPr>
              <w:lastRenderedPageBreak/>
              <w:t>при их установке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руководитель (уполномоченное лицо) субъекта центра</w:t>
            </w:r>
            <w:r w:rsidRPr="001A6E65">
              <w:rPr>
                <w:rFonts w:ascii="Times New Roman" w:hAnsi="Times New Roman" w:cs="Times New Roman"/>
                <w:sz w:val="20"/>
                <w:szCs w:val="20"/>
              </w:rPr>
              <w:lastRenderedPageBreak/>
              <w:t>лизованного учета, ответственное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документов и их проверки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со дня получения требов</w:t>
            </w:r>
            <w:r w:rsidRPr="001A6E65">
              <w:rPr>
                <w:rFonts w:ascii="Times New Roman" w:hAnsi="Times New Roman" w:cs="Times New Roman"/>
                <w:sz w:val="20"/>
                <w:szCs w:val="20"/>
              </w:rPr>
              <w:lastRenderedPageBreak/>
              <w:t>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193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Первичные документы, подтверждающие прекращение обязательств, в отношении которых получено имущество в качестве обеспечения обязательств (залог), иных видов обеспечения исполнения обязательств (поручительство, банковская гарантия и другие) (счет-фактура, товарная накладная, универсальный передаточный акт и иные </w:t>
            </w:r>
            <w:r w:rsidRPr="001A6E65">
              <w:rPr>
                <w:rFonts w:ascii="Times New Roman" w:hAnsi="Times New Roman" w:cs="Times New Roman"/>
                <w:sz w:val="20"/>
                <w:szCs w:val="20"/>
              </w:rPr>
              <w:lastRenderedPageBreak/>
              <w:t>документы)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поступления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194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Первичные учетные документы по материальным ценностям, принятым на хранение, в переработку, полученным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 (Накладная на отпуск материалов (материальных ценностей) на сторону (</w:t>
            </w:r>
            <w:hyperlink r:id="rId201">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0510458), Акт приема-передачи и иной документ, подтверждающий получение, принятие на хранение (в </w:t>
            </w:r>
            <w:r w:rsidRPr="001A6E65">
              <w:rPr>
                <w:rFonts w:ascii="Times New Roman" w:hAnsi="Times New Roman" w:cs="Times New Roman"/>
                <w:sz w:val="20"/>
                <w:szCs w:val="20"/>
              </w:rPr>
              <w:lastRenderedPageBreak/>
              <w:t>переработку) имущества)</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следующего рабочего дня после подписания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195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Первичные учетные документы, подтверждающие выбытие материальных ценностей, принятых на хранение, в переработку, полученных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 (Накладная на отпуск материалов (материальных ценностей) на сторону (</w:t>
            </w:r>
            <w:hyperlink r:id="rId202">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0510458), Акт о приеме-передаче объектов нефинансовых </w:t>
            </w:r>
            <w:r w:rsidRPr="001A6E65">
              <w:rPr>
                <w:rFonts w:ascii="Times New Roman" w:hAnsi="Times New Roman" w:cs="Times New Roman"/>
                <w:sz w:val="20"/>
                <w:szCs w:val="20"/>
              </w:rPr>
              <w:lastRenderedPageBreak/>
              <w:t>активов (ОКУД 0510448) и иной документ, подтверждающий выбытие, передачу на утилизацию, возврат некачественного</w:t>
            </w:r>
            <w:proofErr w:type="gramEnd"/>
            <w:r w:rsidRPr="001A6E65">
              <w:rPr>
                <w:rFonts w:ascii="Times New Roman" w:hAnsi="Times New Roman" w:cs="Times New Roman"/>
                <w:sz w:val="20"/>
                <w:szCs w:val="20"/>
              </w:rPr>
              <w:t xml:space="preserve"> товара поставщику, передачу имущества органу, осуществляющему в отношении указанного имущества полномочия собственника)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 направляет не позднее следующего рабочего дня после получения подписанных документов от принимающей стороны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196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Первичные учетные документы, подтверждающие выдачу в личное пользование, возврат из личного пользования имущества работникам для выполнения ими служебных (должностных) обязанностей (Акт приема-передачи </w:t>
            </w:r>
            <w:r w:rsidRPr="001A6E65">
              <w:rPr>
                <w:rFonts w:ascii="Times New Roman" w:hAnsi="Times New Roman" w:cs="Times New Roman"/>
                <w:sz w:val="20"/>
                <w:szCs w:val="20"/>
              </w:rPr>
              <w:lastRenderedPageBreak/>
              <w:t>объектов, полученных в личное пользование (</w:t>
            </w:r>
            <w:hyperlink r:id="rId203">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0510434), Карточка (книга) учета выдачи имущества в пользование (ОКУД 0504206) и иные документы)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лицо, получившее имущество в пользование, и лицо, ответственное за выдачу (получение возвращенно</w:t>
            </w:r>
            <w:r w:rsidRPr="001A6E65">
              <w:rPr>
                <w:rFonts w:ascii="Times New Roman" w:hAnsi="Times New Roman" w:cs="Times New Roman"/>
                <w:sz w:val="20"/>
                <w:szCs w:val="20"/>
              </w:rPr>
              <w:lastRenderedPageBreak/>
              <w:t>го) имущества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1 (одного) рабочего дня после выдачи в пользование (</w:t>
            </w:r>
            <w:proofErr w:type="gramStart"/>
            <w:r w:rsidRPr="001A6E65">
              <w:rPr>
                <w:rFonts w:ascii="Times New Roman" w:hAnsi="Times New Roman" w:cs="Times New Roman"/>
                <w:sz w:val="20"/>
                <w:szCs w:val="20"/>
              </w:rPr>
              <w:t>возврате</w:t>
            </w:r>
            <w:proofErr w:type="gramEnd"/>
            <w:r w:rsidRPr="001A6E65">
              <w:rPr>
                <w:rFonts w:ascii="Times New Roman" w:hAnsi="Times New Roman" w:cs="Times New Roman"/>
                <w:sz w:val="20"/>
                <w:szCs w:val="20"/>
              </w:rPr>
              <w:t xml:space="preserve"> из пользования) имущества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197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Первичные учетные документы о предоставлении государственной и муниципальной гарантии: договор о предоставлении государственной (муниципальной) гарантии и иные документы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198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Первичные учетные документы о предоставлении государственно</w:t>
            </w:r>
            <w:r w:rsidRPr="001A6E65">
              <w:rPr>
                <w:rFonts w:ascii="Times New Roman" w:hAnsi="Times New Roman" w:cs="Times New Roman"/>
                <w:sz w:val="20"/>
                <w:szCs w:val="20"/>
              </w:rPr>
              <w:lastRenderedPageBreak/>
              <w:t>й и муниципальной гарантии: приказ (решение) об уплате денежной суммы по государственной (муниципальной) гарантии и иные документы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w:t>
            </w:r>
            <w:r w:rsidRPr="001A6E65">
              <w:rPr>
                <w:rFonts w:ascii="Times New Roman" w:hAnsi="Times New Roman" w:cs="Times New Roman"/>
                <w:sz w:val="20"/>
                <w:szCs w:val="20"/>
              </w:rPr>
              <w:lastRenderedPageBreak/>
              <w:t>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w:t>
            </w:r>
            <w:r w:rsidRPr="001A6E65">
              <w:rPr>
                <w:rFonts w:ascii="Times New Roman" w:hAnsi="Times New Roman" w:cs="Times New Roman"/>
                <w:sz w:val="20"/>
                <w:szCs w:val="20"/>
              </w:rPr>
              <w:lastRenderedPageBreak/>
              <w:t>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w:t>
            </w:r>
            <w:r w:rsidRPr="001A6E65">
              <w:rPr>
                <w:rFonts w:ascii="Times New Roman" w:hAnsi="Times New Roman" w:cs="Times New Roman"/>
                <w:sz w:val="20"/>
                <w:szCs w:val="20"/>
              </w:rPr>
              <w:lastRenderedPageBreak/>
              <w:t>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w:t>
            </w:r>
            <w:r w:rsidRPr="001A6E65">
              <w:rPr>
                <w:rFonts w:ascii="Times New Roman" w:hAnsi="Times New Roman" w:cs="Times New Roman"/>
                <w:sz w:val="20"/>
                <w:szCs w:val="20"/>
              </w:rPr>
              <w:lastRenderedPageBreak/>
              <w:t>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w:t>
            </w:r>
            <w:r w:rsidRPr="001A6E65">
              <w:rPr>
                <w:rFonts w:ascii="Times New Roman" w:hAnsi="Times New Roman" w:cs="Times New Roman"/>
                <w:sz w:val="20"/>
                <w:szCs w:val="20"/>
              </w:rPr>
              <w:lastRenderedPageBreak/>
              <w:t>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w:t>
            </w:r>
            <w:r w:rsidRPr="001A6E65">
              <w:rPr>
                <w:rFonts w:ascii="Times New Roman" w:hAnsi="Times New Roman" w:cs="Times New Roman"/>
                <w:sz w:val="20"/>
                <w:szCs w:val="20"/>
              </w:rPr>
              <w:lastRenderedPageBreak/>
              <w:t>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w:t>
            </w:r>
            <w:r w:rsidRPr="001A6E65">
              <w:rPr>
                <w:rFonts w:ascii="Times New Roman" w:hAnsi="Times New Roman" w:cs="Times New Roman"/>
                <w:sz w:val="20"/>
                <w:szCs w:val="20"/>
              </w:rPr>
              <w:lastRenderedPageBreak/>
              <w:t>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следующего рабочего дня после подписания </w:t>
            </w:r>
            <w:r w:rsidRPr="001A6E65">
              <w:rPr>
                <w:rFonts w:ascii="Times New Roman" w:hAnsi="Times New Roman" w:cs="Times New Roman"/>
                <w:sz w:val="20"/>
                <w:szCs w:val="20"/>
              </w:rPr>
              <w:lastRenderedPageBreak/>
              <w:t>(получения)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w:t>
            </w:r>
            <w:r w:rsidRPr="001A6E65">
              <w:rPr>
                <w:rFonts w:ascii="Times New Roman" w:hAnsi="Times New Roman" w:cs="Times New Roman"/>
                <w:sz w:val="20"/>
                <w:szCs w:val="20"/>
              </w:rPr>
              <w:lastRenderedPageBreak/>
              <w:t>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w:t>
            </w:r>
            <w:r w:rsidRPr="001A6E65">
              <w:rPr>
                <w:rFonts w:ascii="Times New Roman" w:hAnsi="Times New Roman" w:cs="Times New Roman"/>
                <w:sz w:val="20"/>
                <w:szCs w:val="20"/>
              </w:rPr>
              <w:lastRenderedPageBreak/>
              <w:t>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199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Первичные учетные документы, подтверждающие завершение реализации целей бюджетных инвестиций: отчеты организации, реализующей цели бюджетных инвестиций, документы по государственной регистрации права собственности на недвижимость, являющуюся объектом капвложений, </w:t>
            </w:r>
            <w:r w:rsidRPr="001A6E65">
              <w:rPr>
                <w:rFonts w:ascii="Times New Roman" w:hAnsi="Times New Roman" w:cs="Times New Roman"/>
                <w:sz w:val="20"/>
                <w:szCs w:val="20"/>
              </w:rPr>
              <w:lastRenderedPageBreak/>
              <w:t>документы по введению в эксплуатацию объектов капвложений и иные документы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200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Первичные учетные документы, подтверждающие передачу финансовых активов по договору доверительного управления управляющей компании: договор доверительного управления, акт приема-передачи финансовых активов в доверительное управление и иные документы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201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Первичные учетные документы, повлиявшие на изменение стоимости финансовых активов, переданных по </w:t>
            </w:r>
            <w:r w:rsidRPr="001A6E65">
              <w:rPr>
                <w:rFonts w:ascii="Times New Roman" w:hAnsi="Times New Roman" w:cs="Times New Roman"/>
                <w:sz w:val="20"/>
                <w:szCs w:val="20"/>
              </w:rPr>
              <w:lastRenderedPageBreak/>
              <w:t>договору доверительного управления управляющей компании: отчеты управляющих компаний на 31 декабря, решение (заключение) комиссии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w:t>
            </w:r>
            <w:r w:rsidRPr="001A6E65">
              <w:rPr>
                <w:rFonts w:ascii="Times New Roman" w:hAnsi="Times New Roman" w:cs="Times New Roman"/>
                <w:sz w:val="20"/>
                <w:szCs w:val="20"/>
              </w:rPr>
              <w:lastRenderedPageBreak/>
              <w:t>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следующего за днем поступления </w:t>
            </w:r>
            <w:r w:rsidRPr="001A6E65">
              <w:rPr>
                <w:rFonts w:ascii="Times New Roman" w:hAnsi="Times New Roman" w:cs="Times New Roman"/>
                <w:sz w:val="20"/>
                <w:szCs w:val="20"/>
              </w:rPr>
              <w:lastRenderedPageBreak/>
              <w:t>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рабочего дня, следующего за днем формирования </w:t>
            </w:r>
            <w:r w:rsidRPr="001A6E65">
              <w:rPr>
                <w:rFonts w:ascii="Times New Roman" w:hAnsi="Times New Roman" w:cs="Times New Roman"/>
                <w:sz w:val="20"/>
                <w:szCs w:val="20"/>
              </w:rPr>
              <w:lastRenderedPageBreak/>
              <w:t>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рабочего дня, следующего за днем </w:t>
            </w:r>
            <w:r w:rsidRPr="001A6E65">
              <w:rPr>
                <w:rFonts w:ascii="Times New Roman" w:hAnsi="Times New Roman" w:cs="Times New Roman"/>
                <w:sz w:val="20"/>
                <w:szCs w:val="20"/>
              </w:rPr>
              <w:lastRenderedPageBreak/>
              <w:t>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власти и </w:t>
            </w:r>
            <w:r w:rsidRPr="001A6E65">
              <w:rPr>
                <w:rFonts w:ascii="Times New Roman" w:hAnsi="Times New Roman" w:cs="Times New Roman"/>
                <w:sz w:val="20"/>
                <w:szCs w:val="20"/>
              </w:rPr>
              <w:lastRenderedPageBreak/>
              <w:t>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w:t>
            </w:r>
            <w:r w:rsidRPr="001A6E65">
              <w:rPr>
                <w:rFonts w:ascii="Times New Roman" w:hAnsi="Times New Roman" w:cs="Times New Roman"/>
                <w:sz w:val="20"/>
                <w:szCs w:val="20"/>
              </w:rPr>
              <w:lastRenderedPageBreak/>
              <w:t>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дней после получения </w:t>
            </w:r>
            <w:r w:rsidRPr="001A6E65">
              <w:rPr>
                <w:rFonts w:ascii="Times New Roman" w:hAnsi="Times New Roman" w:cs="Times New Roman"/>
                <w:sz w:val="20"/>
                <w:szCs w:val="20"/>
              </w:rPr>
              <w:lastRenderedPageBreak/>
              <w:t>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202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Первичные учетные документы при поступлении от управляющей компании переданных им в доверительное управление финансовых активов: акт приема-передачи финансовых активов от управляющих компаний в связи с окончанием доверительного управления или иной документ</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203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Первичные документы, подтверждающие получение </w:t>
            </w:r>
            <w:r w:rsidRPr="001A6E65">
              <w:rPr>
                <w:rFonts w:ascii="Times New Roman" w:hAnsi="Times New Roman" w:cs="Times New Roman"/>
                <w:sz w:val="20"/>
                <w:szCs w:val="20"/>
              </w:rPr>
              <w:lastRenderedPageBreak/>
              <w:t>субъектом централизованного учета санаторно-курортных путевок в целях их передачи сотрудникам на условиях стопроцентной оплаты санаторно-курортных услуг (акт приема-передачи, иной документ)</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w:t>
            </w:r>
            <w:r w:rsidRPr="001A6E65">
              <w:rPr>
                <w:rFonts w:ascii="Times New Roman" w:hAnsi="Times New Roman" w:cs="Times New Roman"/>
                <w:sz w:val="20"/>
                <w:szCs w:val="20"/>
              </w:rPr>
              <w:lastRenderedPageBreak/>
              <w:t>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w:t>
            </w:r>
            <w:r w:rsidRPr="001A6E65">
              <w:rPr>
                <w:rFonts w:ascii="Times New Roman" w:hAnsi="Times New Roman" w:cs="Times New Roman"/>
                <w:sz w:val="20"/>
                <w:szCs w:val="20"/>
              </w:rPr>
              <w:lastRenderedPageBreak/>
              <w:t>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w:t>
            </w:r>
            <w:r w:rsidRPr="001A6E65">
              <w:rPr>
                <w:rFonts w:ascii="Times New Roman" w:hAnsi="Times New Roman" w:cs="Times New Roman"/>
                <w:sz w:val="20"/>
                <w:szCs w:val="20"/>
              </w:rPr>
              <w:lastRenderedPageBreak/>
              <w:t>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w:t>
            </w:r>
            <w:r w:rsidRPr="001A6E65">
              <w:rPr>
                <w:rFonts w:ascii="Times New Roman" w:hAnsi="Times New Roman" w:cs="Times New Roman"/>
                <w:sz w:val="20"/>
                <w:szCs w:val="20"/>
              </w:rPr>
              <w:lastRenderedPageBreak/>
              <w:t>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w:t>
            </w:r>
            <w:r w:rsidRPr="001A6E65">
              <w:rPr>
                <w:rFonts w:ascii="Times New Roman" w:hAnsi="Times New Roman" w:cs="Times New Roman"/>
                <w:sz w:val="20"/>
                <w:szCs w:val="20"/>
              </w:rPr>
              <w:lastRenderedPageBreak/>
              <w:t>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w:t>
            </w:r>
            <w:r w:rsidRPr="001A6E65">
              <w:rPr>
                <w:rFonts w:ascii="Times New Roman" w:hAnsi="Times New Roman" w:cs="Times New Roman"/>
                <w:sz w:val="20"/>
                <w:szCs w:val="20"/>
              </w:rPr>
              <w:lastRenderedPageBreak/>
              <w:t>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w:t>
            </w:r>
            <w:r w:rsidRPr="001A6E65">
              <w:rPr>
                <w:rFonts w:ascii="Times New Roman" w:hAnsi="Times New Roman" w:cs="Times New Roman"/>
                <w:sz w:val="20"/>
                <w:szCs w:val="20"/>
              </w:rPr>
              <w:lastRenderedPageBreak/>
              <w:t>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следующего рабочего дня </w:t>
            </w:r>
            <w:r w:rsidRPr="001A6E65">
              <w:rPr>
                <w:rFonts w:ascii="Times New Roman" w:hAnsi="Times New Roman" w:cs="Times New Roman"/>
                <w:sz w:val="20"/>
                <w:szCs w:val="20"/>
              </w:rPr>
              <w:lastRenderedPageBreak/>
              <w:t>после подписания (получения)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документообороте </w:t>
            </w:r>
            <w:r w:rsidRPr="001A6E65">
              <w:rPr>
                <w:rFonts w:ascii="Times New Roman" w:hAnsi="Times New Roman" w:cs="Times New Roman"/>
                <w:sz w:val="20"/>
                <w:szCs w:val="20"/>
              </w:rPr>
              <w:lastRenderedPageBreak/>
              <w:t>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по ведению </w:t>
            </w:r>
            <w:r w:rsidRPr="001A6E65">
              <w:rPr>
                <w:rFonts w:ascii="Times New Roman" w:hAnsi="Times New Roman" w:cs="Times New Roman"/>
                <w:sz w:val="20"/>
                <w:szCs w:val="20"/>
              </w:rPr>
              <w:lastRenderedPageBreak/>
              <w:t>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w:t>
            </w:r>
            <w:r w:rsidRPr="001A6E65">
              <w:rPr>
                <w:rFonts w:ascii="Times New Roman" w:hAnsi="Times New Roman" w:cs="Times New Roman"/>
                <w:sz w:val="20"/>
                <w:szCs w:val="20"/>
              </w:rPr>
              <w:lastRenderedPageBreak/>
              <w:t>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w:t>
            </w:r>
            <w:r w:rsidRPr="001A6E65">
              <w:rPr>
                <w:rFonts w:ascii="Times New Roman" w:hAnsi="Times New Roman" w:cs="Times New Roman"/>
                <w:sz w:val="20"/>
                <w:szCs w:val="20"/>
              </w:rPr>
              <w:lastRenderedPageBreak/>
              <w:t>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204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Первичные документы, подтверждающие лечение сотрудника в медицинской (санаторно-курортной) организации: отрывной талон к санаторно-курортной путевке (иной оправдательный документ)</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2-х рабочих дней после подписания (получения)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205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Первичные документы, подтверждающие факт переплат </w:t>
            </w:r>
            <w:r w:rsidRPr="001A6E65">
              <w:rPr>
                <w:rFonts w:ascii="Times New Roman" w:hAnsi="Times New Roman" w:cs="Times New Roman"/>
                <w:sz w:val="20"/>
                <w:szCs w:val="20"/>
              </w:rPr>
              <w:lastRenderedPageBreak/>
              <w:t>пособий, возникших вследствие неправильного применения действующего законодательства о пособиях и счетных ошибок (акт ревизии, акт проверки и иные документы)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w:t>
            </w:r>
            <w:r w:rsidRPr="001A6E65">
              <w:rPr>
                <w:rFonts w:ascii="Times New Roman" w:hAnsi="Times New Roman" w:cs="Times New Roman"/>
                <w:sz w:val="20"/>
                <w:szCs w:val="20"/>
              </w:rPr>
              <w:lastRenderedPageBreak/>
              <w:t>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w:t>
            </w:r>
            <w:r w:rsidRPr="001A6E65">
              <w:rPr>
                <w:rFonts w:ascii="Times New Roman" w:hAnsi="Times New Roman" w:cs="Times New Roman"/>
                <w:sz w:val="20"/>
                <w:szCs w:val="20"/>
              </w:rPr>
              <w:lastRenderedPageBreak/>
              <w:t>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рабочего дня, </w:t>
            </w:r>
            <w:r w:rsidRPr="001A6E65">
              <w:rPr>
                <w:rFonts w:ascii="Times New Roman" w:hAnsi="Times New Roman" w:cs="Times New Roman"/>
                <w:sz w:val="20"/>
                <w:szCs w:val="20"/>
              </w:rPr>
              <w:lastRenderedPageBreak/>
              <w:t>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не позднее следующего рабочего дня после </w:t>
            </w:r>
            <w:r w:rsidRPr="001A6E65">
              <w:rPr>
                <w:rFonts w:ascii="Times New Roman" w:hAnsi="Times New Roman" w:cs="Times New Roman"/>
                <w:sz w:val="20"/>
                <w:szCs w:val="20"/>
              </w:rPr>
              <w:lastRenderedPageBreak/>
              <w:t>подписания (получения)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документообороте АС </w:t>
            </w:r>
            <w:r w:rsidRPr="001A6E65">
              <w:rPr>
                <w:rFonts w:ascii="Times New Roman" w:hAnsi="Times New Roman" w:cs="Times New Roman"/>
                <w:sz w:val="20"/>
                <w:szCs w:val="20"/>
              </w:rPr>
              <w:lastRenderedPageBreak/>
              <w:t>"Смета"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отдел по ведению расчето</w:t>
            </w:r>
            <w:r w:rsidRPr="001A6E65">
              <w:rPr>
                <w:rFonts w:ascii="Times New Roman" w:hAnsi="Times New Roman" w:cs="Times New Roman"/>
                <w:sz w:val="20"/>
                <w:szCs w:val="20"/>
              </w:rPr>
              <w:lastRenderedPageBreak/>
              <w:t>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w:t>
            </w:r>
            <w:r w:rsidRPr="001A6E65">
              <w:rPr>
                <w:rFonts w:ascii="Times New Roman" w:hAnsi="Times New Roman" w:cs="Times New Roman"/>
                <w:sz w:val="20"/>
                <w:szCs w:val="20"/>
              </w:rPr>
              <w:lastRenderedPageBreak/>
              <w:t>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w:t>
            </w:r>
            <w:r w:rsidRPr="001A6E65">
              <w:rPr>
                <w:rFonts w:ascii="Times New Roman" w:hAnsi="Times New Roman" w:cs="Times New Roman"/>
                <w:sz w:val="20"/>
                <w:szCs w:val="20"/>
              </w:rPr>
              <w:lastRenderedPageBreak/>
              <w:t>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206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Первичные документы, подтверждающие необходимость списания сумм переплат или их погашение (решение суда, свидетельствующее об отсутствии обязанности работника возместить суммы выявленных переплат пособий; акт о списании безнадежной к взысканию задолженности, при добровольном </w:t>
            </w:r>
            <w:r w:rsidRPr="001A6E65">
              <w:rPr>
                <w:rFonts w:ascii="Times New Roman" w:hAnsi="Times New Roman" w:cs="Times New Roman"/>
                <w:sz w:val="20"/>
                <w:szCs w:val="20"/>
              </w:rPr>
              <w:lastRenderedPageBreak/>
              <w:t>внесении:</w:t>
            </w:r>
            <w:proofErr w:type="gramEnd"/>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Выписка из лицевого счета получателя бюджетных средств (КФД 0531759) или Приходный кассовый ордер (</w:t>
            </w:r>
            <w:hyperlink r:id="rId204">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0310001); иные документы)</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lastRenderedPageBreak/>
              <w:t>13. Инвентаризация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207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Приказ о создании постоянно действующей инвентаризационной комиссии (с изменениями и дополнениями)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утверждения приказа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208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Решение о проведении инвентаризации (</w:t>
            </w:r>
            <w:hyperlink r:id="rId205">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0510439)</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w:t>
            </w:r>
            <w:r w:rsidRPr="001A6E65">
              <w:rPr>
                <w:rFonts w:ascii="Times New Roman" w:hAnsi="Times New Roman" w:cs="Times New Roman"/>
                <w:sz w:val="20"/>
                <w:szCs w:val="20"/>
              </w:rPr>
              <w:lastRenderedPageBreak/>
              <w:t>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w:t>
            </w:r>
            <w:r w:rsidRPr="001A6E65">
              <w:rPr>
                <w:rFonts w:ascii="Times New Roman" w:hAnsi="Times New Roman" w:cs="Times New Roman"/>
                <w:sz w:val="20"/>
                <w:szCs w:val="20"/>
              </w:rPr>
              <w:lastRenderedPageBreak/>
              <w:t>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proofErr w:type="gramStart"/>
            <w:r w:rsidRPr="001A6E65">
              <w:rPr>
                <w:rFonts w:ascii="Times New Roman" w:hAnsi="Times New Roman" w:cs="Times New Roman"/>
                <w:sz w:val="20"/>
                <w:szCs w:val="20"/>
              </w:rPr>
              <w:t>позднее</w:t>
            </w:r>
            <w:proofErr w:type="gramEnd"/>
            <w:r w:rsidRPr="001A6E65">
              <w:rPr>
                <w:rFonts w:ascii="Times New Roman" w:hAnsi="Times New Roman" w:cs="Times New Roman"/>
                <w:sz w:val="20"/>
                <w:szCs w:val="20"/>
              </w:rPr>
              <w:t xml:space="preserve"> чем за 5 дней до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w:t>
            </w:r>
            <w:proofErr w:type="gramStart"/>
            <w:r w:rsidRPr="001A6E65">
              <w:rPr>
                <w:rFonts w:ascii="Times New Roman" w:hAnsi="Times New Roman" w:cs="Times New Roman"/>
                <w:sz w:val="20"/>
                <w:szCs w:val="20"/>
              </w:rPr>
              <w:t>позднее</w:t>
            </w:r>
            <w:proofErr w:type="gramEnd"/>
            <w:r w:rsidRPr="001A6E65">
              <w:rPr>
                <w:rFonts w:ascii="Times New Roman" w:hAnsi="Times New Roman" w:cs="Times New Roman"/>
                <w:sz w:val="20"/>
                <w:szCs w:val="20"/>
              </w:rPr>
              <w:t xml:space="preserve"> чем за 5 дней до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 (уполномоченное лицо) субъекта централизова</w:t>
            </w:r>
            <w:r w:rsidRPr="001A6E65">
              <w:rPr>
                <w:rFonts w:ascii="Times New Roman" w:hAnsi="Times New Roman" w:cs="Times New Roman"/>
                <w:sz w:val="20"/>
                <w:szCs w:val="20"/>
              </w:rPr>
              <w:lastRenderedPageBreak/>
              <w:t>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следующего за днем формирован</w:t>
            </w:r>
            <w:r w:rsidRPr="001A6E65">
              <w:rPr>
                <w:rFonts w:ascii="Times New Roman" w:hAnsi="Times New Roman" w:cs="Times New Roman"/>
                <w:sz w:val="20"/>
                <w:szCs w:val="20"/>
              </w:rPr>
              <w:lastRenderedPageBreak/>
              <w:t>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вынесения решения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власти и казенных </w:t>
            </w:r>
            <w:r w:rsidRPr="001A6E65">
              <w:rPr>
                <w:rFonts w:ascii="Times New Roman" w:hAnsi="Times New Roman" w:cs="Times New Roman"/>
                <w:sz w:val="20"/>
                <w:szCs w:val="20"/>
              </w:rPr>
              <w:lastRenderedPageBreak/>
              <w:t>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209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Изменение Решения о проведении инвентаризации (</w:t>
            </w:r>
            <w:hyperlink r:id="rId206">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0510447)</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даты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даты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вынесения решения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210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Инвентаризационная опись ценных бумаг (</w:t>
            </w:r>
            <w:hyperlink r:id="rId207">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0504081)</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даты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даты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средствами АС "Смета" и направляет в субъект централизованного учета не позднее дня начала инвентаризации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211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Инвентаризационная опись задолженности по кредитам, займам (ссудам) </w:t>
            </w:r>
            <w:r w:rsidRPr="001A6E65">
              <w:rPr>
                <w:rFonts w:ascii="Times New Roman" w:hAnsi="Times New Roman" w:cs="Times New Roman"/>
                <w:sz w:val="20"/>
                <w:szCs w:val="20"/>
              </w:rPr>
              <w:lastRenderedPageBreak/>
              <w:t>(</w:t>
            </w:r>
            <w:hyperlink r:id="rId208">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0504083)</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w:t>
            </w:r>
            <w:r w:rsidRPr="001A6E65">
              <w:rPr>
                <w:rFonts w:ascii="Times New Roman" w:hAnsi="Times New Roman" w:cs="Times New Roman"/>
                <w:sz w:val="20"/>
                <w:szCs w:val="20"/>
              </w:rPr>
              <w:lastRenderedPageBreak/>
              <w:t>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даты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w:t>
            </w:r>
            <w:r w:rsidRPr="001A6E65">
              <w:rPr>
                <w:rFonts w:ascii="Times New Roman" w:hAnsi="Times New Roman" w:cs="Times New Roman"/>
                <w:sz w:val="20"/>
                <w:szCs w:val="20"/>
              </w:rPr>
              <w:lastRenderedPageBreak/>
              <w:t>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w:t>
            </w:r>
            <w:r w:rsidRPr="001A6E65">
              <w:rPr>
                <w:rFonts w:ascii="Times New Roman" w:hAnsi="Times New Roman" w:cs="Times New Roman"/>
                <w:sz w:val="20"/>
                <w:szCs w:val="20"/>
              </w:rPr>
              <w:lastRenderedPageBreak/>
              <w:t>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даты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ответственные лица субъекта </w:t>
            </w:r>
            <w:r w:rsidRPr="001A6E65">
              <w:rPr>
                <w:rFonts w:ascii="Times New Roman" w:hAnsi="Times New Roman" w:cs="Times New Roman"/>
                <w:sz w:val="20"/>
                <w:szCs w:val="20"/>
              </w:rPr>
              <w:lastRenderedPageBreak/>
              <w:t>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дня начала инвентариза</w:t>
            </w:r>
            <w:r w:rsidRPr="001A6E65">
              <w:rPr>
                <w:rFonts w:ascii="Times New Roman" w:hAnsi="Times New Roman" w:cs="Times New Roman"/>
                <w:sz w:val="20"/>
                <w:szCs w:val="20"/>
              </w:rPr>
              <w:lastRenderedPageBreak/>
              <w:t>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w:t>
            </w:r>
            <w:r w:rsidRPr="001A6E65">
              <w:rPr>
                <w:rFonts w:ascii="Times New Roman" w:hAnsi="Times New Roman" w:cs="Times New Roman"/>
                <w:sz w:val="20"/>
                <w:szCs w:val="20"/>
              </w:rPr>
              <w:lastRenderedPageBreak/>
              <w:t>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формирует средствами АС "Смета" и направляет в субъект централизова</w:t>
            </w:r>
            <w:r w:rsidRPr="001A6E65">
              <w:rPr>
                <w:rFonts w:ascii="Times New Roman" w:hAnsi="Times New Roman" w:cs="Times New Roman"/>
                <w:sz w:val="20"/>
                <w:szCs w:val="20"/>
              </w:rPr>
              <w:lastRenderedPageBreak/>
              <w:t>нного учета не позднее дня начала инвентаризации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w:t>
            </w:r>
            <w:r w:rsidRPr="001A6E65">
              <w:rPr>
                <w:rFonts w:ascii="Times New Roman" w:hAnsi="Times New Roman" w:cs="Times New Roman"/>
                <w:sz w:val="20"/>
                <w:szCs w:val="20"/>
              </w:rPr>
              <w:lastRenderedPageBreak/>
              <w:t>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212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Инвентаризационная опись (сличительная ведомость) бланков строгой отчетности и денежных документов (</w:t>
            </w:r>
            <w:hyperlink r:id="rId209">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0504086)</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даты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даты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средствами АС "Смета" и направляет в субъект централизованного учета не позднее дня начала инвентаризации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213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Инвентаризационная опись (сличительная ведомость) по объектам нефинансовых активов (</w:t>
            </w:r>
            <w:hyperlink r:id="rId210">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0504087)</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дня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дня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средствами АС "Смета" и направляет в субъект централизованного учета не позднее дня начала инвентаризации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bookmarkStart w:id="12" w:name="P5738"/>
            <w:bookmarkEnd w:id="12"/>
            <w:r w:rsidRPr="001A6E65">
              <w:rPr>
                <w:rFonts w:ascii="Times New Roman" w:hAnsi="Times New Roman" w:cs="Times New Roman"/>
                <w:sz w:val="20"/>
                <w:szCs w:val="20"/>
              </w:rPr>
              <w:t>214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Инвентаризационная опись наличных денежных средств (</w:t>
            </w:r>
            <w:hyperlink r:id="rId211">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w:t>
            </w:r>
            <w:r w:rsidRPr="001A6E65">
              <w:rPr>
                <w:rFonts w:ascii="Times New Roman" w:hAnsi="Times New Roman" w:cs="Times New Roman"/>
                <w:sz w:val="20"/>
                <w:szCs w:val="20"/>
              </w:rPr>
              <w:lastRenderedPageBreak/>
              <w:t>0504088)</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w:t>
            </w:r>
            <w:r w:rsidRPr="001A6E65">
              <w:rPr>
                <w:rFonts w:ascii="Times New Roman" w:hAnsi="Times New Roman" w:cs="Times New Roman"/>
                <w:sz w:val="20"/>
                <w:szCs w:val="20"/>
              </w:rPr>
              <w:lastRenderedPageBreak/>
              <w:t>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дня начала инвента</w:t>
            </w:r>
            <w:r w:rsidRPr="001A6E65">
              <w:rPr>
                <w:rFonts w:ascii="Times New Roman" w:hAnsi="Times New Roman" w:cs="Times New Roman"/>
                <w:sz w:val="20"/>
                <w:szCs w:val="20"/>
              </w:rPr>
              <w:lastRenderedPageBreak/>
              <w:t>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электронный</w:t>
            </w:r>
            <w:proofErr w:type="gramEnd"/>
            <w:r w:rsidRPr="001A6E65">
              <w:rPr>
                <w:rFonts w:ascii="Times New Roman" w:hAnsi="Times New Roman" w:cs="Times New Roman"/>
                <w:sz w:val="20"/>
                <w:szCs w:val="20"/>
              </w:rPr>
              <w:t xml:space="preserve">/на бумажном </w:t>
            </w:r>
            <w:r w:rsidRPr="001A6E65">
              <w:rPr>
                <w:rFonts w:ascii="Times New Roman" w:hAnsi="Times New Roman" w:cs="Times New Roman"/>
                <w:sz w:val="20"/>
                <w:szCs w:val="20"/>
              </w:rPr>
              <w:lastRenderedPageBreak/>
              <w:t>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дня начала инвента</w:t>
            </w:r>
            <w:r w:rsidRPr="001A6E65">
              <w:rPr>
                <w:rFonts w:ascii="Times New Roman" w:hAnsi="Times New Roman" w:cs="Times New Roman"/>
                <w:sz w:val="20"/>
                <w:szCs w:val="20"/>
              </w:rPr>
              <w:lastRenderedPageBreak/>
              <w:t>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ответственные лица субъек</w:t>
            </w:r>
            <w:r w:rsidRPr="001A6E65">
              <w:rPr>
                <w:rFonts w:ascii="Times New Roman" w:hAnsi="Times New Roman" w:cs="Times New Roman"/>
                <w:sz w:val="20"/>
                <w:szCs w:val="20"/>
              </w:rPr>
              <w:lastRenderedPageBreak/>
              <w:t>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дня начала инвен</w:t>
            </w:r>
            <w:r w:rsidRPr="001A6E65">
              <w:rPr>
                <w:rFonts w:ascii="Times New Roman" w:hAnsi="Times New Roman" w:cs="Times New Roman"/>
                <w:sz w:val="20"/>
                <w:szCs w:val="20"/>
              </w:rPr>
              <w:lastRenderedPageBreak/>
              <w:t>таризации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формирует средствами АС "Смета" и направляет в субъект </w:t>
            </w:r>
            <w:r w:rsidRPr="001A6E65">
              <w:rPr>
                <w:rFonts w:ascii="Times New Roman" w:hAnsi="Times New Roman" w:cs="Times New Roman"/>
                <w:sz w:val="20"/>
                <w:szCs w:val="20"/>
              </w:rPr>
              <w:lastRenderedPageBreak/>
              <w:t>централизованного учета не позднее дня начала инвентаризации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документообороте АС </w:t>
            </w:r>
            <w:r w:rsidRPr="001A6E65">
              <w:rPr>
                <w:rFonts w:ascii="Times New Roman" w:hAnsi="Times New Roman" w:cs="Times New Roman"/>
                <w:sz w:val="20"/>
                <w:szCs w:val="20"/>
              </w:rPr>
              <w:lastRenderedPageBreak/>
              <w:t>"Смета"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учета, бюджетной и иной </w:t>
            </w:r>
            <w:r w:rsidRPr="001A6E65">
              <w:rPr>
                <w:rFonts w:ascii="Times New Roman" w:hAnsi="Times New Roman" w:cs="Times New Roman"/>
                <w:sz w:val="20"/>
                <w:szCs w:val="20"/>
              </w:rPr>
              <w:lastRenderedPageBreak/>
              <w:t>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w:t>
            </w:r>
            <w:r w:rsidRPr="001A6E65">
              <w:rPr>
                <w:rFonts w:ascii="Times New Roman" w:hAnsi="Times New Roman" w:cs="Times New Roman"/>
                <w:sz w:val="20"/>
                <w:szCs w:val="20"/>
              </w:rPr>
              <w:lastRenderedPageBreak/>
              <w:t>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215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Инвентаризационная опись расчетов с покупателями, поставщиками, дебиторами и кредиторами (</w:t>
            </w:r>
            <w:hyperlink r:id="rId212">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0504089)</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дня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дня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средствами АС "Смета" и направляет в субъект централизованного учета не позднее дня начала инвентаризации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216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Инвентаризационная опись расчетов по поступлениям (</w:t>
            </w:r>
            <w:hyperlink r:id="rId213">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0504091)</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дня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дня начала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средствами АС "Смета" и направляет в субъект централизованного учета не позднее дня начала инвентаризации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217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Ведомость расхождений </w:t>
            </w:r>
            <w:r w:rsidRPr="001A6E65">
              <w:rPr>
                <w:rFonts w:ascii="Times New Roman" w:hAnsi="Times New Roman" w:cs="Times New Roman"/>
                <w:sz w:val="20"/>
                <w:szCs w:val="20"/>
              </w:rPr>
              <w:lastRenderedPageBreak/>
              <w:t>по результатам инвентаризации (</w:t>
            </w:r>
            <w:hyperlink r:id="rId214">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0504092)</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w:t>
            </w:r>
            <w:r w:rsidRPr="001A6E65">
              <w:rPr>
                <w:rFonts w:ascii="Times New Roman" w:hAnsi="Times New Roman" w:cs="Times New Roman"/>
                <w:sz w:val="20"/>
                <w:szCs w:val="20"/>
              </w:rPr>
              <w:lastRenderedPageBreak/>
              <w:t>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 xml:space="preserve">следующего рабочего дня </w:t>
            </w:r>
            <w:proofErr w:type="gramStart"/>
            <w:r w:rsidRPr="001A6E65">
              <w:rPr>
                <w:rFonts w:ascii="Times New Roman" w:hAnsi="Times New Roman" w:cs="Times New Roman"/>
                <w:sz w:val="20"/>
                <w:szCs w:val="20"/>
              </w:rPr>
              <w:t>с даты окончания</w:t>
            </w:r>
            <w:proofErr w:type="gramEnd"/>
            <w:r w:rsidRPr="001A6E65">
              <w:rPr>
                <w:rFonts w:ascii="Times New Roman" w:hAnsi="Times New Roman" w:cs="Times New Roman"/>
                <w:sz w:val="20"/>
                <w:szCs w:val="20"/>
              </w:rPr>
              <w:t xml:space="preserve">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электронный</w:t>
            </w:r>
            <w:proofErr w:type="gramEnd"/>
            <w:r w:rsidRPr="001A6E65">
              <w:rPr>
                <w:rFonts w:ascii="Times New Roman" w:hAnsi="Times New Roman" w:cs="Times New Roman"/>
                <w:sz w:val="20"/>
                <w:szCs w:val="20"/>
              </w:rPr>
              <w:lastRenderedPageBreak/>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w:t>
            </w:r>
            <w:r w:rsidRPr="001A6E65">
              <w:rPr>
                <w:rFonts w:ascii="Times New Roman" w:hAnsi="Times New Roman" w:cs="Times New Roman"/>
                <w:sz w:val="20"/>
                <w:szCs w:val="20"/>
              </w:rPr>
              <w:lastRenderedPageBreak/>
              <w:t>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 xml:space="preserve">следующего рабочего дня </w:t>
            </w:r>
            <w:proofErr w:type="gramStart"/>
            <w:r w:rsidRPr="001A6E65">
              <w:rPr>
                <w:rFonts w:ascii="Times New Roman" w:hAnsi="Times New Roman" w:cs="Times New Roman"/>
                <w:sz w:val="20"/>
                <w:szCs w:val="20"/>
              </w:rPr>
              <w:t>с даты окончания</w:t>
            </w:r>
            <w:proofErr w:type="gramEnd"/>
            <w:r w:rsidRPr="001A6E65">
              <w:rPr>
                <w:rFonts w:ascii="Times New Roman" w:hAnsi="Times New Roman" w:cs="Times New Roman"/>
                <w:sz w:val="20"/>
                <w:szCs w:val="20"/>
              </w:rPr>
              <w:t xml:space="preserve">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Инвентариза</w:t>
            </w:r>
            <w:r w:rsidRPr="001A6E65">
              <w:rPr>
                <w:rFonts w:ascii="Times New Roman" w:hAnsi="Times New Roman" w:cs="Times New Roman"/>
                <w:sz w:val="20"/>
                <w:szCs w:val="20"/>
              </w:rPr>
              <w:lastRenderedPageBreak/>
              <w:t>ционная комиссия</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 xml:space="preserve">е следующего рабочего дня </w:t>
            </w:r>
            <w:proofErr w:type="gramStart"/>
            <w:r w:rsidRPr="001A6E65">
              <w:rPr>
                <w:rFonts w:ascii="Times New Roman" w:hAnsi="Times New Roman" w:cs="Times New Roman"/>
                <w:sz w:val="20"/>
                <w:szCs w:val="20"/>
              </w:rPr>
              <w:t>с даты окончания</w:t>
            </w:r>
            <w:proofErr w:type="gramEnd"/>
            <w:r w:rsidRPr="001A6E65">
              <w:rPr>
                <w:rFonts w:ascii="Times New Roman" w:hAnsi="Times New Roman" w:cs="Times New Roman"/>
                <w:sz w:val="20"/>
                <w:szCs w:val="20"/>
              </w:rPr>
              <w:t xml:space="preserve"> инвентаризации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w:t>
            </w:r>
            <w:r w:rsidRPr="001A6E65">
              <w:rPr>
                <w:rFonts w:ascii="Times New Roman" w:hAnsi="Times New Roman" w:cs="Times New Roman"/>
                <w:sz w:val="20"/>
                <w:szCs w:val="20"/>
              </w:rPr>
              <w:lastRenderedPageBreak/>
              <w:t>лицо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формирует средствами </w:t>
            </w:r>
            <w:r w:rsidRPr="001A6E65">
              <w:rPr>
                <w:rFonts w:ascii="Times New Roman" w:hAnsi="Times New Roman" w:cs="Times New Roman"/>
                <w:sz w:val="20"/>
                <w:szCs w:val="20"/>
              </w:rPr>
              <w:lastRenderedPageBreak/>
              <w:t>АС "Смета" на основании Инвентаризационных описей не позднее 1 (одного) рабочего дня после получения Инвентаризационных описей</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w:t>
            </w:r>
            <w:r w:rsidRPr="001A6E65">
              <w:rPr>
                <w:rFonts w:ascii="Times New Roman" w:hAnsi="Times New Roman" w:cs="Times New Roman"/>
                <w:sz w:val="20"/>
                <w:szCs w:val="20"/>
              </w:rPr>
              <w:lastRenderedPageBreak/>
              <w:t>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по </w:t>
            </w:r>
            <w:r w:rsidRPr="001A6E65">
              <w:rPr>
                <w:rFonts w:ascii="Times New Roman" w:hAnsi="Times New Roman" w:cs="Times New Roman"/>
                <w:sz w:val="20"/>
                <w:szCs w:val="20"/>
              </w:rPr>
              <w:lastRenderedPageBreak/>
              <w:t>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w:t>
            </w:r>
            <w:r w:rsidRPr="001A6E65">
              <w:rPr>
                <w:rFonts w:ascii="Times New Roman" w:hAnsi="Times New Roman" w:cs="Times New Roman"/>
                <w:sz w:val="20"/>
                <w:szCs w:val="20"/>
              </w:rPr>
              <w:lastRenderedPageBreak/>
              <w:t>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bookmarkStart w:id="13" w:name="P5814"/>
            <w:bookmarkEnd w:id="13"/>
            <w:r w:rsidRPr="001A6E65">
              <w:rPr>
                <w:rFonts w:ascii="Times New Roman" w:hAnsi="Times New Roman" w:cs="Times New Roman"/>
                <w:sz w:val="20"/>
                <w:szCs w:val="20"/>
              </w:rPr>
              <w:lastRenderedPageBreak/>
              <w:t>218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результатах инвентаризации (</w:t>
            </w:r>
            <w:hyperlink r:id="rId215">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0510463)</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следующего рабочего дня </w:t>
            </w:r>
            <w:proofErr w:type="gramStart"/>
            <w:r w:rsidRPr="001A6E65">
              <w:rPr>
                <w:rFonts w:ascii="Times New Roman" w:hAnsi="Times New Roman" w:cs="Times New Roman"/>
                <w:sz w:val="20"/>
                <w:szCs w:val="20"/>
              </w:rPr>
              <w:t>с даты окончания</w:t>
            </w:r>
            <w:proofErr w:type="gramEnd"/>
            <w:r w:rsidRPr="001A6E65">
              <w:rPr>
                <w:rFonts w:ascii="Times New Roman" w:hAnsi="Times New Roman" w:cs="Times New Roman"/>
                <w:sz w:val="20"/>
                <w:szCs w:val="20"/>
              </w:rPr>
              <w:t xml:space="preserve">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следующего рабочего дня </w:t>
            </w:r>
            <w:proofErr w:type="gramStart"/>
            <w:r w:rsidRPr="001A6E65">
              <w:rPr>
                <w:rFonts w:ascii="Times New Roman" w:hAnsi="Times New Roman" w:cs="Times New Roman"/>
                <w:sz w:val="20"/>
                <w:szCs w:val="20"/>
              </w:rPr>
              <w:t>с даты окончания</w:t>
            </w:r>
            <w:proofErr w:type="gramEnd"/>
            <w:r w:rsidRPr="001A6E65">
              <w:rPr>
                <w:rFonts w:ascii="Times New Roman" w:hAnsi="Times New Roman" w:cs="Times New Roman"/>
                <w:sz w:val="20"/>
                <w:szCs w:val="20"/>
              </w:rPr>
              <w:t xml:space="preserve">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инвентаризационная комиссия</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следующего рабочего дня </w:t>
            </w:r>
            <w:proofErr w:type="gramStart"/>
            <w:r w:rsidRPr="001A6E65">
              <w:rPr>
                <w:rFonts w:ascii="Times New Roman" w:hAnsi="Times New Roman" w:cs="Times New Roman"/>
                <w:sz w:val="20"/>
                <w:szCs w:val="20"/>
              </w:rPr>
              <w:t>с даты окончания</w:t>
            </w:r>
            <w:proofErr w:type="gramEnd"/>
            <w:r w:rsidRPr="001A6E65">
              <w:rPr>
                <w:rFonts w:ascii="Times New Roman" w:hAnsi="Times New Roman" w:cs="Times New Roman"/>
                <w:sz w:val="20"/>
                <w:szCs w:val="20"/>
              </w:rPr>
              <w:t xml:space="preserve"> инвентаризации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на основании инвентаризационных описей (сличительных ведомостей), ведомостей расхождений по результатам инвентаризации и направляет не позднее 1 (одного) рабочего дня после утверждения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219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результатах инвентаризации наличных денежных средств (</w:t>
            </w:r>
            <w:hyperlink r:id="rId216">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w:t>
            </w:r>
            <w:r w:rsidRPr="001A6E65">
              <w:rPr>
                <w:rFonts w:ascii="Times New Roman" w:hAnsi="Times New Roman" w:cs="Times New Roman"/>
                <w:sz w:val="20"/>
                <w:szCs w:val="20"/>
              </w:rPr>
              <w:lastRenderedPageBreak/>
              <w:t>0510836)</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w:t>
            </w:r>
            <w:r w:rsidRPr="001A6E65">
              <w:rPr>
                <w:rFonts w:ascii="Times New Roman" w:hAnsi="Times New Roman" w:cs="Times New Roman"/>
                <w:sz w:val="20"/>
                <w:szCs w:val="20"/>
              </w:rPr>
              <w:lastRenderedPageBreak/>
              <w:t>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следующего рабочего дня </w:t>
            </w:r>
            <w:proofErr w:type="gramStart"/>
            <w:r w:rsidRPr="001A6E65">
              <w:rPr>
                <w:rFonts w:ascii="Times New Roman" w:hAnsi="Times New Roman" w:cs="Times New Roman"/>
                <w:sz w:val="20"/>
                <w:szCs w:val="20"/>
              </w:rPr>
              <w:t xml:space="preserve">с </w:t>
            </w:r>
            <w:r w:rsidRPr="001A6E65">
              <w:rPr>
                <w:rFonts w:ascii="Times New Roman" w:hAnsi="Times New Roman" w:cs="Times New Roman"/>
                <w:sz w:val="20"/>
                <w:szCs w:val="20"/>
              </w:rPr>
              <w:lastRenderedPageBreak/>
              <w:t>даты окончания</w:t>
            </w:r>
            <w:proofErr w:type="gramEnd"/>
            <w:r w:rsidRPr="001A6E65">
              <w:rPr>
                <w:rFonts w:ascii="Times New Roman" w:hAnsi="Times New Roman" w:cs="Times New Roman"/>
                <w:sz w:val="20"/>
                <w:szCs w:val="20"/>
              </w:rPr>
              <w:t xml:space="preserve">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электронный</w:t>
            </w:r>
            <w:proofErr w:type="gramEnd"/>
            <w:r w:rsidRPr="001A6E65">
              <w:rPr>
                <w:rFonts w:ascii="Times New Roman" w:hAnsi="Times New Roman" w:cs="Times New Roman"/>
                <w:sz w:val="20"/>
                <w:szCs w:val="20"/>
              </w:rPr>
              <w:t>/на бумажном носите</w:t>
            </w:r>
            <w:r w:rsidRPr="001A6E65">
              <w:rPr>
                <w:rFonts w:ascii="Times New Roman" w:hAnsi="Times New Roman" w:cs="Times New Roman"/>
                <w:sz w:val="20"/>
                <w:szCs w:val="20"/>
              </w:rPr>
              <w:lastRenderedPageBreak/>
              <w:t>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уполномоченной </w:t>
            </w:r>
            <w:r w:rsidRPr="001A6E65">
              <w:rPr>
                <w:rFonts w:ascii="Times New Roman" w:hAnsi="Times New Roman" w:cs="Times New Roman"/>
                <w:sz w:val="20"/>
                <w:szCs w:val="20"/>
              </w:rPr>
              <w:lastRenderedPageBreak/>
              <w:t>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следующего рабочего дня </w:t>
            </w:r>
            <w:proofErr w:type="gramStart"/>
            <w:r w:rsidRPr="001A6E65">
              <w:rPr>
                <w:rFonts w:ascii="Times New Roman" w:hAnsi="Times New Roman" w:cs="Times New Roman"/>
                <w:sz w:val="20"/>
                <w:szCs w:val="20"/>
              </w:rPr>
              <w:t xml:space="preserve">с </w:t>
            </w:r>
            <w:r w:rsidRPr="001A6E65">
              <w:rPr>
                <w:rFonts w:ascii="Times New Roman" w:hAnsi="Times New Roman" w:cs="Times New Roman"/>
                <w:sz w:val="20"/>
                <w:szCs w:val="20"/>
              </w:rPr>
              <w:lastRenderedPageBreak/>
              <w:t>даты окончания</w:t>
            </w:r>
            <w:proofErr w:type="gramEnd"/>
            <w:r w:rsidRPr="001A6E65">
              <w:rPr>
                <w:rFonts w:ascii="Times New Roman" w:hAnsi="Times New Roman" w:cs="Times New Roman"/>
                <w:sz w:val="20"/>
                <w:szCs w:val="20"/>
              </w:rPr>
              <w:t xml:space="preserve"> инвентаризации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инвентаризационная комиссия</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w:t>
            </w:r>
            <w:r w:rsidRPr="001A6E65">
              <w:rPr>
                <w:rFonts w:ascii="Times New Roman" w:hAnsi="Times New Roman" w:cs="Times New Roman"/>
                <w:sz w:val="20"/>
                <w:szCs w:val="20"/>
              </w:rPr>
              <w:lastRenderedPageBreak/>
              <w:t xml:space="preserve">го дня </w:t>
            </w:r>
            <w:proofErr w:type="gramStart"/>
            <w:r w:rsidRPr="001A6E65">
              <w:rPr>
                <w:rFonts w:ascii="Times New Roman" w:hAnsi="Times New Roman" w:cs="Times New Roman"/>
                <w:sz w:val="20"/>
                <w:szCs w:val="20"/>
              </w:rPr>
              <w:t>с даты окончания</w:t>
            </w:r>
            <w:proofErr w:type="gramEnd"/>
            <w:r w:rsidRPr="001A6E65">
              <w:rPr>
                <w:rFonts w:ascii="Times New Roman" w:hAnsi="Times New Roman" w:cs="Times New Roman"/>
                <w:sz w:val="20"/>
                <w:szCs w:val="20"/>
              </w:rPr>
              <w:t xml:space="preserve"> инвентаризации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уполномоченной </w:t>
            </w:r>
            <w:r w:rsidRPr="001A6E65">
              <w:rPr>
                <w:rFonts w:ascii="Times New Roman" w:hAnsi="Times New Roman" w:cs="Times New Roman"/>
                <w:sz w:val="20"/>
                <w:szCs w:val="20"/>
              </w:rPr>
              <w:lastRenderedPageBreak/>
              <w:t>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формирует на основании инвентаризационных описей (сличительны</w:t>
            </w:r>
            <w:r w:rsidRPr="001A6E65">
              <w:rPr>
                <w:rFonts w:ascii="Times New Roman" w:hAnsi="Times New Roman" w:cs="Times New Roman"/>
                <w:sz w:val="20"/>
                <w:szCs w:val="20"/>
              </w:rPr>
              <w:lastRenderedPageBreak/>
              <w:t>х ведомостей), ведомостей расхождений по результатам инвентаризации и направляет не позднее 1 (одного) рабочего дня после утверждения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w:t>
            </w:r>
            <w:r w:rsidRPr="001A6E65">
              <w:rPr>
                <w:rFonts w:ascii="Times New Roman" w:hAnsi="Times New Roman" w:cs="Times New Roman"/>
                <w:sz w:val="20"/>
                <w:szCs w:val="20"/>
              </w:rPr>
              <w:lastRenderedPageBreak/>
              <w:t>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220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Акты сверки взаимных расчетов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бумажный, 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3-х рабочих дней со дня получения запроса о подготовке акта сверки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3-х рабочих дней со дня получения запроса о подготовке акта сверки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уполномоченные лица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3-х рабочих дней со дня получения запроса о подготовке акта сверки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средствами АС "Смета" в сроки, установленные приказом об инвентаризации расчетов, при окончании договорных обязательств, по требованию</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пяти рабочих дней после получения документа (запроса)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221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Акты сверки взаимных расчетов (продолжение </w:t>
            </w:r>
            <w:hyperlink w:anchor="P5738">
              <w:r w:rsidRPr="001A6E65">
                <w:rPr>
                  <w:rFonts w:ascii="Times New Roman" w:hAnsi="Times New Roman" w:cs="Times New Roman"/>
                  <w:color w:val="0000FF"/>
                  <w:sz w:val="20"/>
                  <w:szCs w:val="20"/>
                </w:rPr>
                <w:t>п. 214</w:t>
              </w:r>
            </w:hyperlink>
            <w:r w:rsidRPr="001A6E65">
              <w:rPr>
                <w:rFonts w:ascii="Times New Roman" w:hAnsi="Times New Roman" w:cs="Times New Roman"/>
                <w:sz w:val="20"/>
                <w:szCs w:val="20"/>
              </w:rPr>
              <w:t>)</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бумажный,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w:t>
            </w:r>
            <w:r w:rsidRPr="001A6E65">
              <w:rPr>
                <w:rFonts w:ascii="Times New Roman" w:hAnsi="Times New Roman" w:cs="Times New Roman"/>
                <w:sz w:val="20"/>
                <w:szCs w:val="20"/>
              </w:rPr>
              <w:lastRenderedPageBreak/>
              <w:t>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3-х рабочих дней со дня получения запроса о </w:t>
            </w:r>
            <w:r w:rsidRPr="001A6E65">
              <w:rPr>
                <w:rFonts w:ascii="Times New Roman" w:hAnsi="Times New Roman" w:cs="Times New Roman"/>
                <w:sz w:val="20"/>
                <w:szCs w:val="20"/>
              </w:rPr>
              <w:lastRenderedPageBreak/>
              <w:t>подготовке акта сверки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3-х рабочих дней со дня получения запроса о </w:t>
            </w:r>
            <w:r w:rsidRPr="001A6E65">
              <w:rPr>
                <w:rFonts w:ascii="Times New Roman" w:hAnsi="Times New Roman" w:cs="Times New Roman"/>
                <w:sz w:val="20"/>
                <w:szCs w:val="20"/>
              </w:rPr>
              <w:lastRenderedPageBreak/>
              <w:t>подготовке акта сверки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уполномоченные лица уполномоченной организации, руков</w:t>
            </w:r>
            <w:r w:rsidRPr="001A6E65">
              <w:rPr>
                <w:rFonts w:ascii="Times New Roman" w:hAnsi="Times New Roman" w:cs="Times New Roman"/>
                <w:sz w:val="20"/>
                <w:szCs w:val="20"/>
              </w:rPr>
              <w:lastRenderedPageBreak/>
              <w:t>одитель (уполномоченные лица)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3-х рабочих дней со дня получения запрос</w:t>
            </w:r>
            <w:r w:rsidRPr="001A6E65">
              <w:rPr>
                <w:rFonts w:ascii="Times New Roman" w:hAnsi="Times New Roman" w:cs="Times New Roman"/>
                <w:sz w:val="20"/>
                <w:szCs w:val="20"/>
              </w:rPr>
              <w:lastRenderedPageBreak/>
              <w:t>а о подготовке акта сверки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направляет в уполномоченную организацию подписанный контрагентом акт не позднее 2 (двух) рабочих дней </w:t>
            </w:r>
            <w:r w:rsidRPr="001A6E65">
              <w:rPr>
                <w:rFonts w:ascii="Times New Roman" w:hAnsi="Times New Roman" w:cs="Times New Roman"/>
                <w:sz w:val="20"/>
                <w:szCs w:val="20"/>
              </w:rPr>
              <w:lastRenderedPageBreak/>
              <w:t>его после получения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w:t>
            </w:r>
            <w:r w:rsidRPr="001A6E65">
              <w:rPr>
                <w:rFonts w:ascii="Times New Roman" w:hAnsi="Times New Roman" w:cs="Times New Roman"/>
                <w:sz w:val="20"/>
                <w:szCs w:val="20"/>
              </w:rPr>
              <w:lastRenderedPageBreak/>
              <w:t>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w:t>
            </w:r>
            <w:r w:rsidRPr="001A6E65">
              <w:rPr>
                <w:rFonts w:ascii="Times New Roman" w:hAnsi="Times New Roman" w:cs="Times New Roman"/>
                <w:sz w:val="20"/>
                <w:szCs w:val="20"/>
              </w:rPr>
              <w:lastRenderedPageBreak/>
              <w:t>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получения докум</w:t>
            </w:r>
            <w:r w:rsidRPr="001A6E65">
              <w:rPr>
                <w:rFonts w:ascii="Times New Roman" w:hAnsi="Times New Roman" w:cs="Times New Roman"/>
                <w:sz w:val="20"/>
                <w:szCs w:val="20"/>
              </w:rPr>
              <w:lastRenderedPageBreak/>
              <w:t>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lastRenderedPageBreak/>
              <w:t>14. Отчетность</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222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Годовая, квартальная, месячная отчетность об исполнении бюджетов бюджетной системы Российской Федерации (за исключением показателей, указанных в </w:t>
            </w:r>
            <w:hyperlink w:anchor="P5814">
              <w:r w:rsidRPr="001A6E65">
                <w:rPr>
                  <w:rFonts w:ascii="Times New Roman" w:hAnsi="Times New Roman" w:cs="Times New Roman"/>
                  <w:color w:val="0000FF"/>
                  <w:sz w:val="20"/>
                  <w:szCs w:val="20"/>
                </w:rPr>
                <w:t>п. 218</w:t>
              </w:r>
            </w:hyperlink>
            <w:r w:rsidRPr="001A6E65">
              <w:rPr>
                <w:rFonts w:ascii="Times New Roman" w:hAnsi="Times New Roman" w:cs="Times New Roman"/>
                <w:sz w:val="20"/>
                <w:szCs w:val="20"/>
              </w:rPr>
              <w:t xml:space="preserve"> приложения N 8 приказа 69-НПА)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сроки, установленные субъектом централизованного учета (согласно </w:t>
            </w:r>
            <w:hyperlink w:anchor="P461">
              <w:r w:rsidRPr="001A6E65">
                <w:rPr>
                  <w:rFonts w:ascii="Times New Roman" w:hAnsi="Times New Roman" w:cs="Times New Roman"/>
                  <w:color w:val="0000FF"/>
                  <w:sz w:val="20"/>
                  <w:szCs w:val="20"/>
                </w:rPr>
                <w:t>п. 72</w:t>
              </w:r>
            </w:hyperlink>
            <w:r w:rsidRPr="001A6E65">
              <w:rPr>
                <w:rFonts w:ascii="Times New Roman" w:hAnsi="Times New Roman" w:cs="Times New Roman"/>
                <w:sz w:val="20"/>
                <w:szCs w:val="20"/>
              </w:rPr>
              <w:t xml:space="preserve"> приказа 69-НПА)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уполномоченной организации,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субъектом централизованного учета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субъектом централизованного учета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выявления</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выявления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поступления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223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Информация по передаче в безвозмездное </w:t>
            </w:r>
            <w:r w:rsidRPr="001A6E65">
              <w:rPr>
                <w:rFonts w:ascii="Times New Roman" w:hAnsi="Times New Roman" w:cs="Times New Roman"/>
                <w:sz w:val="20"/>
                <w:szCs w:val="20"/>
              </w:rPr>
              <w:lastRenderedPageBreak/>
              <w:t xml:space="preserve">пользование неисключительных прав, не соответствующих критериям активов, учитываемых на </w:t>
            </w:r>
            <w:proofErr w:type="spellStart"/>
            <w:r w:rsidRPr="001A6E65">
              <w:rPr>
                <w:rFonts w:ascii="Times New Roman" w:hAnsi="Times New Roman" w:cs="Times New Roman"/>
                <w:sz w:val="20"/>
                <w:szCs w:val="20"/>
              </w:rPr>
              <w:t>забалансовом</w:t>
            </w:r>
            <w:proofErr w:type="spellEnd"/>
            <w:r w:rsidRPr="001A6E65">
              <w:rPr>
                <w:rFonts w:ascii="Times New Roman" w:hAnsi="Times New Roman" w:cs="Times New Roman"/>
                <w:sz w:val="20"/>
                <w:szCs w:val="20"/>
              </w:rPr>
              <w:t xml:space="preserve"> счете</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бумажный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w:t>
            </w:r>
            <w:r w:rsidRPr="001A6E65">
              <w:rPr>
                <w:rFonts w:ascii="Times New Roman" w:hAnsi="Times New Roman" w:cs="Times New Roman"/>
                <w:sz w:val="20"/>
                <w:szCs w:val="20"/>
              </w:rPr>
              <w:lastRenderedPageBreak/>
              <w:t>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w:t>
            </w:r>
            <w:r w:rsidRPr="001A6E65">
              <w:rPr>
                <w:rFonts w:ascii="Times New Roman" w:hAnsi="Times New Roman" w:cs="Times New Roman"/>
                <w:sz w:val="20"/>
                <w:szCs w:val="20"/>
              </w:rPr>
              <w:lastRenderedPageBreak/>
              <w:t>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формирует информацию по данным </w:t>
            </w:r>
            <w:r w:rsidRPr="001A6E65">
              <w:rPr>
                <w:rFonts w:ascii="Times New Roman" w:hAnsi="Times New Roman" w:cs="Times New Roman"/>
                <w:sz w:val="20"/>
                <w:szCs w:val="20"/>
              </w:rPr>
              <w:lastRenderedPageBreak/>
              <w:t>бухгалтерского учета и направляет субъекту централизованного учета для включения в текстовую часть Пояснительной записки (</w:t>
            </w:r>
            <w:hyperlink r:id="rId217">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0503160)</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до 10 февраля </w:t>
            </w:r>
            <w:r w:rsidRPr="001A6E65">
              <w:rPr>
                <w:rFonts w:ascii="Times New Roman" w:hAnsi="Times New Roman" w:cs="Times New Roman"/>
                <w:sz w:val="20"/>
                <w:szCs w:val="20"/>
              </w:rPr>
              <w:lastRenderedPageBreak/>
              <w:t>года, следующего за отчетным финансовым годом</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224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Годовая, квартальная, месячная отчетность об исполнении бюджетов бюджетной системы Российской Федерации (в части заполнения показателей граф 8 и 9 разделов 1 "Доходы бюджета", 2 "Расходы бюджета", 3 "Источники финансирования дефицита бюджета" формы 0503164, граф </w:t>
            </w:r>
            <w:r w:rsidRPr="001A6E65">
              <w:rPr>
                <w:rFonts w:ascii="Times New Roman" w:hAnsi="Times New Roman" w:cs="Times New Roman"/>
                <w:sz w:val="20"/>
                <w:szCs w:val="20"/>
              </w:rPr>
              <w:lastRenderedPageBreak/>
              <w:t>3, 4, 10, 11 раздела 1 "Сведения о дебиторской (кредиторской) задолженности", а также раздела 2 "Сведения о просроченной задолженности" формы 0503169 и граф 7 и 8</w:t>
            </w:r>
            <w:proofErr w:type="gramEnd"/>
            <w:r w:rsidRPr="001A6E65">
              <w:rPr>
                <w:rFonts w:ascii="Times New Roman" w:hAnsi="Times New Roman" w:cs="Times New Roman"/>
                <w:sz w:val="20"/>
                <w:szCs w:val="20"/>
              </w:rPr>
              <w:t xml:space="preserve"> разделов 1 "Сведения о неисполненных бюджетных обязательствах" и 2 "Сведения о неисполненных денежных обязательствах" формы 0503175), текстовая часть Пояснительной записки в составе годовой, квартальной, месячной отчетности об исполнении бюджетов бюджетной системы Российской Федерации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субъектом централизованного учета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субъектом централизованного учета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субъектом централизованного учета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225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Отчет о расходах и численности работников областных государственных органов, государственных органов субъектов Российской Федерации (форма 14, </w:t>
            </w:r>
            <w:hyperlink r:id="rId218">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0503074)</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субъектом централизованного учета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субъектом централизованного учета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для представления отчетности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отчет о расходах и численности работников областных государственных органов субъектов Российской Федерации (форма 14, ОКУД 0503074) и направляет отчетность на подписание руководителю (уполномоченному лицу) субъекта централизованного учета в СВОД-СМАРТЕ в сроки, установленные субъектом централизованного учета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субъектом централизованного учета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выявления</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выявления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поступления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226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Налоговые декларации (налог на имущество, налог на добавленную стоимость, налог на прибыль)</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уполномоченной </w:t>
            </w:r>
            <w:r w:rsidRPr="001A6E65">
              <w:rPr>
                <w:rFonts w:ascii="Times New Roman" w:hAnsi="Times New Roman" w:cs="Times New Roman"/>
                <w:sz w:val="20"/>
                <w:szCs w:val="20"/>
              </w:rPr>
              <w:lastRenderedPageBreak/>
              <w:t>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сроки, установленные для представления отчетности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w:t>
            </w:r>
            <w:r w:rsidRPr="001A6E65">
              <w:rPr>
                <w:rFonts w:ascii="Times New Roman" w:hAnsi="Times New Roman" w:cs="Times New Roman"/>
                <w:sz w:val="20"/>
                <w:szCs w:val="20"/>
              </w:rPr>
              <w:lastRenderedPageBreak/>
              <w:t>х учреждений</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сроки, установленные субъектом централизованного учета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для представления отчетн</w:t>
            </w:r>
            <w:r w:rsidRPr="001A6E65">
              <w:rPr>
                <w:rFonts w:ascii="Times New Roman" w:hAnsi="Times New Roman" w:cs="Times New Roman"/>
                <w:sz w:val="20"/>
                <w:szCs w:val="20"/>
              </w:rPr>
              <w:lastRenderedPageBreak/>
              <w:t>ости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и представляет в ИФНС налоговые декларации в установленные законодательством сроки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власти и </w:t>
            </w:r>
            <w:r w:rsidRPr="001A6E65">
              <w:rPr>
                <w:rFonts w:ascii="Times New Roman" w:hAnsi="Times New Roman" w:cs="Times New Roman"/>
                <w:sz w:val="20"/>
                <w:szCs w:val="20"/>
              </w:rPr>
              <w:lastRenderedPageBreak/>
              <w:t>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w:t>
            </w:r>
            <w:r w:rsidRPr="001A6E65">
              <w:rPr>
                <w:rFonts w:ascii="Times New Roman" w:hAnsi="Times New Roman" w:cs="Times New Roman"/>
                <w:sz w:val="20"/>
                <w:szCs w:val="20"/>
              </w:rPr>
              <w:lastRenderedPageBreak/>
              <w:t>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227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Отчетность по налогам (Уведомление об исчисленных суммах налогов, авансовых платежей по налогам, сборов, страховых взносов, Расчет сумм налога на доходы физических лиц, исчисленных и удержанных налоговым агентом (форма 6-НДФЛ), Справка о доходах и суммах налога физического лица) и взносам (Расчет по страховым взносам, Сведения для ведения индивидуального </w:t>
            </w:r>
            <w:r w:rsidRPr="001A6E65">
              <w:rPr>
                <w:rFonts w:ascii="Times New Roman" w:hAnsi="Times New Roman" w:cs="Times New Roman"/>
                <w:sz w:val="20"/>
                <w:szCs w:val="20"/>
              </w:rPr>
              <w:lastRenderedPageBreak/>
              <w:t>(персонифицированного) учета и сведения о начисленных страховых взносах на обязательное социальное страхование от</w:t>
            </w:r>
            <w:proofErr w:type="gramEnd"/>
            <w:r w:rsidRPr="001A6E65">
              <w:rPr>
                <w:rFonts w:ascii="Times New Roman" w:hAnsi="Times New Roman" w:cs="Times New Roman"/>
                <w:sz w:val="20"/>
                <w:szCs w:val="20"/>
              </w:rPr>
              <w:t xml:space="preserve"> несчастных случаев на производстве и профессиональных заболеваний (Форма ЕФС-1))</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для представления отчетности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для представления отчетности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для представления отчетности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и представляет налоговую отчетность, отчетность в государственные внебюджетные фонды в ИФНС, в государственные внебюджетные фонды в установленные законодательством сроки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228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Форма ЕФС-1 (подраздел 1, подраздел 1.1 раздела 1 "Сведения о трудовой (иной) деятельности, страховом стаже, заработной плате зарегистрированного лица (ЗЛ)"</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для представления отчетности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для представления отчетности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для представления отчетности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и направляет в СФР не позднее дня, установленного для представления отчетности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229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Персонифицированные сведения о физических лицах (форма по КНД </w:t>
            </w:r>
            <w:r w:rsidRPr="001A6E65">
              <w:rPr>
                <w:rFonts w:ascii="Times New Roman" w:hAnsi="Times New Roman" w:cs="Times New Roman"/>
                <w:sz w:val="20"/>
                <w:szCs w:val="20"/>
              </w:rPr>
              <w:lastRenderedPageBreak/>
              <w:t>1151162)</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w:t>
            </w:r>
            <w:r w:rsidRPr="001A6E65">
              <w:rPr>
                <w:rFonts w:ascii="Times New Roman" w:hAnsi="Times New Roman" w:cs="Times New Roman"/>
                <w:sz w:val="20"/>
                <w:szCs w:val="20"/>
              </w:rPr>
              <w:lastRenderedPageBreak/>
              <w:t>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сроки, установленные для представления </w:t>
            </w:r>
            <w:r w:rsidRPr="001A6E65">
              <w:rPr>
                <w:rFonts w:ascii="Times New Roman" w:hAnsi="Times New Roman" w:cs="Times New Roman"/>
                <w:sz w:val="20"/>
                <w:szCs w:val="20"/>
              </w:rPr>
              <w:lastRenderedPageBreak/>
              <w:t>отчетности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оплате труда органов власти и </w:t>
            </w:r>
            <w:r w:rsidRPr="001A6E65">
              <w:rPr>
                <w:rFonts w:ascii="Times New Roman" w:hAnsi="Times New Roman" w:cs="Times New Roman"/>
                <w:sz w:val="20"/>
                <w:szCs w:val="20"/>
              </w:rPr>
              <w:lastRenderedPageBreak/>
              <w:t>казенных учреждений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в сроки, установленные для представления </w:t>
            </w:r>
            <w:r w:rsidRPr="001A6E65">
              <w:rPr>
                <w:rFonts w:ascii="Times New Roman" w:hAnsi="Times New Roman" w:cs="Times New Roman"/>
                <w:sz w:val="20"/>
                <w:szCs w:val="20"/>
              </w:rPr>
              <w:lastRenderedPageBreak/>
              <w:t>отчетности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уполномоченной </w:t>
            </w:r>
            <w:r w:rsidRPr="001A6E65">
              <w:rPr>
                <w:rFonts w:ascii="Times New Roman" w:hAnsi="Times New Roman" w:cs="Times New Roman"/>
                <w:sz w:val="20"/>
                <w:szCs w:val="20"/>
              </w:rPr>
              <w:lastRenderedPageBreak/>
              <w:t>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сроки, установленные для предст</w:t>
            </w:r>
            <w:r w:rsidRPr="001A6E65">
              <w:rPr>
                <w:rFonts w:ascii="Times New Roman" w:hAnsi="Times New Roman" w:cs="Times New Roman"/>
                <w:sz w:val="20"/>
                <w:szCs w:val="20"/>
              </w:rPr>
              <w:lastRenderedPageBreak/>
              <w:t>авления отчетности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по оплате труда органов </w:t>
            </w:r>
            <w:r w:rsidRPr="001A6E65">
              <w:rPr>
                <w:rFonts w:ascii="Times New Roman" w:hAnsi="Times New Roman" w:cs="Times New Roman"/>
                <w:sz w:val="20"/>
                <w:szCs w:val="20"/>
              </w:rPr>
              <w:lastRenderedPageBreak/>
              <w:t>власти и казенных учреждений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формирует и направляет в ИФНС не позднее дня, установленного для </w:t>
            </w:r>
            <w:r w:rsidRPr="001A6E65">
              <w:rPr>
                <w:rFonts w:ascii="Times New Roman" w:hAnsi="Times New Roman" w:cs="Times New Roman"/>
                <w:sz w:val="20"/>
                <w:szCs w:val="20"/>
              </w:rPr>
              <w:lastRenderedPageBreak/>
              <w:t>представления отчетности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230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Информация для формирования Заявления о подтверждении основных видов экономической деятельности (заявление о подтверждении основного вида экономической деятельности, справки-подтверждения основного вида экономической деятельности)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5 (пяти) рабочих дней до срока, установленного законодательством</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 установленный для представления Заявления в СФР</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231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Статистическая отчетность, основанная исключительно на данных бухгалтерского учета (форма N П-2, форма N 11-краткая, </w:t>
            </w:r>
            <w:r w:rsidRPr="001A6E65">
              <w:rPr>
                <w:rFonts w:ascii="Times New Roman" w:hAnsi="Times New Roman" w:cs="Times New Roman"/>
                <w:sz w:val="20"/>
                <w:szCs w:val="20"/>
              </w:rPr>
              <w:lastRenderedPageBreak/>
              <w:t>форма N П-2 (</w:t>
            </w:r>
            <w:proofErr w:type="spellStart"/>
            <w:r w:rsidRPr="001A6E65">
              <w:rPr>
                <w:rFonts w:ascii="Times New Roman" w:hAnsi="Times New Roman" w:cs="Times New Roman"/>
                <w:sz w:val="20"/>
                <w:szCs w:val="20"/>
              </w:rPr>
              <w:t>инвест</w:t>
            </w:r>
            <w:proofErr w:type="spellEnd"/>
            <w:r w:rsidRPr="001A6E65">
              <w:rPr>
                <w:rFonts w:ascii="Times New Roman" w:hAnsi="Times New Roman" w:cs="Times New Roman"/>
                <w:sz w:val="20"/>
                <w:szCs w:val="20"/>
              </w:rPr>
              <w:t>), форма N 11 и иные формы статистического наблюдения, установленные законодательством)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уполномоченной </w:t>
            </w:r>
            <w:r w:rsidRPr="001A6E65">
              <w:rPr>
                <w:rFonts w:ascii="Times New Roman" w:hAnsi="Times New Roman" w:cs="Times New Roman"/>
                <w:sz w:val="20"/>
                <w:szCs w:val="20"/>
              </w:rPr>
              <w:lastRenderedPageBreak/>
              <w:t>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w:t>
            </w:r>
            <w:r w:rsidRPr="001A6E65">
              <w:rPr>
                <w:rFonts w:ascii="Times New Roman" w:hAnsi="Times New Roman" w:cs="Times New Roman"/>
                <w:sz w:val="20"/>
                <w:szCs w:val="20"/>
              </w:rPr>
              <w:lastRenderedPageBreak/>
              <w:t>х учреждений</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формирует и представляет отчетность по адресам и в сроки, </w:t>
            </w:r>
            <w:r w:rsidRPr="001A6E65">
              <w:rPr>
                <w:rFonts w:ascii="Times New Roman" w:hAnsi="Times New Roman" w:cs="Times New Roman"/>
                <w:sz w:val="20"/>
                <w:szCs w:val="20"/>
              </w:rPr>
              <w:lastRenderedPageBreak/>
              <w:t>установленные в соответствующих формах статистического наблюдения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для представления отчетн</w:t>
            </w:r>
            <w:r w:rsidRPr="001A6E65">
              <w:rPr>
                <w:rFonts w:ascii="Times New Roman" w:hAnsi="Times New Roman" w:cs="Times New Roman"/>
                <w:sz w:val="20"/>
                <w:szCs w:val="20"/>
              </w:rPr>
              <w:lastRenderedPageBreak/>
              <w:t>ости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формирует и представляет отчетность по адресам и в сроки, установленные в соответствующих формах </w:t>
            </w:r>
            <w:r w:rsidRPr="001A6E65">
              <w:rPr>
                <w:rFonts w:ascii="Times New Roman" w:hAnsi="Times New Roman" w:cs="Times New Roman"/>
                <w:sz w:val="20"/>
                <w:szCs w:val="20"/>
              </w:rPr>
              <w:lastRenderedPageBreak/>
              <w:t>статистического наблюдения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ведению расчетов органов власти и </w:t>
            </w:r>
            <w:r w:rsidRPr="001A6E65">
              <w:rPr>
                <w:rFonts w:ascii="Times New Roman" w:hAnsi="Times New Roman" w:cs="Times New Roman"/>
                <w:sz w:val="20"/>
                <w:szCs w:val="20"/>
              </w:rPr>
              <w:lastRenderedPageBreak/>
              <w:t>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w:t>
            </w:r>
            <w:r w:rsidRPr="001A6E65">
              <w:rPr>
                <w:rFonts w:ascii="Times New Roman" w:hAnsi="Times New Roman" w:cs="Times New Roman"/>
                <w:sz w:val="20"/>
                <w:szCs w:val="20"/>
              </w:rPr>
              <w:lastRenderedPageBreak/>
              <w:t>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сроки, установленные в соответствующих форма</w:t>
            </w:r>
            <w:r w:rsidRPr="001A6E65">
              <w:rPr>
                <w:rFonts w:ascii="Times New Roman" w:hAnsi="Times New Roman" w:cs="Times New Roman"/>
                <w:sz w:val="20"/>
                <w:szCs w:val="20"/>
              </w:rPr>
              <w:lastRenderedPageBreak/>
              <w:t>х статистического наблюдения</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232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Информация для составления статистической отчетности, содержащей данные, отраженные в бухгалтерском учете (форма N П-4, форма N 1-Т (ГС), форма N 1, форма N С-2, форма N 1-БЗ и иные формы статистического наблюдения, установленные законодательством)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формирует информацию о суммовых показателях, отраженных в бухгалтерском учете на основании запроса, полученного от субъекта централизованного учета (не позднее 5 (пяти) </w:t>
            </w:r>
            <w:r w:rsidRPr="001A6E65">
              <w:rPr>
                <w:rFonts w:ascii="Times New Roman" w:hAnsi="Times New Roman" w:cs="Times New Roman"/>
                <w:sz w:val="20"/>
                <w:szCs w:val="20"/>
              </w:rPr>
              <w:lastRenderedPageBreak/>
              <w:t>рабочих дней до срока, установленного для представления отчетности)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субъект учета информацию не позднее 2 (двух) рабочих дней до срока, установленного для представления отчетности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 (двух) рабочих дней с момента получения информации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 (двух) рабочих дней с момента получения информации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 (двух) рабочих дней с момента получения информации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одного рабочего дня с момента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233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Статистическая отчетность, не содержащая данных, отраженных в бухгалтерском учете (форма N П-4 (НЗ), форма N 1-ПР, форма N С-1, форма N 4-ТЭР, форма N 1-ГС, форма N 1-ТР (автотранспорт), форма N 1-жилфонд, форма N 2-ТП (отходы), форма N 23Н и иные формы статистического наблюдения, установленные законодательством)</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и представляет отчетность по адресам и в сроки, установленные в соответствующих формах статистического наблюдения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сроки, установленные для представления отчетности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формирует и представляет по адресам и в сроки, установленные в соответствующих формах статистического наблюдения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бумажный (электронный)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бумажный (электронный)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234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Информация по запросам министерства </w:t>
            </w:r>
            <w:r w:rsidRPr="001A6E65">
              <w:rPr>
                <w:rFonts w:ascii="Times New Roman" w:hAnsi="Times New Roman" w:cs="Times New Roman"/>
                <w:sz w:val="20"/>
                <w:szCs w:val="20"/>
              </w:rPr>
              <w:lastRenderedPageBreak/>
              <w:t>финансов и налоговой политики Новосибирской области, основанная исключительно на данных по фактическим начислениям по заработной плате работников субъектов централизованного учета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бумажный (элект</w:t>
            </w:r>
            <w:r w:rsidRPr="001A6E65">
              <w:rPr>
                <w:rFonts w:ascii="Times New Roman" w:hAnsi="Times New Roman" w:cs="Times New Roman"/>
                <w:sz w:val="20"/>
                <w:szCs w:val="20"/>
              </w:rPr>
              <w:lastRenderedPageBreak/>
              <w:t>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w:t>
            </w:r>
            <w:r w:rsidRPr="001A6E65">
              <w:rPr>
                <w:rFonts w:ascii="Times New Roman" w:hAnsi="Times New Roman" w:cs="Times New Roman"/>
                <w:sz w:val="20"/>
                <w:szCs w:val="20"/>
              </w:rPr>
              <w:lastRenderedPageBreak/>
              <w:t>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оплате </w:t>
            </w:r>
            <w:r w:rsidRPr="001A6E65">
              <w:rPr>
                <w:rFonts w:ascii="Times New Roman" w:hAnsi="Times New Roman" w:cs="Times New Roman"/>
                <w:sz w:val="20"/>
                <w:szCs w:val="20"/>
              </w:rPr>
              <w:lastRenderedPageBreak/>
              <w:t>труда органов власти и казенных учреждений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2 (двух) </w:t>
            </w:r>
            <w:r w:rsidRPr="001A6E65">
              <w:rPr>
                <w:rFonts w:ascii="Times New Roman" w:hAnsi="Times New Roman" w:cs="Times New Roman"/>
                <w:sz w:val="20"/>
                <w:szCs w:val="20"/>
              </w:rPr>
              <w:lastRenderedPageBreak/>
              <w:t>рабочих дней с момента получения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ответственное лицо </w:t>
            </w:r>
            <w:r w:rsidRPr="001A6E65">
              <w:rPr>
                <w:rFonts w:ascii="Times New Roman" w:hAnsi="Times New Roman" w:cs="Times New Roman"/>
                <w:sz w:val="20"/>
                <w:szCs w:val="20"/>
              </w:rPr>
              <w:lastRenderedPageBreak/>
              <w:t>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по оплате </w:t>
            </w:r>
            <w:r w:rsidRPr="001A6E65">
              <w:rPr>
                <w:rFonts w:ascii="Times New Roman" w:hAnsi="Times New Roman" w:cs="Times New Roman"/>
                <w:sz w:val="20"/>
                <w:szCs w:val="20"/>
              </w:rPr>
              <w:lastRenderedPageBreak/>
              <w:t>труда органов власти и казенных учреждений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формирует и представляет информацию </w:t>
            </w:r>
            <w:r w:rsidRPr="001A6E65">
              <w:rPr>
                <w:rFonts w:ascii="Times New Roman" w:hAnsi="Times New Roman" w:cs="Times New Roman"/>
                <w:sz w:val="20"/>
                <w:szCs w:val="20"/>
              </w:rPr>
              <w:lastRenderedPageBreak/>
              <w:t>в министерство финансов и налоговой политики Новосибирской области в сроки, установленные в соответствующем запросе</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бумажный (электрон</w:t>
            </w:r>
            <w:r w:rsidRPr="001A6E65">
              <w:rPr>
                <w:rFonts w:ascii="Times New Roman" w:hAnsi="Times New Roman" w:cs="Times New Roman"/>
                <w:sz w:val="20"/>
                <w:szCs w:val="20"/>
              </w:rPr>
              <w:lastRenderedPageBreak/>
              <w:t>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по оплате </w:t>
            </w:r>
            <w:r w:rsidRPr="001A6E65">
              <w:rPr>
                <w:rFonts w:ascii="Times New Roman" w:hAnsi="Times New Roman" w:cs="Times New Roman"/>
                <w:sz w:val="20"/>
                <w:szCs w:val="20"/>
              </w:rPr>
              <w:lastRenderedPageBreak/>
              <w:t>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бум</w:t>
            </w:r>
            <w:r w:rsidRPr="001A6E65">
              <w:rPr>
                <w:rFonts w:ascii="Times New Roman" w:hAnsi="Times New Roman" w:cs="Times New Roman"/>
                <w:sz w:val="20"/>
                <w:szCs w:val="20"/>
              </w:rPr>
              <w:lastRenderedPageBreak/>
              <w:t>ажный (электронный)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сроки, устано</w:t>
            </w:r>
            <w:r w:rsidRPr="001A6E65">
              <w:rPr>
                <w:rFonts w:ascii="Times New Roman" w:hAnsi="Times New Roman" w:cs="Times New Roman"/>
                <w:sz w:val="20"/>
                <w:szCs w:val="20"/>
              </w:rPr>
              <w:lastRenderedPageBreak/>
              <w:t>вленные в соответствующих запросах</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2 (двух) </w:t>
            </w:r>
            <w:r w:rsidRPr="001A6E65">
              <w:rPr>
                <w:rFonts w:ascii="Times New Roman" w:hAnsi="Times New Roman" w:cs="Times New Roman"/>
                <w:sz w:val="20"/>
                <w:szCs w:val="20"/>
              </w:rPr>
              <w:lastRenderedPageBreak/>
              <w:t>рабочих дней с момента получения информации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w:t>
            </w:r>
            <w:r w:rsidRPr="001A6E65">
              <w:rPr>
                <w:rFonts w:ascii="Times New Roman" w:hAnsi="Times New Roman" w:cs="Times New Roman"/>
                <w:sz w:val="20"/>
                <w:szCs w:val="20"/>
              </w:rPr>
              <w:lastRenderedPageBreak/>
              <w:t>2 (двух) рабочих дней с момента получения информации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w:t>
            </w:r>
            <w:r w:rsidRPr="001A6E65">
              <w:rPr>
                <w:rFonts w:ascii="Times New Roman" w:hAnsi="Times New Roman" w:cs="Times New Roman"/>
                <w:sz w:val="20"/>
                <w:szCs w:val="20"/>
              </w:rPr>
              <w:lastRenderedPageBreak/>
              <w:t>е одного рабочего дня с момента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235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Информация по фактическим начислениям по заработной плате работников субъектов централизованного учета для подготовки ответов на запросы министерства финансов и налоговой политики Новосибирской области, </w:t>
            </w:r>
            <w:r w:rsidRPr="001A6E65">
              <w:rPr>
                <w:rFonts w:ascii="Times New Roman" w:hAnsi="Times New Roman" w:cs="Times New Roman"/>
                <w:sz w:val="20"/>
                <w:szCs w:val="20"/>
              </w:rPr>
              <w:lastRenderedPageBreak/>
              <w:t>содержащих сведения по начисленной заработной плате и данные по численности работников субъектов централизованного учета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бумажный (электронный)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 (двух) рабочих дней с момента получения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1) формирует информацию по фактическим начислениям по заработной плате работников субъекта централизованного учета; 2) направляет в субъект централизованного учета информацию не позднее 2 (двух) рабочих дней </w:t>
            </w:r>
            <w:r w:rsidRPr="001A6E65">
              <w:rPr>
                <w:rFonts w:ascii="Times New Roman" w:hAnsi="Times New Roman" w:cs="Times New Roman"/>
                <w:sz w:val="20"/>
                <w:szCs w:val="20"/>
              </w:rPr>
              <w:lastRenderedPageBreak/>
              <w:t>до срока, установленного для представления информации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бумажный (электронный)</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бумажный (электронный</w:t>
            </w:r>
            <w:r w:rsidRPr="001A6E65">
              <w:rPr>
                <w:rFonts w:ascii="Times New Roman" w:hAnsi="Times New Roman" w:cs="Times New Roman"/>
                <w:sz w:val="20"/>
                <w:szCs w:val="20"/>
              </w:rPr>
              <w:lastRenderedPageBreak/>
              <w:t>)</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двух рабочих дней после получения запроса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 (двух) рабочих дней с момента получения информации</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2 (двух) рабочих дней с момента получения информации</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одного рабочего дня с момента получения </w:t>
            </w:r>
            <w:r w:rsidRPr="001A6E65">
              <w:rPr>
                <w:rFonts w:ascii="Times New Roman" w:hAnsi="Times New Roman" w:cs="Times New Roman"/>
                <w:sz w:val="20"/>
                <w:szCs w:val="20"/>
              </w:rPr>
              <w:lastRenderedPageBreak/>
              <w:t>требования</w:t>
            </w: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lastRenderedPageBreak/>
              <w:t>15. Учет имущества казны</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236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Первичные документы, подтверждающие исполнение обязательства по контрактам (договорам) при приобретении, изготовлении, строительстве, достройке, дооборудовании, модернизации, реконструкции имущества (недвижимое, движимое, земельные участки), составляющего казну (товарная накладная, акт выполненных работ, акт приемки законченного </w:t>
            </w:r>
            <w:r w:rsidRPr="001A6E65">
              <w:rPr>
                <w:rFonts w:ascii="Times New Roman" w:hAnsi="Times New Roman" w:cs="Times New Roman"/>
                <w:sz w:val="20"/>
                <w:szCs w:val="20"/>
              </w:rPr>
              <w:lastRenderedPageBreak/>
              <w:t>строительством объекта и иные документы, формирующие капитальные вложения в объекты имущества, составляющего казну)</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со дня поступления первичных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237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Распоряжение Правительства Новосибирской области, приказ департамента имущества и земельных отношений Новосибирской области (далее - </w:t>
            </w:r>
            <w:proofErr w:type="spellStart"/>
            <w:r w:rsidRPr="001A6E65">
              <w:rPr>
                <w:rFonts w:ascii="Times New Roman" w:hAnsi="Times New Roman" w:cs="Times New Roman"/>
                <w:sz w:val="20"/>
                <w:szCs w:val="20"/>
              </w:rPr>
              <w:t>ДИиЗО</w:t>
            </w:r>
            <w:proofErr w:type="spellEnd"/>
            <w:r w:rsidRPr="001A6E65">
              <w:rPr>
                <w:rFonts w:ascii="Times New Roman" w:hAnsi="Times New Roman" w:cs="Times New Roman"/>
                <w:sz w:val="20"/>
                <w:szCs w:val="20"/>
              </w:rPr>
              <w:t xml:space="preserve"> НСО) о принятии в казну объектов имущества (недвижимого, движимого, земельных участков), вновь выстроенного (созданного, в том числе хозяйственным способом, приобретенного) с приложением Выписки из Единого </w:t>
            </w:r>
            <w:r w:rsidRPr="001A6E65">
              <w:rPr>
                <w:rFonts w:ascii="Times New Roman" w:hAnsi="Times New Roman" w:cs="Times New Roman"/>
                <w:sz w:val="20"/>
                <w:szCs w:val="20"/>
              </w:rPr>
              <w:lastRenderedPageBreak/>
              <w:t>государственного реестра недвижимости (далее - ЕГРН), Выписки из Реестра государственной собственности Новосибирской области</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дня после отражения сведений в Реестре государственной собственности Новосибирской области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следующих трех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238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Выписки из Реестра государственной собственности Новосибирской области с приложением распоряжения Правительства Новосибирской области, приказа </w:t>
            </w:r>
            <w:proofErr w:type="spellStart"/>
            <w:r w:rsidRPr="001A6E65">
              <w:rPr>
                <w:rFonts w:ascii="Times New Roman" w:hAnsi="Times New Roman" w:cs="Times New Roman"/>
                <w:sz w:val="20"/>
                <w:szCs w:val="20"/>
              </w:rPr>
              <w:t>ДИиЗО</w:t>
            </w:r>
            <w:proofErr w:type="spellEnd"/>
            <w:r w:rsidRPr="001A6E65">
              <w:rPr>
                <w:rFonts w:ascii="Times New Roman" w:hAnsi="Times New Roman" w:cs="Times New Roman"/>
                <w:sz w:val="20"/>
                <w:szCs w:val="20"/>
              </w:rPr>
              <w:t xml:space="preserve"> НСО о принятии в казну объектов имущества (недвижимого, движимого, земельных участков) на основании нормативного правового акта (при наличии), акта приема-передачи (при наличии), </w:t>
            </w:r>
            <w:r w:rsidRPr="001A6E65">
              <w:rPr>
                <w:rFonts w:ascii="Times New Roman" w:hAnsi="Times New Roman" w:cs="Times New Roman"/>
                <w:sz w:val="20"/>
                <w:szCs w:val="20"/>
              </w:rPr>
              <w:lastRenderedPageBreak/>
              <w:t>Выписки из ЕГРН (при необходимости)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дня после отражения сведений в Реестре федерального имущества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следующих трех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239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Акт о приеме-передаче объектов нефинансовых активов при поступлении нефинансовых активов имущества казны с приложением пакета документов в составе: распоряжение Правительства НСО, решение суда (при необходимости), Выписка из ЕГРН (при необходимости), Выписка из Реестра государственной собственности НСО (при необходимости), копии Инвентарной карточки учета нефинансовых активов (при наличии) и </w:t>
            </w:r>
            <w:r w:rsidRPr="001A6E65">
              <w:rPr>
                <w:rFonts w:ascii="Times New Roman" w:hAnsi="Times New Roman" w:cs="Times New Roman"/>
                <w:sz w:val="20"/>
                <w:szCs w:val="20"/>
              </w:rPr>
              <w:lastRenderedPageBreak/>
              <w:t>иных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 бумажный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отражения сведений в Реестре государственной собственности НСО с приложением пакета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следующих трех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240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Акт о приеме-передаче объектов нефинансовых активов (</w:t>
            </w:r>
            <w:hyperlink r:id="rId219">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при поступлении нефинансовых активов имущества казны от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с приложением пакета документов в составе: распоряжение Правительства НСО, приказ </w:t>
            </w:r>
            <w:proofErr w:type="spellStart"/>
            <w:r w:rsidRPr="001A6E65">
              <w:rPr>
                <w:rFonts w:ascii="Times New Roman" w:hAnsi="Times New Roman" w:cs="Times New Roman"/>
                <w:sz w:val="20"/>
                <w:szCs w:val="20"/>
              </w:rPr>
              <w:t>ДИиЗО</w:t>
            </w:r>
            <w:proofErr w:type="spellEnd"/>
            <w:r w:rsidRPr="001A6E65">
              <w:rPr>
                <w:rFonts w:ascii="Times New Roman" w:hAnsi="Times New Roman" w:cs="Times New Roman"/>
                <w:sz w:val="20"/>
                <w:szCs w:val="20"/>
              </w:rPr>
              <w:t xml:space="preserve"> НСО, </w:t>
            </w:r>
            <w:r w:rsidRPr="001A6E65">
              <w:rPr>
                <w:rFonts w:ascii="Times New Roman" w:hAnsi="Times New Roman" w:cs="Times New Roman"/>
                <w:sz w:val="20"/>
                <w:szCs w:val="20"/>
              </w:rPr>
              <w:lastRenderedPageBreak/>
              <w:t>решение суда (при необходимости), Выписка из ЕГРН (при необходимости), Выписка из Реестра государственной собственности НСО (при необходимости</w:t>
            </w:r>
            <w:proofErr w:type="gramEnd"/>
            <w:r w:rsidRPr="001A6E65">
              <w:rPr>
                <w:rFonts w:ascii="Times New Roman" w:hAnsi="Times New Roman" w:cs="Times New Roman"/>
                <w:sz w:val="20"/>
                <w:szCs w:val="20"/>
              </w:rPr>
              <w:t>), копии Инвентарной карточки учета нефинансовых активов (при наличии)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 бумажный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двух рабочих дней с момента получения информации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органы государственной власти (государственные органы), органы местного самоуправления, органы управления государственными внебюджетными фондами, государственные (муниципальные) учреждения</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отражения сведений в Реестре государственной собственности НСО с приложением пакета документов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следующих трех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241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Извещение (</w:t>
            </w:r>
            <w:hyperlink r:id="rId220">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0504805) при приемке имущества казны, полученное от передающей стороны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 с последующим представлением на бумажном носителе</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двух рабочих дней с момента получения информации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органы государственной власти (государственные органы), органы местного самоуправления, органы управления государственными внебюд</w:t>
            </w:r>
            <w:r w:rsidRPr="001A6E65">
              <w:rPr>
                <w:rFonts w:ascii="Times New Roman" w:hAnsi="Times New Roman" w:cs="Times New Roman"/>
                <w:sz w:val="20"/>
                <w:szCs w:val="20"/>
              </w:rPr>
              <w:lastRenderedPageBreak/>
              <w:t>жетными фондами, государственные (муниципальные) учреждения</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утверждает не позднее 2 (двух) рабочих дней после получения из уполномоченной организации и направляет в уполномоченную организацию для отражения в учете</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следующих трех рабочих дней со дня получ</w:t>
            </w:r>
            <w:r w:rsidRPr="001A6E65">
              <w:rPr>
                <w:rFonts w:ascii="Times New Roman" w:hAnsi="Times New Roman" w:cs="Times New Roman"/>
                <w:sz w:val="20"/>
                <w:szCs w:val="20"/>
              </w:rPr>
              <w:lastRenderedPageBreak/>
              <w:t>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242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Решение Комиссии по поступлению и выбытию активов об оприходовании неучтенных объектов, выявленных в результате инвентаризации, с приложением документов по результатам инвентаризации (Инвентаризационная опись (</w:t>
            </w:r>
            <w:hyperlink r:id="rId221">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0504089), Акт о результатах инвентаризации (ОКУД 0510463), Ведомость расхождений </w:t>
            </w:r>
            <w:r w:rsidRPr="001A6E65">
              <w:rPr>
                <w:rFonts w:ascii="Times New Roman" w:hAnsi="Times New Roman" w:cs="Times New Roman"/>
                <w:sz w:val="20"/>
                <w:szCs w:val="20"/>
              </w:rPr>
              <w:lastRenderedPageBreak/>
              <w:t>по результатам инвентаризации (ОКУД 0504092)) и иных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Комиссия по поступлению и выбытию активов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принятия Решения об оприходовании неучтенных объектов, выявленных при инвентаризации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трех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243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Договор о передаче имущества казны в аренду, безвозмездное пользование, Акт о приеме-передаче объектов нефинансовых активов (</w:t>
            </w:r>
            <w:hyperlink r:id="rId222">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и/или иные документы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руководитель (уполномоченное лицо) субъекта централизованного учета, Комиссия по поступлению и выбытию активов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2 (двух) рабочих дней после получения утвержденного акта принимающей стороной</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следующих трех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244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Акт о приеме-</w:t>
            </w:r>
            <w:r w:rsidRPr="001A6E65">
              <w:rPr>
                <w:rFonts w:ascii="Times New Roman" w:hAnsi="Times New Roman" w:cs="Times New Roman"/>
                <w:sz w:val="20"/>
                <w:szCs w:val="20"/>
              </w:rPr>
              <w:lastRenderedPageBreak/>
              <w:t>передаче объектов нефинансовых активов при выбытии имущества казны в результате безвозмездной передачи (передачи в оперативное управление, хозяйственное ведение, постоянное (бессрочное) пользование, в собственность другим публично-правовым образованиям) с приложением Распоряжения Правительства НСО, приказа ДИЗО об исключении объектов нефинансовых активов из состава имущества казны, Выписки из ЕГРН (при необходимости) и/или иных документов</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w:t>
            </w:r>
            <w:r w:rsidRPr="001A6E65">
              <w:rPr>
                <w:rFonts w:ascii="Times New Roman" w:hAnsi="Times New Roman" w:cs="Times New Roman"/>
                <w:sz w:val="20"/>
                <w:szCs w:val="20"/>
              </w:rPr>
              <w:lastRenderedPageBreak/>
              <w:t>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w:t>
            </w:r>
            <w:r w:rsidRPr="001A6E65">
              <w:rPr>
                <w:rFonts w:ascii="Times New Roman" w:hAnsi="Times New Roman" w:cs="Times New Roman"/>
                <w:sz w:val="20"/>
                <w:szCs w:val="20"/>
              </w:rPr>
              <w:lastRenderedPageBreak/>
              <w:t>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w:t>
            </w:r>
            <w:r w:rsidRPr="001A6E65">
              <w:rPr>
                <w:rFonts w:ascii="Times New Roman" w:hAnsi="Times New Roman" w:cs="Times New Roman"/>
                <w:sz w:val="20"/>
                <w:szCs w:val="20"/>
              </w:rPr>
              <w:lastRenderedPageBreak/>
              <w:t>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w:t>
            </w:r>
            <w:r w:rsidRPr="001A6E65">
              <w:rPr>
                <w:rFonts w:ascii="Times New Roman" w:hAnsi="Times New Roman" w:cs="Times New Roman"/>
                <w:sz w:val="20"/>
                <w:szCs w:val="20"/>
              </w:rPr>
              <w:lastRenderedPageBreak/>
              <w:t>твенное лицо,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w:t>
            </w:r>
            <w:r w:rsidRPr="001A6E65">
              <w:rPr>
                <w:rFonts w:ascii="Times New Roman" w:hAnsi="Times New Roman" w:cs="Times New Roman"/>
                <w:sz w:val="20"/>
                <w:szCs w:val="20"/>
              </w:rPr>
              <w:lastRenderedPageBreak/>
              <w:t>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в </w:t>
            </w:r>
            <w:r w:rsidRPr="001A6E65">
              <w:rPr>
                <w:rFonts w:ascii="Times New Roman" w:hAnsi="Times New Roman" w:cs="Times New Roman"/>
                <w:sz w:val="20"/>
                <w:szCs w:val="20"/>
              </w:rPr>
              <w:lastRenderedPageBreak/>
              <w:t>уполномоченную организацию не позднее 2 (двух) рабочих дней после получения утвержденного Акта принимающей стороной и отражения сведений в Реестре государственной собственности НСО</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w:t>
            </w:r>
            <w:r w:rsidRPr="001A6E65">
              <w:rPr>
                <w:rFonts w:ascii="Times New Roman" w:hAnsi="Times New Roman" w:cs="Times New Roman"/>
                <w:sz w:val="20"/>
                <w:szCs w:val="20"/>
              </w:rPr>
              <w:lastRenderedPageBreak/>
              <w:t>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w:t>
            </w:r>
            <w:r w:rsidRPr="001A6E65">
              <w:rPr>
                <w:rFonts w:ascii="Times New Roman" w:hAnsi="Times New Roman" w:cs="Times New Roman"/>
                <w:sz w:val="20"/>
                <w:szCs w:val="20"/>
              </w:rPr>
              <w:lastRenderedPageBreak/>
              <w:t>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w:t>
            </w:r>
            <w:r w:rsidRPr="001A6E65">
              <w:rPr>
                <w:rFonts w:ascii="Times New Roman" w:hAnsi="Times New Roman" w:cs="Times New Roman"/>
                <w:sz w:val="20"/>
                <w:szCs w:val="20"/>
              </w:rPr>
              <w:lastRenderedPageBreak/>
              <w:t>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w:t>
            </w:r>
            <w:r w:rsidRPr="001A6E65">
              <w:rPr>
                <w:rFonts w:ascii="Times New Roman" w:hAnsi="Times New Roman" w:cs="Times New Roman"/>
                <w:sz w:val="20"/>
                <w:szCs w:val="20"/>
              </w:rPr>
              <w:lastRenderedPageBreak/>
              <w:t>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w:t>
            </w:r>
            <w:r w:rsidRPr="001A6E65">
              <w:rPr>
                <w:rFonts w:ascii="Times New Roman" w:hAnsi="Times New Roman" w:cs="Times New Roman"/>
                <w:sz w:val="20"/>
                <w:szCs w:val="20"/>
              </w:rPr>
              <w:lastRenderedPageBreak/>
              <w:t>позднее следующих трех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245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приеме-передаче объектов нефинансовых активов (</w:t>
            </w:r>
            <w:hyperlink r:id="rId223">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Извещение (ОКУД 0504805) при выбытии имущества казны в результате безвозмездной передачи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бумажный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двух рабочих дней с момента получения информации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1) подписывает не позднее следующего дня после получения документа от уполномоченной организации и направляет принимающей стороне; 2) направляет в уполномоченную организацию не позднее 2 (двух) рабочих дней после получения утвержденного Акта о приеме-передаче объектов нефинансовых активов (ОКУД 0504101), Извещения принимающей стороной</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следующих трех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246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Акт о списании объектов нефинансовых активов (кроме транспортных </w:t>
            </w:r>
            <w:r w:rsidRPr="001A6E65">
              <w:rPr>
                <w:rFonts w:ascii="Times New Roman" w:hAnsi="Times New Roman" w:cs="Times New Roman"/>
                <w:sz w:val="20"/>
                <w:szCs w:val="20"/>
              </w:rPr>
              <w:lastRenderedPageBreak/>
              <w:t>средств) (</w:t>
            </w:r>
            <w:hyperlink r:id="rId224">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0510454), Акт о списании транспортного средства (ОКУД 0510456) при списании имущества казны, пришедшего в негодность, при продаже имущества по прогнозному плану приватизации с приложением приказа ДИЗО об исключении из реестра государственной собственности НСО и/или иных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Комиссия по поступлению и </w:t>
            </w:r>
            <w:r w:rsidRPr="001A6E65">
              <w:rPr>
                <w:rFonts w:ascii="Times New Roman" w:hAnsi="Times New Roman" w:cs="Times New Roman"/>
                <w:sz w:val="20"/>
                <w:szCs w:val="20"/>
              </w:rPr>
              <w:lastRenderedPageBreak/>
              <w:t>выбытию активов, 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в уполномоченную организацию не позднее 2 </w:t>
            </w:r>
            <w:r w:rsidRPr="001A6E65">
              <w:rPr>
                <w:rFonts w:ascii="Times New Roman" w:hAnsi="Times New Roman" w:cs="Times New Roman"/>
                <w:sz w:val="20"/>
                <w:szCs w:val="20"/>
              </w:rPr>
              <w:lastRenderedPageBreak/>
              <w:t>(двух) рабочих дней после отражения сведений в реестре государственной собственности</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документообороте АС </w:t>
            </w:r>
            <w:r w:rsidRPr="001A6E65">
              <w:rPr>
                <w:rFonts w:ascii="Times New Roman" w:hAnsi="Times New Roman" w:cs="Times New Roman"/>
                <w:sz w:val="20"/>
                <w:szCs w:val="20"/>
              </w:rPr>
              <w:lastRenderedPageBreak/>
              <w:t>"Смета"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учета, бюджетной и иной </w:t>
            </w:r>
            <w:r w:rsidRPr="001A6E65">
              <w:rPr>
                <w:rFonts w:ascii="Times New Roman" w:hAnsi="Times New Roman" w:cs="Times New Roman"/>
                <w:sz w:val="20"/>
                <w:szCs w:val="20"/>
              </w:rPr>
              <w:lastRenderedPageBreak/>
              <w:t>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w:t>
            </w:r>
            <w:r w:rsidRPr="001A6E65">
              <w:rPr>
                <w:rFonts w:ascii="Times New Roman" w:hAnsi="Times New Roman" w:cs="Times New Roman"/>
                <w:sz w:val="20"/>
                <w:szCs w:val="20"/>
              </w:rPr>
              <w:lastRenderedPageBreak/>
              <w:t>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следующего </w:t>
            </w:r>
            <w:r w:rsidRPr="001A6E65">
              <w:rPr>
                <w:rFonts w:ascii="Times New Roman" w:hAnsi="Times New Roman" w:cs="Times New Roman"/>
                <w:sz w:val="20"/>
                <w:szCs w:val="20"/>
              </w:rPr>
              <w:lastRenderedPageBreak/>
              <w:t>рабочего дня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течение одного </w:t>
            </w:r>
            <w:r w:rsidRPr="001A6E65">
              <w:rPr>
                <w:rFonts w:ascii="Times New Roman" w:hAnsi="Times New Roman" w:cs="Times New Roman"/>
                <w:sz w:val="20"/>
                <w:szCs w:val="20"/>
              </w:rPr>
              <w:lastRenderedPageBreak/>
              <w:t>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w:t>
            </w:r>
            <w:r w:rsidRPr="001A6E65">
              <w:rPr>
                <w:rFonts w:ascii="Times New Roman" w:hAnsi="Times New Roman" w:cs="Times New Roman"/>
                <w:sz w:val="20"/>
                <w:szCs w:val="20"/>
              </w:rPr>
              <w:lastRenderedPageBreak/>
              <w:t>дующих трех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247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Акт о приеме-передаче объектов нефинансовых активов (</w:t>
            </w:r>
            <w:hyperlink r:id="rId225">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0510448) при выбытии имущества казны в связи с передачей в уставный </w:t>
            </w:r>
            <w:r w:rsidRPr="001A6E65">
              <w:rPr>
                <w:rFonts w:ascii="Times New Roman" w:hAnsi="Times New Roman" w:cs="Times New Roman"/>
                <w:sz w:val="20"/>
                <w:szCs w:val="20"/>
              </w:rPr>
              <w:lastRenderedPageBreak/>
              <w:t xml:space="preserve">капитал (фонд) организаций с приложением приказа </w:t>
            </w:r>
            <w:proofErr w:type="spellStart"/>
            <w:r w:rsidRPr="001A6E65">
              <w:rPr>
                <w:rFonts w:ascii="Times New Roman" w:hAnsi="Times New Roman" w:cs="Times New Roman"/>
                <w:sz w:val="20"/>
                <w:szCs w:val="20"/>
              </w:rPr>
              <w:t>ДИиЗО</w:t>
            </w:r>
            <w:proofErr w:type="spellEnd"/>
            <w:r w:rsidRPr="001A6E65">
              <w:rPr>
                <w:rFonts w:ascii="Times New Roman" w:hAnsi="Times New Roman" w:cs="Times New Roman"/>
                <w:sz w:val="20"/>
                <w:szCs w:val="20"/>
              </w:rPr>
              <w:t xml:space="preserve"> НСО, выписки из ЕГРН (при необходимости) и/или иных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w:t>
            </w:r>
            <w:r w:rsidRPr="001A6E65">
              <w:rPr>
                <w:rFonts w:ascii="Times New Roman" w:hAnsi="Times New Roman" w:cs="Times New Roman"/>
                <w:sz w:val="20"/>
                <w:szCs w:val="20"/>
              </w:rPr>
              <w:lastRenderedPageBreak/>
              <w:t>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течение двух рабочих дней с момента получения информации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учета, бюджетной и иной отчетности органов власти и казенных </w:t>
            </w:r>
            <w:r w:rsidRPr="001A6E65">
              <w:rPr>
                <w:rFonts w:ascii="Times New Roman" w:hAnsi="Times New Roman" w:cs="Times New Roman"/>
                <w:sz w:val="20"/>
                <w:szCs w:val="20"/>
              </w:rPr>
              <w:lastRenderedPageBreak/>
              <w:t>учреждений</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течение одного рабочего дня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руководитель (уполномоченное лицо) </w:t>
            </w:r>
            <w:r w:rsidRPr="001A6E65">
              <w:rPr>
                <w:rFonts w:ascii="Times New Roman" w:hAnsi="Times New Roman" w:cs="Times New Roman"/>
                <w:sz w:val="20"/>
                <w:szCs w:val="20"/>
              </w:rPr>
              <w:lastRenderedPageBreak/>
              <w:t>субъекта централизованного учета, комиссия по поступлению и выбытию активов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течение одного рабочего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отдел учета, бюджетной и иной отчетности органов власти и </w:t>
            </w:r>
            <w:r w:rsidRPr="001A6E65">
              <w:rPr>
                <w:rFonts w:ascii="Times New Roman" w:hAnsi="Times New Roman" w:cs="Times New Roman"/>
                <w:sz w:val="20"/>
                <w:szCs w:val="20"/>
              </w:rPr>
              <w:lastRenderedPageBreak/>
              <w:t>казенных учреждений</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в уполномоченную организацию не позднее 2 (двух) рабочих дней после получения утвержденного акта </w:t>
            </w:r>
            <w:r w:rsidRPr="001A6E65">
              <w:rPr>
                <w:rFonts w:ascii="Times New Roman" w:hAnsi="Times New Roman" w:cs="Times New Roman"/>
                <w:sz w:val="20"/>
                <w:szCs w:val="20"/>
              </w:rPr>
              <w:lastRenderedPageBreak/>
              <w:t>принимающей стороной, отражения сведений в Реестре государственного имущества НСО</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электронный</w:t>
            </w:r>
            <w:proofErr w:type="gramEnd"/>
            <w:r w:rsidRPr="001A6E65">
              <w:rPr>
                <w:rFonts w:ascii="Times New Roman" w:hAnsi="Times New Roman" w:cs="Times New Roman"/>
                <w:sz w:val="20"/>
                <w:szCs w:val="20"/>
              </w:rPr>
              <w:t>, на бумажном носителе</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w:t>
            </w:r>
            <w:r w:rsidRPr="001A6E65">
              <w:rPr>
                <w:rFonts w:ascii="Times New Roman" w:hAnsi="Times New Roman" w:cs="Times New Roman"/>
                <w:sz w:val="20"/>
                <w:szCs w:val="20"/>
              </w:rPr>
              <w:lastRenderedPageBreak/>
              <w:t>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следующих трех </w:t>
            </w:r>
            <w:r w:rsidRPr="001A6E65">
              <w:rPr>
                <w:rFonts w:ascii="Times New Roman" w:hAnsi="Times New Roman" w:cs="Times New Roman"/>
                <w:sz w:val="20"/>
                <w:szCs w:val="20"/>
              </w:rPr>
              <w:lastRenderedPageBreak/>
              <w:t>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248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Извещение (</w:t>
            </w:r>
            <w:hyperlink r:id="rId226">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0504805) при выбытии имущества казны в связи с передачей в уставный капитал (фонд) организаций</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бумажный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двух рабочих дней с момента получения информации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 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1) подписывает не позднее следующего дня после получения документа от уполномоченной организации и направляет принимающей стороне; 2) направляет в уполномоченную организацию не позднее 2 </w:t>
            </w:r>
            <w:r w:rsidRPr="001A6E65">
              <w:rPr>
                <w:rFonts w:ascii="Times New Roman" w:hAnsi="Times New Roman" w:cs="Times New Roman"/>
                <w:sz w:val="20"/>
                <w:szCs w:val="20"/>
              </w:rPr>
              <w:lastRenderedPageBreak/>
              <w:t>(двух) рабочих дней после получения утвержденного Извещения принимающей стороной</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lastRenderedPageBreak/>
              <w:t>электронный</w:t>
            </w:r>
            <w:proofErr w:type="gramEnd"/>
            <w:r w:rsidRPr="001A6E65">
              <w:rPr>
                <w:rFonts w:ascii="Times New Roman" w:hAnsi="Times New Roman" w:cs="Times New Roman"/>
                <w:sz w:val="20"/>
                <w:szCs w:val="20"/>
              </w:rPr>
              <w:t>, на бумажном носителе</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следующих трех рабочих дней со дня </w:t>
            </w:r>
            <w:r w:rsidRPr="001A6E65">
              <w:rPr>
                <w:rFonts w:ascii="Times New Roman" w:hAnsi="Times New Roman" w:cs="Times New Roman"/>
                <w:sz w:val="20"/>
                <w:szCs w:val="20"/>
              </w:rPr>
              <w:lastRenderedPageBreak/>
              <w:t>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249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Информация об изменении кадастровой стоимости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2 (двух) рабочих дней со дня внесения изменений сведений в Реестр государственной собственности НСО</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следующих трех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250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Решение об оценке стоимости имущества, отчуждаемого </w:t>
            </w:r>
            <w:r w:rsidRPr="001A6E65">
              <w:rPr>
                <w:rFonts w:ascii="Times New Roman" w:hAnsi="Times New Roman" w:cs="Times New Roman"/>
                <w:sz w:val="20"/>
                <w:szCs w:val="20"/>
              </w:rPr>
              <w:lastRenderedPageBreak/>
              <w:t>не в пользу организаций бюджетной сферы (</w:t>
            </w:r>
            <w:hyperlink r:id="rId227">
              <w:r w:rsidRPr="001A6E65">
                <w:rPr>
                  <w:rFonts w:ascii="Times New Roman" w:hAnsi="Times New Roman" w:cs="Times New Roman"/>
                  <w:color w:val="0000FF"/>
                  <w:sz w:val="20"/>
                  <w:szCs w:val="20"/>
                </w:rPr>
                <w:t>ОКУД</w:t>
              </w:r>
            </w:hyperlink>
            <w:r w:rsidRPr="001A6E65">
              <w:rPr>
                <w:rFonts w:ascii="Times New Roman" w:hAnsi="Times New Roman" w:cs="Times New Roman"/>
                <w:sz w:val="20"/>
                <w:szCs w:val="20"/>
              </w:rPr>
              <w:t xml:space="preserve"> 0510442)</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w:t>
            </w:r>
            <w:r w:rsidRPr="001A6E65">
              <w:rPr>
                <w:rFonts w:ascii="Times New Roman" w:hAnsi="Times New Roman" w:cs="Times New Roman"/>
                <w:sz w:val="20"/>
                <w:szCs w:val="20"/>
              </w:rPr>
              <w:lastRenderedPageBreak/>
              <w:t>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субъек</w:t>
            </w:r>
            <w:r w:rsidRPr="001A6E65">
              <w:rPr>
                <w:rFonts w:ascii="Times New Roman" w:hAnsi="Times New Roman" w:cs="Times New Roman"/>
                <w:sz w:val="20"/>
                <w:szCs w:val="20"/>
              </w:rPr>
              <w:lastRenderedPageBreak/>
              <w:t>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w:t>
            </w:r>
            <w:r w:rsidRPr="001A6E65">
              <w:rPr>
                <w:rFonts w:ascii="Times New Roman" w:hAnsi="Times New Roman" w:cs="Times New Roman"/>
                <w:sz w:val="20"/>
                <w:szCs w:val="20"/>
              </w:rPr>
              <w:lastRenderedPageBreak/>
              <w:t>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направляет в уполномоченную организацию не позднее 1 </w:t>
            </w:r>
            <w:r w:rsidRPr="001A6E65">
              <w:rPr>
                <w:rFonts w:ascii="Times New Roman" w:hAnsi="Times New Roman" w:cs="Times New Roman"/>
                <w:sz w:val="20"/>
                <w:szCs w:val="20"/>
              </w:rPr>
              <w:lastRenderedPageBreak/>
              <w:t>(одного) рабочего дня после подписания документа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документообороте АС </w:t>
            </w:r>
            <w:r w:rsidRPr="001A6E65">
              <w:rPr>
                <w:rFonts w:ascii="Times New Roman" w:hAnsi="Times New Roman" w:cs="Times New Roman"/>
                <w:sz w:val="20"/>
                <w:szCs w:val="20"/>
              </w:rPr>
              <w:lastRenderedPageBreak/>
              <w:t>"Смета"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учета, бюджетной и иной </w:t>
            </w:r>
            <w:r w:rsidRPr="001A6E65">
              <w:rPr>
                <w:rFonts w:ascii="Times New Roman" w:hAnsi="Times New Roman" w:cs="Times New Roman"/>
                <w:sz w:val="20"/>
                <w:szCs w:val="20"/>
              </w:rPr>
              <w:lastRenderedPageBreak/>
              <w:t>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w:t>
            </w:r>
            <w:r w:rsidRPr="001A6E65">
              <w:rPr>
                <w:rFonts w:ascii="Times New Roman" w:hAnsi="Times New Roman" w:cs="Times New Roman"/>
                <w:sz w:val="20"/>
                <w:szCs w:val="20"/>
              </w:rPr>
              <w:lastRenderedPageBreak/>
              <w:t>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не позднее двух рабочих </w:t>
            </w:r>
            <w:r w:rsidRPr="001A6E65">
              <w:rPr>
                <w:rFonts w:ascii="Times New Roman" w:hAnsi="Times New Roman" w:cs="Times New Roman"/>
                <w:sz w:val="20"/>
                <w:szCs w:val="20"/>
              </w:rPr>
              <w:lastRenderedPageBreak/>
              <w:t>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течение одного </w:t>
            </w:r>
            <w:r w:rsidRPr="001A6E65">
              <w:rPr>
                <w:rFonts w:ascii="Times New Roman" w:hAnsi="Times New Roman" w:cs="Times New Roman"/>
                <w:sz w:val="20"/>
                <w:szCs w:val="20"/>
              </w:rPr>
              <w:lastRenderedPageBreak/>
              <w:t>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сле</w:t>
            </w:r>
            <w:r w:rsidRPr="001A6E65">
              <w:rPr>
                <w:rFonts w:ascii="Times New Roman" w:hAnsi="Times New Roman" w:cs="Times New Roman"/>
                <w:sz w:val="20"/>
                <w:szCs w:val="20"/>
              </w:rPr>
              <w:lastRenderedPageBreak/>
              <w:t>дующих трех рабочих дней со дня получения требования</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251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Приказ департамента имущества и земельных отношений Новосибирской области о внесении изменений в Реестр имущества Новосибирской области в отношении характеристик нефинансовых активов в составе </w:t>
            </w:r>
            <w:r w:rsidRPr="001A6E65">
              <w:rPr>
                <w:rFonts w:ascii="Times New Roman" w:hAnsi="Times New Roman" w:cs="Times New Roman"/>
                <w:sz w:val="20"/>
                <w:szCs w:val="20"/>
              </w:rPr>
              <w:lastRenderedPageBreak/>
              <w:t>имущества казны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2 (двух) рабочих дней со дня внесения изменений сведений в Реестр государственной собственности НСО</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одного рабочего дня</w:t>
            </w: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следующих трех рабочих дней со дня </w:t>
            </w:r>
            <w:r w:rsidRPr="001A6E65">
              <w:rPr>
                <w:rFonts w:ascii="Times New Roman" w:hAnsi="Times New Roman" w:cs="Times New Roman"/>
                <w:sz w:val="20"/>
                <w:szCs w:val="20"/>
              </w:rPr>
              <w:lastRenderedPageBreak/>
              <w:t>получения требования</w:t>
            </w: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lastRenderedPageBreak/>
              <w:t>16. Учет приватизационных сделок, учет реализации на торгах права аренды имущества, права аренды земельных участков</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252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Сведения о предстоящих торгах - извещение о проведен</w:t>
            </w:r>
            <w:proofErr w:type="gramStart"/>
            <w:r w:rsidRPr="001A6E65">
              <w:rPr>
                <w:rFonts w:ascii="Times New Roman" w:hAnsi="Times New Roman" w:cs="Times New Roman"/>
                <w:sz w:val="20"/>
                <w:szCs w:val="20"/>
              </w:rPr>
              <w:t>ии ау</w:t>
            </w:r>
            <w:proofErr w:type="gramEnd"/>
            <w:r w:rsidRPr="001A6E65">
              <w:rPr>
                <w:rFonts w:ascii="Times New Roman" w:hAnsi="Times New Roman" w:cs="Times New Roman"/>
                <w:sz w:val="20"/>
                <w:szCs w:val="20"/>
              </w:rPr>
              <w:t>кциона (наименование объекта торгов, сумма задатков, дата проведения торгов)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установленные законодательством сроки</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1 (одного) рабочего дня после размещения информации на официальном сайте Российской Федерации для размещения информации о проведении торгов</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253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Письмо о возврате задатков с указанием сроков возврата и реквизитов для перечисления денежных средств, полученных в качестве </w:t>
            </w:r>
            <w:r w:rsidRPr="001A6E65">
              <w:rPr>
                <w:rFonts w:ascii="Times New Roman" w:hAnsi="Times New Roman" w:cs="Times New Roman"/>
                <w:sz w:val="20"/>
                <w:szCs w:val="20"/>
              </w:rPr>
              <w:lastRenderedPageBreak/>
              <w:t xml:space="preserve">задатка (протокол с отражением результатов торгов; решение комиссии об отмене торгов или об объявлении торгов </w:t>
            </w:r>
            <w:proofErr w:type="gramStart"/>
            <w:r w:rsidRPr="001A6E65">
              <w:rPr>
                <w:rFonts w:ascii="Times New Roman" w:hAnsi="Times New Roman" w:cs="Times New Roman"/>
                <w:sz w:val="20"/>
                <w:szCs w:val="20"/>
              </w:rPr>
              <w:t>несостоявшимися</w:t>
            </w:r>
            <w:proofErr w:type="gramEnd"/>
            <w:r w:rsidRPr="001A6E65">
              <w:rPr>
                <w:rFonts w:ascii="Times New Roman" w:hAnsi="Times New Roman" w:cs="Times New Roman"/>
                <w:sz w:val="20"/>
                <w:szCs w:val="20"/>
              </w:rPr>
              <w:t xml:space="preserve"> с приложением документов-оснований; решение комиссии о признании торгов недействительными, иные документы)</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централизованного </w:t>
            </w:r>
            <w:r w:rsidRPr="001A6E65">
              <w:rPr>
                <w:rFonts w:ascii="Times New Roman" w:hAnsi="Times New Roman" w:cs="Times New Roman"/>
                <w:sz w:val="20"/>
                <w:szCs w:val="20"/>
              </w:rPr>
              <w:lastRenderedPageBreak/>
              <w:t>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не позднее рабочего дня, следующего за днем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рабочего дня, следующего за днем формирования </w:t>
            </w:r>
            <w:r w:rsidRPr="001A6E65">
              <w:rPr>
                <w:rFonts w:ascii="Times New Roman" w:hAnsi="Times New Roman" w:cs="Times New Roman"/>
                <w:sz w:val="20"/>
                <w:szCs w:val="20"/>
              </w:rPr>
              <w:lastRenderedPageBreak/>
              <w:t>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не позднее следующего рабочего дня после составления протокола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w:t>
            </w:r>
            <w:r w:rsidRPr="001A6E65">
              <w:rPr>
                <w:rFonts w:ascii="Times New Roman" w:hAnsi="Times New Roman" w:cs="Times New Roman"/>
                <w:sz w:val="20"/>
                <w:szCs w:val="20"/>
              </w:rPr>
              <w:lastRenderedPageBreak/>
              <w:t>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254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 xml:space="preserve">Письмо о возврате задатка с указанием сроков возврата задатков и реквизитов для перечисления денежных средств, полученных в качестве задатка, при уклонении или отказе </w:t>
            </w:r>
            <w:r w:rsidRPr="001A6E65">
              <w:rPr>
                <w:rFonts w:ascii="Times New Roman" w:hAnsi="Times New Roman" w:cs="Times New Roman"/>
                <w:sz w:val="20"/>
                <w:szCs w:val="20"/>
              </w:rPr>
              <w:lastRenderedPageBreak/>
              <w:t>победителя аукциона от заключения в установленный срок договора купли-продажи имущества, договора аренды имущества, договора аренды земельного участка с указанием реквизитов для перечисления денежных средств, полученных в качестве задатка</w:t>
            </w:r>
            <w:proofErr w:type="gramEnd"/>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направляет не позднее 1 (одного) рабочего дня после истечения срока, установленного для заключения договора купли-продажи имущества, договора аренды </w:t>
            </w:r>
            <w:r w:rsidRPr="001A6E65">
              <w:rPr>
                <w:rFonts w:ascii="Times New Roman" w:hAnsi="Times New Roman" w:cs="Times New Roman"/>
                <w:sz w:val="20"/>
                <w:szCs w:val="20"/>
              </w:rPr>
              <w:lastRenderedPageBreak/>
              <w:t>имущества, договора аренды земельного участка</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255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Письмо о перечислении денежных средств, полученных в качестве задатка, при реализации имущества, реализации права аренды имущества, земельных участков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поступления запроса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roofErr w:type="gramStart"/>
            <w:r w:rsidRPr="001A6E65">
              <w:rPr>
                <w:rFonts w:ascii="Times New Roman" w:hAnsi="Times New Roman" w:cs="Times New Roman"/>
                <w:sz w:val="20"/>
                <w:szCs w:val="20"/>
              </w:rPr>
              <w:t>электронный</w:t>
            </w:r>
            <w:proofErr w:type="gramEnd"/>
            <w:r w:rsidRPr="001A6E65">
              <w:rPr>
                <w:rFonts w:ascii="Times New Roman" w:hAnsi="Times New Roman" w:cs="Times New Roman"/>
                <w:sz w:val="20"/>
                <w:szCs w:val="20"/>
              </w:rPr>
              <w:t>/на бумажном носителе</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направляет не позднее 1 (одного) рабочего дня </w:t>
            </w:r>
            <w:proofErr w:type="gramStart"/>
            <w:r w:rsidRPr="001A6E65">
              <w:rPr>
                <w:rFonts w:ascii="Times New Roman" w:hAnsi="Times New Roman" w:cs="Times New Roman"/>
                <w:sz w:val="20"/>
                <w:szCs w:val="20"/>
              </w:rPr>
              <w:t>с даты заключения</w:t>
            </w:r>
            <w:proofErr w:type="gramEnd"/>
            <w:r w:rsidRPr="001A6E65">
              <w:rPr>
                <w:rFonts w:ascii="Times New Roman" w:hAnsi="Times New Roman" w:cs="Times New Roman"/>
                <w:sz w:val="20"/>
                <w:szCs w:val="20"/>
              </w:rPr>
              <w:t xml:space="preserve"> или с даты регистрации договора купли-продажи имущества, договора аренды</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не позднее следующего рабочего дня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14946" w:type="dxa"/>
            <w:gridSpan w:val="27"/>
            <w:vAlign w:val="center"/>
          </w:tcPr>
          <w:p w:rsidR="000A2B95" w:rsidRPr="001A6E65" w:rsidRDefault="000A2B95" w:rsidP="001A6E65">
            <w:pPr>
              <w:pStyle w:val="ConsPlusNormal"/>
              <w:jc w:val="both"/>
              <w:outlineLvl w:val="2"/>
              <w:rPr>
                <w:rFonts w:ascii="Times New Roman" w:hAnsi="Times New Roman" w:cs="Times New Roman"/>
                <w:sz w:val="20"/>
                <w:szCs w:val="20"/>
              </w:rPr>
            </w:pPr>
            <w:r w:rsidRPr="001A6E65">
              <w:rPr>
                <w:rFonts w:ascii="Times New Roman" w:hAnsi="Times New Roman" w:cs="Times New Roman"/>
                <w:sz w:val="20"/>
                <w:szCs w:val="20"/>
              </w:rPr>
              <w:t>17. Иные документы</w:t>
            </w: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256</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Распорядитель</w:t>
            </w:r>
            <w:r w:rsidRPr="001A6E65">
              <w:rPr>
                <w:rFonts w:ascii="Times New Roman" w:hAnsi="Times New Roman" w:cs="Times New Roman"/>
                <w:sz w:val="20"/>
                <w:szCs w:val="20"/>
              </w:rPr>
              <w:lastRenderedPageBreak/>
              <w:t>ный документ о перечне лиц, ответственных за взаимодействие и обмен электронными документами и электронными образами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w:t>
            </w:r>
            <w:r w:rsidRPr="001A6E65">
              <w:rPr>
                <w:rFonts w:ascii="Times New Roman" w:hAnsi="Times New Roman" w:cs="Times New Roman"/>
                <w:sz w:val="20"/>
                <w:szCs w:val="20"/>
              </w:rPr>
              <w:lastRenderedPageBreak/>
              <w:t>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отве</w:t>
            </w:r>
            <w:r w:rsidRPr="001A6E65">
              <w:rPr>
                <w:rFonts w:ascii="Times New Roman" w:hAnsi="Times New Roman" w:cs="Times New Roman"/>
                <w:sz w:val="20"/>
                <w:szCs w:val="20"/>
              </w:rPr>
              <w:lastRenderedPageBreak/>
              <w:t>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w:t>
            </w:r>
            <w:r w:rsidRPr="001A6E65">
              <w:rPr>
                <w:rFonts w:ascii="Times New Roman" w:hAnsi="Times New Roman" w:cs="Times New Roman"/>
                <w:sz w:val="20"/>
                <w:szCs w:val="20"/>
              </w:rPr>
              <w:lastRenderedPageBreak/>
              <w:t>вляет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не позднее 1 </w:t>
            </w:r>
            <w:r w:rsidRPr="001A6E65">
              <w:rPr>
                <w:rFonts w:ascii="Times New Roman" w:hAnsi="Times New Roman" w:cs="Times New Roman"/>
                <w:sz w:val="20"/>
                <w:szCs w:val="20"/>
              </w:rPr>
              <w:lastRenderedPageBreak/>
              <w:t>(одного) рабочего дня после утверждения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день </w:t>
            </w:r>
            <w:r w:rsidRPr="001A6E65">
              <w:rPr>
                <w:rFonts w:ascii="Times New Roman" w:hAnsi="Times New Roman" w:cs="Times New Roman"/>
                <w:sz w:val="20"/>
                <w:szCs w:val="20"/>
              </w:rPr>
              <w:lastRenderedPageBreak/>
              <w:t>получения информации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257</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Распорядительный документ о перечне лиц, наделенных правом подписи документов</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образ (скан-копия)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1 (одного) рабочего дня после утверждения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день получения информации</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258</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Информация о поступлении документов, содержащих служебную информацию ограниченного распространения или сведения, составляющие государственну</w:t>
            </w:r>
            <w:r w:rsidRPr="001A6E65">
              <w:rPr>
                <w:rFonts w:ascii="Times New Roman" w:hAnsi="Times New Roman" w:cs="Times New Roman"/>
                <w:sz w:val="20"/>
                <w:szCs w:val="20"/>
              </w:rPr>
              <w:lastRenderedPageBreak/>
              <w:t>ю тайну</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 бумажный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лицо субъекта централизованного </w:t>
            </w:r>
            <w:r w:rsidRPr="001A6E65">
              <w:rPr>
                <w:rFonts w:ascii="Times New Roman" w:hAnsi="Times New Roman" w:cs="Times New Roman"/>
                <w:sz w:val="20"/>
                <w:szCs w:val="20"/>
              </w:rPr>
              <w:lastRenderedPageBreak/>
              <w:t>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информирует о поступлении документов, содержащих служебную информацию ограниченного распространения или сведения, </w:t>
            </w:r>
            <w:r w:rsidRPr="001A6E65">
              <w:rPr>
                <w:rFonts w:ascii="Times New Roman" w:hAnsi="Times New Roman" w:cs="Times New Roman"/>
                <w:sz w:val="20"/>
                <w:szCs w:val="20"/>
              </w:rPr>
              <w:lastRenderedPageBreak/>
              <w:t>составляющие государственную тайну, не позднее дня поступления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259</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Информация о </w:t>
            </w:r>
            <w:proofErr w:type="spellStart"/>
            <w:r w:rsidRPr="001A6E65">
              <w:rPr>
                <w:rFonts w:ascii="Times New Roman" w:hAnsi="Times New Roman" w:cs="Times New Roman"/>
                <w:sz w:val="20"/>
                <w:szCs w:val="20"/>
              </w:rPr>
              <w:t>картодержателях</w:t>
            </w:r>
            <w:proofErr w:type="spellEnd"/>
            <w:r w:rsidRPr="001A6E65">
              <w:rPr>
                <w:rFonts w:ascii="Times New Roman" w:hAnsi="Times New Roman" w:cs="Times New Roman"/>
                <w:sz w:val="20"/>
                <w:szCs w:val="20"/>
              </w:rPr>
              <w:t xml:space="preserve"> по расчетным дебетовым картам (корпоративные карты субъектов централизованного учета)</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руководитель (иное уполномоченное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по мере открытия карт</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260</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Выписка из лицевого счета получателя бюджетных средств (КФД 0531759) с расчетными (платежными) документами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261</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Отчет о состоянии лицевого счета получателя бюджетных средств (КФД </w:t>
            </w:r>
            <w:r w:rsidRPr="001A6E65">
              <w:rPr>
                <w:rFonts w:ascii="Times New Roman" w:hAnsi="Times New Roman" w:cs="Times New Roman"/>
                <w:sz w:val="20"/>
                <w:szCs w:val="20"/>
              </w:rPr>
              <w:lastRenderedPageBreak/>
              <w:t>0531786)</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w:t>
            </w:r>
            <w:r w:rsidRPr="001A6E65">
              <w:rPr>
                <w:rFonts w:ascii="Times New Roman" w:hAnsi="Times New Roman" w:cs="Times New Roman"/>
                <w:sz w:val="20"/>
                <w:szCs w:val="20"/>
              </w:rPr>
              <w:lastRenderedPageBreak/>
              <w:t>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в течение двух рабочих дней </w:t>
            </w:r>
            <w:r w:rsidRPr="001A6E65">
              <w:rPr>
                <w:rFonts w:ascii="Times New Roman" w:hAnsi="Times New Roman" w:cs="Times New Roman"/>
                <w:sz w:val="20"/>
                <w:szCs w:val="20"/>
              </w:rPr>
              <w:lastRenderedPageBreak/>
              <w:t>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262</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Выписка из лицевого счета для учета операций со средствами, поступающими во временное распоряжение получателя бюджетных средств (КФД 0531762), с расчетными (платежными) документами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263</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Отчет о состоянии лицевого счета для учета операций со средствами, поступающими во временное распоряжение получателя бюджетных средств (КФД 0531788)</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x</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264</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Запрос (письмо, служебная записка и </w:t>
            </w:r>
            <w:r w:rsidRPr="001A6E65">
              <w:rPr>
                <w:rFonts w:ascii="Times New Roman" w:hAnsi="Times New Roman" w:cs="Times New Roman"/>
                <w:sz w:val="20"/>
                <w:szCs w:val="20"/>
              </w:rPr>
              <w:lastRenderedPageBreak/>
              <w:t>другие документы) на формирование договора о полной материальной ответственности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ответственное </w:t>
            </w:r>
            <w:r w:rsidRPr="001A6E65">
              <w:rPr>
                <w:rFonts w:ascii="Times New Roman" w:hAnsi="Times New Roman" w:cs="Times New Roman"/>
                <w:sz w:val="20"/>
                <w:szCs w:val="20"/>
              </w:rPr>
              <w:lastRenderedPageBreak/>
              <w:t>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w:t>
            </w:r>
            <w:r w:rsidRPr="001A6E65">
              <w:rPr>
                <w:rFonts w:ascii="Times New Roman" w:hAnsi="Times New Roman" w:cs="Times New Roman"/>
                <w:sz w:val="20"/>
                <w:szCs w:val="20"/>
              </w:rPr>
              <w:lastRenderedPageBreak/>
              <w:t>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 xml:space="preserve">направляет в уполномоченную организацию </w:t>
            </w:r>
            <w:r w:rsidRPr="001A6E65">
              <w:rPr>
                <w:rFonts w:ascii="Times New Roman" w:hAnsi="Times New Roman" w:cs="Times New Roman"/>
                <w:sz w:val="20"/>
                <w:szCs w:val="20"/>
              </w:rPr>
              <w:lastRenderedPageBreak/>
              <w:t>не позднее 1 (одного) рабочего дня после утверждения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электронный в документообороте </w:t>
            </w:r>
            <w:r w:rsidRPr="001A6E65">
              <w:rPr>
                <w:rFonts w:ascii="Times New Roman" w:hAnsi="Times New Roman" w:cs="Times New Roman"/>
                <w:sz w:val="20"/>
                <w:szCs w:val="20"/>
              </w:rPr>
              <w:lastRenderedPageBreak/>
              <w:t>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отдел по ведению </w:t>
            </w:r>
            <w:r w:rsidRPr="001A6E65">
              <w:rPr>
                <w:rFonts w:ascii="Times New Roman" w:hAnsi="Times New Roman" w:cs="Times New Roman"/>
                <w:sz w:val="20"/>
                <w:szCs w:val="20"/>
              </w:rPr>
              <w:lastRenderedPageBreak/>
              <w:t>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элек</w:t>
            </w:r>
            <w:r w:rsidRPr="001A6E65">
              <w:rPr>
                <w:rFonts w:ascii="Times New Roman" w:hAnsi="Times New Roman" w:cs="Times New Roman"/>
                <w:sz w:val="20"/>
                <w:szCs w:val="20"/>
              </w:rPr>
              <w:lastRenderedPageBreak/>
              <w:t>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в течение двух рабоч</w:t>
            </w:r>
            <w:r w:rsidRPr="001A6E65">
              <w:rPr>
                <w:rFonts w:ascii="Times New Roman" w:hAnsi="Times New Roman" w:cs="Times New Roman"/>
                <w:sz w:val="20"/>
                <w:szCs w:val="20"/>
              </w:rPr>
              <w:lastRenderedPageBreak/>
              <w:t>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r w:rsidR="000A2B95" w:rsidRPr="001A6E65" w:rsidTr="00061EC8">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lastRenderedPageBreak/>
              <w:t>265</w:t>
            </w:r>
          </w:p>
        </w:tc>
        <w:tc>
          <w:tcPr>
            <w:tcW w:w="1480"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Запрос (письмо, служебная записка и другие документы) на формирование доверенности</w:t>
            </w: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скан-копия</w:t>
            </w:r>
          </w:p>
        </w:tc>
        <w:tc>
          <w:tcPr>
            <w:tcW w:w="567"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0"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851"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09"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1A6E65" w:rsidRDefault="000A2B95" w:rsidP="001A6E65">
            <w:pPr>
              <w:pStyle w:val="ConsPlusNormal"/>
              <w:jc w:val="both"/>
              <w:rPr>
                <w:rFonts w:ascii="Times New Roman" w:hAnsi="Times New Roman" w:cs="Times New Roman"/>
                <w:sz w:val="20"/>
                <w:szCs w:val="20"/>
              </w:rPr>
            </w:pPr>
          </w:p>
        </w:tc>
        <w:tc>
          <w:tcPr>
            <w:tcW w:w="784"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136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направляет в уполномоченную организацию не позднее 1 (одного) рабочего дня после утверждения</w:t>
            </w:r>
          </w:p>
        </w:tc>
        <w:tc>
          <w:tcPr>
            <w:tcW w:w="1020" w:type="dxa"/>
            <w:gridSpan w:val="3"/>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электронный</w:t>
            </w:r>
          </w:p>
        </w:tc>
        <w:tc>
          <w:tcPr>
            <w:tcW w:w="70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r w:rsidRPr="001A6E65">
              <w:rPr>
                <w:rFonts w:ascii="Times New Roman" w:hAnsi="Times New Roman" w:cs="Times New Roman"/>
                <w:sz w:val="20"/>
                <w:szCs w:val="20"/>
              </w:rPr>
              <w:t>в течение двух рабочих дней после получения документа</w:t>
            </w:r>
          </w:p>
        </w:tc>
        <w:tc>
          <w:tcPr>
            <w:tcW w:w="1020"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539" w:type="dxa"/>
            <w:gridSpan w:val="2"/>
            <w:vAlign w:val="center"/>
          </w:tcPr>
          <w:p w:rsidR="000A2B95" w:rsidRPr="001A6E65" w:rsidRDefault="000A2B95" w:rsidP="001A6E65">
            <w:pPr>
              <w:pStyle w:val="ConsPlusNormal"/>
              <w:jc w:val="both"/>
              <w:rPr>
                <w:rFonts w:ascii="Times New Roman" w:hAnsi="Times New Roman" w:cs="Times New Roman"/>
                <w:sz w:val="20"/>
                <w:szCs w:val="20"/>
              </w:rPr>
            </w:pPr>
          </w:p>
        </w:tc>
        <w:tc>
          <w:tcPr>
            <w:tcW w:w="425" w:type="dxa"/>
            <w:vAlign w:val="center"/>
          </w:tcPr>
          <w:p w:rsidR="000A2B95" w:rsidRPr="001A6E65" w:rsidRDefault="000A2B95" w:rsidP="001A6E65">
            <w:pPr>
              <w:pStyle w:val="ConsPlusNormal"/>
              <w:jc w:val="both"/>
              <w:rPr>
                <w:rFonts w:ascii="Times New Roman" w:hAnsi="Times New Roman" w:cs="Times New Roman"/>
                <w:sz w:val="20"/>
                <w:szCs w:val="20"/>
              </w:rPr>
            </w:pPr>
          </w:p>
        </w:tc>
      </w:tr>
    </w:tbl>
    <w:p w:rsidR="000A2B95" w:rsidRPr="001A6E65" w:rsidRDefault="000A2B95" w:rsidP="001A6E65">
      <w:pPr>
        <w:pStyle w:val="ConsPlusNormal"/>
        <w:jc w:val="both"/>
        <w:rPr>
          <w:rFonts w:ascii="Times New Roman" w:hAnsi="Times New Roman" w:cs="Times New Roman"/>
          <w:sz w:val="19"/>
          <w:szCs w:val="19"/>
        </w:rPr>
        <w:sectPr w:rsidR="000A2B95" w:rsidRPr="001A6E65" w:rsidSect="001A6E65">
          <w:pgSz w:w="16838" w:h="11905" w:orient="landscape"/>
          <w:pgMar w:top="1134" w:right="567" w:bottom="1134" w:left="1418" w:header="0" w:footer="0" w:gutter="0"/>
          <w:cols w:space="720"/>
          <w:titlePg/>
        </w:sect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jc w:val="both"/>
        <w:outlineLvl w:val="1"/>
        <w:rPr>
          <w:rFonts w:ascii="Times New Roman" w:hAnsi="Times New Roman" w:cs="Times New Roman"/>
          <w:sz w:val="19"/>
          <w:szCs w:val="19"/>
        </w:rPr>
      </w:pPr>
      <w:r w:rsidRPr="001A6E65">
        <w:rPr>
          <w:rFonts w:ascii="Times New Roman" w:hAnsi="Times New Roman" w:cs="Times New Roman"/>
          <w:sz w:val="19"/>
          <w:szCs w:val="19"/>
        </w:rPr>
        <w:t>Приложение N 9</w:t>
      </w: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 Единой учетной политике</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jc w:val="both"/>
        <w:rPr>
          <w:rFonts w:ascii="Times New Roman" w:hAnsi="Times New Roman" w:cs="Times New Roman"/>
          <w:sz w:val="19"/>
          <w:szCs w:val="19"/>
        </w:rPr>
      </w:pPr>
      <w:bookmarkStart w:id="14" w:name="P4161"/>
      <w:bookmarkEnd w:id="14"/>
      <w:r w:rsidRPr="001A6E65">
        <w:rPr>
          <w:rFonts w:ascii="Times New Roman" w:hAnsi="Times New Roman" w:cs="Times New Roman"/>
          <w:sz w:val="19"/>
          <w:szCs w:val="19"/>
        </w:rPr>
        <w:t>РЕЕСТР</w:t>
      </w: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переданных документов</w:t>
      </w:r>
    </w:p>
    <w:p w:rsidR="00612D2F" w:rsidRPr="001A6E65" w:rsidRDefault="00612D2F" w:rsidP="001A6E65">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05"/>
        <w:gridCol w:w="1814"/>
        <w:gridCol w:w="1984"/>
      </w:tblGrid>
      <w:tr w:rsidR="00612D2F" w:rsidRPr="001A6E65">
        <w:tc>
          <w:tcPr>
            <w:tcW w:w="56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N </w:t>
            </w:r>
            <w:proofErr w:type="gramStart"/>
            <w:r w:rsidRPr="001A6E65">
              <w:rPr>
                <w:rFonts w:ascii="Times New Roman" w:hAnsi="Times New Roman" w:cs="Times New Roman"/>
                <w:sz w:val="19"/>
                <w:szCs w:val="19"/>
              </w:rPr>
              <w:t>п</w:t>
            </w:r>
            <w:proofErr w:type="gramEnd"/>
            <w:r w:rsidRPr="001A6E65">
              <w:rPr>
                <w:rFonts w:ascii="Times New Roman" w:hAnsi="Times New Roman" w:cs="Times New Roman"/>
                <w:sz w:val="19"/>
                <w:szCs w:val="19"/>
              </w:rPr>
              <w:t>/п</w:t>
            </w:r>
          </w:p>
        </w:tc>
        <w:tc>
          <w:tcPr>
            <w:tcW w:w="470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 документа</w:t>
            </w:r>
          </w:p>
        </w:tc>
        <w:tc>
          <w:tcPr>
            <w:tcW w:w="181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Дата документа</w:t>
            </w:r>
          </w:p>
        </w:tc>
        <w:tc>
          <w:tcPr>
            <w:tcW w:w="198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Номер документа</w:t>
            </w:r>
          </w:p>
        </w:tc>
      </w:tr>
      <w:tr w:rsidR="00612D2F" w:rsidRPr="001A6E65">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4705" w:type="dxa"/>
          </w:tcPr>
          <w:p w:rsidR="00612D2F" w:rsidRPr="001A6E65" w:rsidRDefault="00612D2F" w:rsidP="001A6E65">
            <w:pPr>
              <w:pStyle w:val="ConsPlusNormal"/>
              <w:jc w:val="both"/>
              <w:rPr>
                <w:rFonts w:ascii="Times New Roman" w:hAnsi="Times New Roman" w:cs="Times New Roman"/>
                <w:sz w:val="19"/>
                <w:szCs w:val="19"/>
              </w:rPr>
            </w:pPr>
          </w:p>
        </w:tc>
        <w:tc>
          <w:tcPr>
            <w:tcW w:w="1814" w:type="dxa"/>
          </w:tcPr>
          <w:p w:rsidR="00612D2F" w:rsidRPr="001A6E65" w:rsidRDefault="00612D2F" w:rsidP="001A6E65">
            <w:pPr>
              <w:pStyle w:val="ConsPlusNormal"/>
              <w:jc w:val="both"/>
              <w:rPr>
                <w:rFonts w:ascii="Times New Roman" w:hAnsi="Times New Roman" w:cs="Times New Roman"/>
                <w:sz w:val="19"/>
                <w:szCs w:val="19"/>
              </w:rPr>
            </w:pPr>
          </w:p>
        </w:tc>
        <w:tc>
          <w:tcPr>
            <w:tcW w:w="1984"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4705" w:type="dxa"/>
          </w:tcPr>
          <w:p w:rsidR="00612D2F" w:rsidRPr="001A6E65" w:rsidRDefault="00612D2F" w:rsidP="001A6E65">
            <w:pPr>
              <w:pStyle w:val="ConsPlusNormal"/>
              <w:jc w:val="both"/>
              <w:rPr>
                <w:rFonts w:ascii="Times New Roman" w:hAnsi="Times New Roman" w:cs="Times New Roman"/>
                <w:sz w:val="19"/>
                <w:szCs w:val="19"/>
              </w:rPr>
            </w:pPr>
          </w:p>
        </w:tc>
        <w:tc>
          <w:tcPr>
            <w:tcW w:w="1814" w:type="dxa"/>
          </w:tcPr>
          <w:p w:rsidR="00612D2F" w:rsidRPr="001A6E65" w:rsidRDefault="00612D2F" w:rsidP="001A6E65">
            <w:pPr>
              <w:pStyle w:val="ConsPlusNormal"/>
              <w:jc w:val="both"/>
              <w:rPr>
                <w:rFonts w:ascii="Times New Roman" w:hAnsi="Times New Roman" w:cs="Times New Roman"/>
                <w:sz w:val="19"/>
                <w:szCs w:val="19"/>
              </w:rPr>
            </w:pPr>
          </w:p>
        </w:tc>
        <w:tc>
          <w:tcPr>
            <w:tcW w:w="1984"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4705" w:type="dxa"/>
          </w:tcPr>
          <w:p w:rsidR="00612D2F" w:rsidRPr="001A6E65" w:rsidRDefault="00612D2F" w:rsidP="001A6E65">
            <w:pPr>
              <w:pStyle w:val="ConsPlusNormal"/>
              <w:jc w:val="both"/>
              <w:rPr>
                <w:rFonts w:ascii="Times New Roman" w:hAnsi="Times New Roman" w:cs="Times New Roman"/>
                <w:sz w:val="19"/>
                <w:szCs w:val="19"/>
              </w:rPr>
            </w:pPr>
          </w:p>
        </w:tc>
        <w:tc>
          <w:tcPr>
            <w:tcW w:w="1814" w:type="dxa"/>
          </w:tcPr>
          <w:p w:rsidR="00612D2F" w:rsidRPr="001A6E65" w:rsidRDefault="00612D2F" w:rsidP="001A6E65">
            <w:pPr>
              <w:pStyle w:val="ConsPlusNormal"/>
              <w:jc w:val="both"/>
              <w:rPr>
                <w:rFonts w:ascii="Times New Roman" w:hAnsi="Times New Roman" w:cs="Times New Roman"/>
                <w:sz w:val="19"/>
                <w:szCs w:val="19"/>
              </w:rPr>
            </w:pPr>
          </w:p>
        </w:tc>
        <w:tc>
          <w:tcPr>
            <w:tcW w:w="1984" w:type="dxa"/>
          </w:tcPr>
          <w:p w:rsidR="00612D2F" w:rsidRPr="001A6E65" w:rsidRDefault="00612D2F" w:rsidP="001A6E65">
            <w:pPr>
              <w:pStyle w:val="ConsPlusNormal"/>
              <w:jc w:val="both"/>
              <w:rPr>
                <w:rFonts w:ascii="Times New Roman" w:hAnsi="Times New Roman" w:cs="Times New Roman"/>
                <w:sz w:val="19"/>
                <w:szCs w:val="19"/>
              </w:rPr>
            </w:pP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Документы передал: 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w:t>
      </w:r>
      <w:proofErr w:type="gramStart"/>
      <w:r w:rsidRPr="001A6E65">
        <w:rPr>
          <w:rFonts w:ascii="Times New Roman" w:hAnsi="Times New Roman" w:cs="Times New Roman"/>
          <w:sz w:val="19"/>
          <w:szCs w:val="19"/>
        </w:rPr>
        <w:t>(Ф.И.О. уполномоченного лица субъекта</w:t>
      </w:r>
      <w:proofErr w:type="gramEnd"/>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централизованного учета)</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"____" ________________ 20___ г.</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Документы получил: ________________________________________________________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w:t>
      </w:r>
      <w:proofErr w:type="gramStart"/>
      <w:r w:rsidRPr="001A6E65">
        <w:rPr>
          <w:rFonts w:ascii="Times New Roman" w:hAnsi="Times New Roman" w:cs="Times New Roman"/>
          <w:sz w:val="19"/>
          <w:szCs w:val="19"/>
        </w:rPr>
        <w:t>(Ф.И.О. уполномоченного лица</w:t>
      </w:r>
      <w:proofErr w:type="gramEnd"/>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централизованной бухгалтерии)</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"____" ________________ 20___ г.</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Default="00612D2F"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320964" w:rsidRDefault="00320964"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320964" w:rsidRDefault="00612D2F" w:rsidP="00320964">
      <w:pPr>
        <w:pStyle w:val="ConsPlusNormal"/>
        <w:jc w:val="right"/>
        <w:outlineLvl w:val="1"/>
        <w:rPr>
          <w:rFonts w:ascii="Times New Roman" w:hAnsi="Times New Roman" w:cs="Times New Roman"/>
          <w:sz w:val="28"/>
          <w:szCs w:val="28"/>
        </w:rPr>
      </w:pPr>
      <w:r w:rsidRPr="00320964">
        <w:rPr>
          <w:rFonts w:ascii="Times New Roman" w:hAnsi="Times New Roman" w:cs="Times New Roman"/>
          <w:sz w:val="28"/>
          <w:szCs w:val="28"/>
        </w:rPr>
        <w:lastRenderedPageBreak/>
        <w:t>Приложение N 10</w:t>
      </w:r>
    </w:p>
    <w:p w:rsidR="00612D2F" w:rsidRPr="00320964" w:rsidRDefault="00612D2F" w:rsidP="00320964">
      <w:pPr>
        <w:pStyle w:val="ConsPlusNormal"/>
        <w:jc w:val="right"/>
        <w:rPr>
          <w:rFonts w:ascii="Times New Roman" w:hAnsi="Times New Roman" w:cs="Times New Roman"/>
          <w:sz w:val="28"/>
          <w:szCs w:val="28"/>
        </w:rPr>
      </w:pPr>
      <w:r w:rsidRPr="00320964">
        <w:rPr>
          <w:rFonts w:ascii="Times New Roman" w:hAnsi="Times New Roman" w:cs="Times New Roman"/>
          <w:sz w:val="28"/>
          <w:szCs w:val="28"/>
        </w:rPr>
        <w:t>к Единой учетной политике</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Title"/>
        <w:jc w:val="both"/>
        <w:rPr>
          <w:rFonts w:ascii="Times New Roman" w:hAnsi="Times New Roman" w:cs="Times New Roman"/>
          <w:b w:val="0"/>
          <w:sz w:val="24"/>
          <w:szCs w:val="24"/>
        </w:rPr>
      </w:pPr>
      <w:bookmarkStart w:id="15" w:name="P4200"/>
      <w:bookmarkEnd w:id="15"/>
      <w:r w:rsidRPr="001A6E65">
        <w:rPr>
          <w:rFonts w:ascii="Times New Roman" w:hAnsi="Times New Roman" w:cs="Times New Roman"/>
          <w:b w:val="0"/>
          <w:sz w:val="24"/>
          <w:szCs w:val="24"/>
        </w:rPr>
        <w:t>Рабочий план счетов</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Title"/>
        <w:ind w:firstLine="540"/>
        <w:jc w:val="both"/>
        <w:outlineLvl w:val="2"/>
        <w:rPr>
          <w:rFonts w:ascii="Times New Roman" w:hAnsi="Times New Roman" w:cs="Times New Roman"/>
          <w:b w:val="0"/>
          <w:sz w:val="19"/>
          <w:szCs w:val="19"/>
        </w:rPr>
      </w:pPr>
      <w:r w:rsidRPr="001A6E65">
        <w:rPr>
          <w:rFonts w:ascii="Times New Roman" w:hAnsi="Times New Roman" w:cs="Times New Roman"/>
          <w:b w:val="0"/>
          <w:sz w:val="19"/>
          <w:szCs w:val="19"/>
        </w:rPr>
        <w:t>БАЛАНСОВЫЕ СЧЕТА</w:t>
      </w:r>
    </w:p>
    <w:p w:rsidR="00612D2F" w:rsidRPr="001A6E65" w:rsidRDefault="00612D2F" w:rsidP="001A6E65">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94"/>
        <w:gridCol w:w="850"/>
        <w:gridCol w:w="624"/>
        <w:gridCol w:w="624"/>
        <w:gridCol w:w="624"/>
        <w:gridCol w:w="624"/>
        <w:gridCol w:w="624"/>
        <w:gridCol w:w="624"/>
        <w:gridCol w:w="624"/>
        <w:gridCol w:w="1593"/>
      </w:tblGrid>
      <w:tr w:rsidR="00612D2F" w:rsidRPr="001A6E65" w:rsidTr="00320964">
        <w:tc>
          <w:tcPr>
            <w:tcW w:w="680"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N </w:t>
            </w:r>
            <w:proofErr w:type="gramStart"/>
            <w:r w:rsidRPr="001A6E65">
              <w:rPr>
                <w:rFonts w:ascii="Times New Roman" w:hAnsi="Times New Roman" w:cs="Times New Roman"/>
                <w:sz w:val="19"/>
                <w:szCs w:val="19"/>
              </w:rPr>
              <w:t>п</w:t>
            </w:r>
            <w:proofErr w:type="gramEnd"/>
            <w:r w:rsidRPr="001A6E65">
              <w:rPr>
                <w:rFonts w:ascii="Times New Roman" w:hAnsi="Times New Roman" w:cs="Times New Roman"/>
                <w:sz w:val="19"/>
                <w:szCs w:val="19"/>
              </w:rPr>
              <w:t>/п</w:t>
            </w:r>
          </w:p>
        </w:tc>
        <w:tc>
          <w:tcPr>
            <w:tcW w:w="2494"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 счета</w:t>
            </w:r>
          </w:p>
        </w:tc>
        <w:tc>
          <w:tcPr>
            <w:tcW w:w="6811" w:type="dxa"/>
            <w:gridSpan w:val="9"/>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Номер счета</w:t>
            </w:r>
          </w:p>
        </w:tc>
      </w:tr>
      <w:tr w:rsidR="00612D2F" w:rsidRPr="001A6E65" w:rsidTr="00320964">
        <w:tc>
          <w:tcPr>
            <w:tcW w:w="680" w:type="dxa"/>
            <w:vMerge/>
          </w:tcPr>
          <w:p w:rsidR="00612D2F" w:rsidRPr="001A6E65" w:rsidRDefault="00612D2F" w:rsidP="001A6E65">
            <w:pPr>
              <w:pStyle w:val="ConsPlusNormal"/>
              <w:jc w:val="both"/>
              <w:rPr>
                <w:rFonts w:ascii="Times New Roman" w:hAnsi="Times New Roman" w:cs="Times New Roman"/>
                <w:sz w:val="19"/>
                <w:szCs w:val="19"/>
              </w:rPr>
            </w:pPr>
          </w:p>
        </w:tc>
        <w:tc>
          <w:tcPr>
            <w:tcW w:w="2494" w:type="dxa"/>
            <w:vMerge/>
          </w:tcPr>
          <w:p w:rsidR="00612D2F" w:rsidRPr="001A6E65" w:rsidRDefault="00612D2F" w:rsidP="001A6E65">
            <w:pPr>
              <w:pStyle w:val="ConsPlusNormal"/>
              <w:jc w:val="both"/>
              <w:rPr>
                <w:rFonts w:ascii="Times New Roman" w:hAnsi="Times New Roman" w:cs="Times New Roman"/>
                <w:sz w:val="19"/>
                <w:szCs w:val="19"/>
              </w:rPr>
            </w:pPr>
          </w:p>
        </w:tc>
        <w:tc>
          <w:tcPr>
            <w:tcW w:w="6811" w:type="dxa"/>
            <w:gridSpan w:val="9"/>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код</w:t>
            </w:r>
          </w:p>
        </w:tc>
      </w:tr>
      <w:tr w:rsidR="00612D2F" w:rsidRPr="001A6E65" w:rsidTr="00320964">
        <w:tc>
          <w:tcPr>
            <w:tcW w:w="680" w:type="dxa"/>
            <w:vMerge/>
          </w:tcPr>
          <w:p w:rsidR="00612D2F" w:rsidRPr="001A6E65" w:rsidRDefault="00612D2F" w:rsidP="001A6E65">
            <w:pPr>
              <w:pStyle w:val="ConsPlusNormal"/>
              <w:jc w:val="both"/>
              <w:rPr>
                <w:rFonts w:ascii="Times New Roman" w:hAnsi="Times New Roman" w:cs="Times New Roman"/>
                <w:sz w:val="19"/>
                <w:szCs w:val="19"/>
              </w:rPr>
            </w:pPr>
          </w:p>
        </w:tc>
        <w:tc>
          <w:tcPr>
            <w:tcW w:w="2494" w:type="dxa"/>
            <w:vMerge/>
          </w:tcPr>
          <w:p w:rsidR="00612D2F" w:rsidRPr="001A6E65" w:rsidRDefault="00612D2F" w:rsidP="001A6E65">
            <w:pPr>
              <w:pStyle w:val="ConsPlusNormal"/>
              <w:jc w:val="both"/>
              <w:rPr>
                <w:rFonts w:ascii="Times New Roman" w:hAnsi="Times New Roman" w:cs="Times New Roman"/>
                <w:sz w:val="19"/>
                <w:szCs w:val="19"/>
              </w:rPr>
            </w:pPr>
          </w:p>
        </w:tc>
        <w:tc>
          <w:tcPr>
            <w:tcW w:w="850"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вида деятельности</w:t>
            </w:r>
          </w:p>
        </w:tc>
        <w:tc>
          <w:tcPr>
            <w:tcW w:w="3120" w:type="dxa"/>
            <w:gridSpan w:val="5"/>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синтетического счета</w:t>
            </w:r>
          </w:p>
        </w:tc>
        <w:tc>
          <w:tcPr>
            <w:tcW w:w="2841" w:type="dxa"/>
            <w:gridSpan w:val="3"/>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аналитический по КОСГУ</w:t>
            </w:r>
          </w:p>
        </w:tc>
      </w:tr>
      <w:tr w:rsidR="00612D2F" w:rsidRPr="001A6E65" w:rsidTr="00320964">
        <w:tc>
          <w:tcPr>
            <w:tcW w:w="680" w:type="dxa"/>
            <w:vMerge/>
          </w:tcPr>
          <w:p w:rsidR="00612D2F" w:rsidRPr="001A6E65" w:rsidRDefault="00612D2F" w:rsidP="001A6E65">
            <w:pPr>
              <w:pStyle w:val="ConsPlusNormal"/>
              <w:jc w:val="both"/>
              <w:rPr>
                <w:rFonts w:ascii="Times New Roman" w:hAnsi="Times New Roman" w:cs="Times New Roman"/>
                <w:sz w:val="19"/>
                <w:szCs w:val="19"/>
              </w:rPr>
            </w:pPr>
          </w:p>
        </w:tc>
        <w:tc>
          <w:tcPr>
            <w:tcW w:w="2494" w:type="dxa"/>
            <w:vMerge/>
          </w:tcPr>
          <w:p w:rsidR="00612D2F" w:rsidRPr="001A6E65" w:rsidRDefault="00612D2F" w:rsidP="001A6E65">
            <w:pPr>
              <w:pStyle w:val="ConsPlusNormal"/>
              <w:jc w:val="both"/>
              <w:rPr>
                <w:rFonts w:ascii="Times New Roman" w:hAnsi="Times New Roman" w:cs="Times New Roman"/>
                <w:sz w:val="19"/>
                <w:szCs w:val="19"/>
              </w:rPr>
            </w:pPr>
          </w:p>
        </w:tc>
        <w:tc>
          <w:tcPr>
            <w:tcW w:w="850" w:type="dxa"/>
            <w:vMerge/>
          </w:tcPr>
          <w:p w:rsidR="00612D2F" w:rsidRPr="001A6E65" w:rsidRDefault="00612D2F" w:rsidP="001A6E65">
            <w:pPr>
              <w:pStyle w:val="ConsPlusNormal"/>
              <w:jc w:val="both"/>
              <w:rPr>
                <w:rFonts w:ascii="Times New Roman" w:hAnsi="Times New Roman" w:cs="Times New Roman"/>
                <w:sz w:val="19"/>
                <w:szCs w:val="19"/>
              </w:rPr>
            </w:pPr>
          </w:p>
        </w:tc>
        <w:tc>
          <w:tcPr>
            <w:tcW w:w="1872" w:type="dxa"/>
            <w:gridSpan w:val="3"/>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объекта учета</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группы</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вида</w:t>
            </w:r>
          </w:p>
        </w:tc>
        <w:tc>
          <w:tcPr>
            <w:tcW w:w="2841" w:type="dxa"/>
            <w:gridSpan w:val="3"/>
            <w:vMerge/>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320964">
        <w:tc>
          <w:tcPr>
            <w:tcW w:w="680" w:type="dxa"/>
            <w:vMerge/>
          </w:tcPr>
          <w:p w:rsidR="00612D2F" w:rsidRPr="001A6E65" w:rsidRDefault="00612D2F" w:rsidP="001A6E65">
            <w:pPr>
              <w:pStyle w:val="ConsPlusNormal"/>
              <w:jc w:val="both"/>
              <w:rPr>
                <w:rFonts w:ascii="Times New Roman" w:hAnsi="Times New Roman" w:cs="Times New Roman"/>
                <w:sz w:val="19"/>
                <w:szCs w:val="19"/>
              </w:rPr>
            </w:pPr>
          </w:p>
        </w:tc>
        <w:tc>
          <w:tcPr>
            <w:tcW w:w="2494" w:type="dxa"/>
            <w:vMerge/>
          </w:tcPr>
          <w:p w:rsidR="00612D2F" w:rsidRPr="001A6E65" w:rsidRDefault="00612D2F" w:rsidP="001A6E65">
            <w:pPr>
              <w:pStyle w:val="ConsPlusNormal"/>
              <w:jc w:val="both"/>
              <w:rPr>
                <w:rFonts w:ascii="Times New Roman" w:hAnsi="Times New Roman" w:cs="Times New Roman"/>
                <w:sz w:val="19"/>
                <w:szCs w:val="19"/>
              </w:rPr>
            </w:pPr>
          </w:p>
        </w:tc>
        <w:tc>
          <w:tcPr>
            <w:tcW w:w="6811" w:type="dxa"/>
            <w:gridSpan w:val="9"/>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320964">
        <w:tc>
          <w:tcPr>
            <w:tcW w:w="680" w:type="dxa"/>
            <w:vMerge/>
          </w:tcPr>
          <w:p w:rsidR="00612D2F" w:rsidRPr="001A6E65" w:rsidRDefault="00612D2F" w:rsidP="001A6E65">
            <w:pPr>
              <w:pStyle w:val="ConsPlusNormal"/>
              <w:jc w:val="both"/>
              <w:rPr>
                <w:rFonts w:ascii="Times New Roman" w:hAnsi="Times New Roman" w:cs="Times New Roman"/>
                <w:sz w:val="19"/>
                <w:szCs w:val="19"/>
              </w:rPr>
            </w:pPr>
          </w:p>
        </w:tc>
        <w:tc>
          <w:tcPr>
            <w:tcW w:w="2494" w:type="dxa"/>
            <w:vMerge/>
          </w:tcPr>
          <w:p w:rsidR="00612D2F" w:rsidRPr="001A6E65" w:rsidRDefault="00612D2F" w:rsidP="001A6E65">
            <w:pPr>
              <w:pStyle w:val="ConsPlusNormal"/>
              <w:jc w:val="both"/>
              <w:rPr>
                <w:rFonts w:ascii="Times New Roman" w:hAnsi="Times New Roman" w:cs="Times New Roman"/>
                <w:sz w:val="19"/>
                <w:szCs w:val="19"/>
              </w:rPr>
            </w:pP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w:t>
            </w:r>
          </w:p>
        </w:tc>
      </w:tr>
      <w:tr w:rsidR="00612D2F" w:rsidRPr="001A6E65" w:rsidTr="00320964">
        <w:tc>
          <w:tcPr>
            <w:tcW w:w="9985" w:type="dxa"/>
            <w:gridSpan w:val="11"/>
          </w:tcPr>
          <w:p w:rsidR="00612D2F" w:rsidRPr="001A6E65" w:rsidRDefault="00612D2F" w:rsidP="001A6E65">
            <w:pPr>
              <w:pStyle w:val="ConsPlusNormal"/>
              <w:jc w:val="both"/>
              <w:outlineLvl w:val="3"/>
              <w:rPr>
                <w:rFonts w:ascii="Times New Roman" w:hAnsi="Times New Roman" w:cs="Times New Roman"/>
                <w:sz w:val="19"/>
                <w:szCs w:val="19"/>
              </w:rPr>
            </w:pPr>
            <w:r w:rsidRPr="001A6E65">
              <w:rPr>
                <w:rFonts w:ascii="Times New Roman" w:hAnsi="Times New Roman" w:cs="Times New Roman"/>
                <w:sz w:val="19"/>
                <w:szCs w:val="19"/>
              </w:rPr>
              <w:t>РАЗДЕЛ 1. НЕФИНАНСОВЫЕ АКТИВЫ</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Основные средства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Основные средства - недвижимое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Жилые помещения - недвижимое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жилых помещений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жилых помещений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Нежилые помещения (здания и сооружения) - недвижимое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нежилых помещений (зданий и сооружений)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нежилых помещений (зданий и сооружений)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Инвестиционная недвижимость - недвижимое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стоимости </w:t>
            </w:r>
            <w:r w:rsidRPr="001A6E65">
              <w:rPr>
                <w:rFonts w:ascii="Times New Roman" w:hAnsi="Times New Roman" w:cs="Times New Roman"/>
                <w:sz w:val="19"/>
                <w:szCs w:val="19"/>
              </w:rPr>
              <w:lastRenderedPageBreak/>
              <w:t>инвестиционной недвижимости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инвестиционной недвижимости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Транспортные средства - недвижимое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транспортных средств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транспортных средств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Основные средства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Нежилые помещения (здания и сооружения)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нежилых помещений (зданий и сооружений)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нежилых помещений (зданий и сооружений)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Инвестиционная недвижимость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инвестиционной недвижимости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инвестиционной недвижимости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Машины и оборудование - иное движимое имущество </w:t>
            </w:r>
            <w:r w:rsidRPr="001A6E65">
              <w:rPr>
                <w:rFonts w:ascii="Times New Roman" w:hAnsi="Times New Roman" w:cs="Times New Roman"/>
                <w:sz w:val="19"/>
                <w:szCs w:val="19"/>
              </w:rPr>
              <w:lastRenderedPageBreak/>
              <w:t>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машин и оборудования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машин и оборудования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Транспортные средства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транспортных средств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транспортных средств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Инвентарь производственный и хозяйственный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инвентаря производственного и хозяйственного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инвентаря производственного и хозяйственного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Биологические ресурсы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биологических ресурсов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биологических ресурсов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Прочие основные средства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стоимости </w:t>
            </w:r>
            <w:r w:rsidRPr="001A6E65">
              <w:rPr>
                <w:rFonts w:ascii="Times New Roman" w:hAnsi="Times New Roman" w:cs="Times New Roman"/>
                <w:sz w:val="19"/>
                <w:szCs w:val="19"/>
              </w:rPr>
              <w:lastRenderedPageBreak/>
              <w:t>прочих основных средств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36.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прочих основных средств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Основные средства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Жилые помещения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жилых помещений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жилых помещений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Нежилые помещения (здания и сооружения)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нежилых помещений (зданий и сооружений)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нежилых помещений (зданий и сооружений)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Машины и оборудование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машин и оборудования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машин и оборудования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Транспортные средства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транспортных средств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транспортных средств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Инвентарь производственный и хозяйственный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стоимости </w:t>
            </w:r>
            <w:r w:rsidRPr="001A6E65">
              <w:rPr>
                <w:rFonts w:ascii="Times New Roman" w:hAnsi="Times New Roman" w:cs="Times New Roman"/>
                <w:sz w:val="19"/>
                <w:szCs w:val="19"/>
              </w:rPr>
              <w:lastRenderedPageBreak/>
              <w:t>инвентаря производственного и хозяйственного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52.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инвентаря производственного и хозяйственного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Биологические ресурсы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биологических ресурсов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биологических ресурсов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Прочие основные средства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прочих основных средств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прочих основных средств - имущества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Нематериальные активы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Нематериальные активы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Научные исследования (научно-исследовательские разработки)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научных исследований (научно-исследовательских разработок)</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научных исследований (научно-исследовательских разработок)</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Опытно-конструкторские и технологические разработки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опытно-конструкторских и технологических разработок</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опытно-конструкторских и технологических разработок</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Программное обеспечение и </w:t>
            </w:r>
            <w:r w:rsidRPr="001A6E65">
              <w:rPr>
                <w:rFonts w:ascii="Times New Roman" w:hAnsi="Times New Roman" w:cs="Times New Roman"/>
                <w:sz w:val="19"/>
                <w:szCs w:val="19"/>
              </w:rPr>
              <w:lastRenderedPageBreak/>
              <w:t>базы данных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68.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программного обеспечения и базы данных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программного обеспечения и базы данных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Иные объекты интеллектуальной собственности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иных объектов интеллектуальной собственности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иных объектов интеллектуальной собственности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Нематериальные активы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Научные исследования (научно-исследовательские разработки)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научных исследований (научно-исследовательских разработок)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научных исследований (научно-исследовательских разработок)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Опытно-конструкторские и технологические разработки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опытно-конструкторских и технологических разработок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опытно-конструкторских и технологических разработок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Программное обеспечение и базы данных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программного обеспечения и базы данных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82.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программного обеспечения и базы данных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Иные объекты интеллектуальной собственности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иных объектов интеллектуальной собственности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иных объектов интеллектуальной собственности - имущество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Непроизведенные активы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Непроизведенные активы - недвижимое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Земля - недвижимое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земли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земли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Ресурсы недр - недвижимое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ресурсов недр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ресурсов недр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Прочие непроизведенные активы - недвижимое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прочих непроизведенных активов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прочих непроизведенных активов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97.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Непроизведенные активы - иное 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Ресурсы недр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ресурсов недр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ресурсов недр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Прочие непроизведенные активы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прочих непроизведенных активов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прочих непроизведенных активов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Непроизведенные активы в составе имущества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Земля в составе имущества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стоимости земли в составе имущества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стоимости земли в составе имущества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жилых помещений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жилых помещений - недвижимого имущества учреждения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нежилых помещений (зданий и сооружений)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нежилых помещений (зданий и сооружений) - недвижимого имущества учреждения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инвестиционной недвижимости - учреждения недвижимого имущества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инвестиционной недвижимости - недвижимого имущества учреждения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транспортных средств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транспортных средств - недвижимого имущества учреждения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нежилых помещений (зданий и сооружений)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нежилых помещений (зданий и сооружений) - иного движимого имущества учреждения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инвестиционной недвижимости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за счет амортизации стоимости инвестиционной недвижимости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машин и оборудования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стоимости </w:t>
            </w:r>
            <w:r w:rsidRPr="001A6E65">
              <w:rPr>
                <w:rFonts w:ascii="Times New Roman" w:hAnsi="Times New Roman" w:cs="Times New Roman"/>
                <w:sz w:val="19"/>
                <w:szCs w:val="19"/>
              </w:rPr>
              <w:lastRenderedPageBreak/>
              <w:t>машин и оборудования - иного движимого имущества учреждения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125.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транспортных средств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транспортных средств - иного движимого имущества учреждения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инвентаря производственного и хозяйственного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инвентаря производственного и хозяйственного - иного движимого имущества учреждения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биологических ресурсов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биологических ресурсов - иного движимого имущества учреждения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прочих основных средств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прочих основных средств - иного движимого имущества учреждения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нематериальных активов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нематериальных активов - иного движимого имущества учреждения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прав пользования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Амортизация прав </w:t>
            </w:r>
            <w:r w:rsidRPr="001A6E65">
              <w:rPr>
                <w:rFonts w:ascii="Times New Roman" w:hAnsi="Times New Roman" w:cs="Times New Roman"/>
                <w:sz w:val="19"/>
                <w:szCs w:val="19"/>
              </w:rPr>
              <w:lastRenderedPageBreak/>
              <w:t>пользования жилыми помещениями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137.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жилыми помещениями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прав пользования нежилыми помещениями (зданиями и сооружениями)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нежилыми помещениями (зданиями и сооружениями)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140.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прав пользования машинами и оборудованием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141.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машинами и оборудованием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142.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прав пользования транспортными средствами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143.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права пользования транспортных средств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144.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прав пользования инвентарем производственным и хозяйственным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145.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прав пользования инвентарем производственным и хозяйственным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146.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прав пользования биологическими ресурсами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147.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биологическими ресурсами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148.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прав пользования прочими основными средствами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149.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прочими основными средствами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150.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прав пользования непроизведенными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151.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за счет амортизации стоимости прав пользования непроизведенными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152.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имущества, составляющего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153.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недвижимого имущества в составе имущества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154.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недвижимого имущества в составе имущества казны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155.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движимого имущества в составе имущества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156.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движимого имущества в составе имущества казны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157.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нематериальных активов в составе имущества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158.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нематериальных активов в составе имущества казны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159.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имущества казны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160.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имущества казны в концессии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161.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имущества казны - программного обеспечения и баз данных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162.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имущества казны - программного обеспечения и баз данных в концессии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163.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прав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164.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Амортизация права пользования научными исследованиями (научно-исследовательскими </w:t>
            </w:r>
            <w:r w:rsidRPr="001A6E65">
              <w:rPr>
                <w:rFonts w:ascii="Times New Roman" w:hAnsi="Times New Roman" w:cs="Times New Roman"/>
                <w:sz w:val="19"/>
                <w:szCs w:val="19"/>
              </w:rPr>
              <w:lastRenderedPageBreak/>
              <w:t>разработками)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165.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права пользования научными исследованиями (научно-исследовательскими разработками)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166.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права пользования опытно-конструкторскими и технологическими разработками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167.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права пользования опытно-конструкторскими и технологическими разработками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168.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права пользования программным обеспечением и базами данных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169.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права пользования программным обеспечением и базами данных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170.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права пользования иными объектами интеллектуальной собственности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171.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права пользования иными объектами интеллектуальной собственности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172.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имущества учреждения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173.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жилых помещений учреждения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174.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жилых помещений учреждения в концессии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175.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нежилых помещений (зданий и сооружений) учреждения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176.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стоимости нежилых помещений </w:t>
            </w:r>
            <w:r w:rsidRPr="001A6E65">
              <w:rPr>
                <w:rFonts w:ascii="Times New Roman" w:hAnsi="Times New Roman" w:cs="Times New Roman"/>
                <w:sz w:val="19"/>
                <w:szCs w:val="19"/>
              </w:rPr>
              <w:lastRenderedPageBreak/>
              <w:t>(зданий и сооружений) учреждения в концессии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177.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машин и оборудования учреждения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178.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машин и оборудования учреждения в концессии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179.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транспортных средств учреждения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180.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транспортных средств учреждения в концессии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181.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инвентаря производственного и хозяйственного учреждения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182.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инвентаря производственного и хозяйственного учреждения в концессии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183.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биологических ресурсов учреждения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184.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биологических ресурсов учреждения в концессии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185.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Амортизация прочего имущества учреждения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186.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прочего имущества учреждения в концессии за счет амортизации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187.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Материальные запасы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188.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Материальные запасы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189.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Лекарственные препараты и медицинские материалы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190.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стоимости лекарственных препаратов и </w:t>
            </w:r>
            <w:r w:rsidRPr="001A6E65">
              <w:rPr>
                <w:rFonts w:ascii="Times New Roman" w:hAnsi="Times New Roman" w:cs="Times New Roman"/>
                <w:sz w:val="19"/>
                <w:szCs w:val="19"/>
              </w:rPr>
              <w:lastRenderedPageBreak/>
              <w:t>медицинских материалов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191.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лекарственных препаратов и медицинских материалов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192.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Продукты питания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193.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продуктов питания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194.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продуктов питания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195.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Горюче-смазочные материалы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196.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горюче-смазочных материалов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197.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горюче-смазочных материалов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198.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Строительные материалы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199.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строительных материалов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200.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строительных материалов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201.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строительных материалов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202.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строительных материалов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203.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Мягкий инвентарь - иное </w:t>
            </w:r>
            <w:r w:rsidRPr="001A6E65">
              <w:rPr>
                <w:rFonts w:ascii="Times New Roman" w:hAnsi="Times New Roman" w:cs="Times New Roman"/>
                <w:sz w:val="19"/>
                <w:szCs w:val="19"/>
              </w:rPr>
              <w:lastRenderedPageBreak/>
              <w:t>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204.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мягкого инвентаря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205.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мягкого инвентаря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206.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Прочие материальные запасы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207.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прочих материальных запасов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208.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прочих материальных запасов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209.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прочих материальных запасов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прочих материальных запасов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прочих материальных запасов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прочих материальных запасов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нефинансовые активы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недвижимое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основные средства - недвижимое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основные средства - недвижимое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основные средства - недвижимое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218.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непроизведенные активы - недвижимое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непроизведенные активы - недвижимое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непроизведенные активы - недвижимое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иное 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основные средства - иное 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непроизведенные активы - недвижимое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непроизведенные активы - недвижимое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225.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нематериальные активы - иное 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226.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нематериальные активы - иное 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227.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нематериальные активы - иное 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228.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непроизведенные активы - иное 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229.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непроизведенные активы - иное 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230.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непроизведенные активы - иное 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231.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материальные запасы - иное движимое имущество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232.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медикаменты и перевязочные средства - иное движимое имущество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233.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вложений в медикаменты и перевязочные средства - иное движимое имущество </w:t>
            </w:r>
            <w:r w:rsidRPr="001A6E65">
              <w:rPr>
                <w:rFonts w:ascii="Times New Roman" w:hAnsi="Times New Roman" w:cs="Times New Roman"/>
                <w:sz w:val="19"/>
                <w:szCs w:val="19"/>
              </w:rPr>
              <w:lastRenderedPageBreak/>
              <w:t>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234.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продукты питания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235.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продукты питания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236.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горюче-смазочные материалы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237.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горюче-смазочные материалы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238.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строительные материалы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239.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строительные материалы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240.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мягкий инвентарь</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241.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мягкий инвентарь</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242.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прочие оборотные запасы (материалы)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243.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прочие оборотные запасы (материалы)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244.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объекты финансовой аренды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245.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основные средства - объекты финансовой аренды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246.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основные средства - объекты финансовой аренды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247.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основные средства - объекты финансовой аренды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248.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объекты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249.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недвижимое имущество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недвижимое имущество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недвижимое имущество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252.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движимое имущество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движимое имущество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движимое имущество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нематериальные активы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нематериальные активы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нематериальные активы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непроизведенные активы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непроизведенные активы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непроизведенные активы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материальные запасы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материальные запасы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материальные запасы государственной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научные исследования (научно-исследовательские разработки) - 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научные исследования (научно-исследовательские разработки) - 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267.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научные исследования (научно-исследовательские разработки) - 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опытно-конструкторские и технологические разработки - 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опытно-конструкторские и технологические разработки - 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270.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опытно-конструкторские и технологические разработки - 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271.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программное обеспечение и базы данных - 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272.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программное обеспечение и базы данных - 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273.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программное обеспечение и базы данных - 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274.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иные объекты интеллектуальной собственности - 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275.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иные объекты интеллектуальной собственности - 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276.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иные объекты интеллектуальной собственности - 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277.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Вложения в имущество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278.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Вложения в недвижимое имущество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279.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вложений в недвижимое имущество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280.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вложений в недвижимое имущество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281.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Вложения в движимое имущество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282.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вложений в движимое имущество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283.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вложений в движимое имущество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284.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Вложения в нематериальные активы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285.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вложений в нематериальные активы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286.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вложений в нематериальные активы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287.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Вложения в непроизведенные активы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288.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вложений в непроизведенные активы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289.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вложений в непроизведенные активы </w:t>
            </w:r>
            <w:proofErr w:type="spellStart"/>
            <w:r w:rsidRPr="001A6E65">
              <w:rPr>
                <w:rFonts w:ascii="Times New Roman" w:hAnsi="Times New Roman" w:cs="Times New Roman"/>
                <w:sz w:val="19"/>
                <w:szCs w:val="19"/>
              </w:rPr>
              <w:t>концедента</w:t>
            </w:r>
            <w:proofErr w:type="spell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290.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Нефинансовые активы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291.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Недвижимое имущество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292.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Основные средства - недвижимое имущество учреждения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293.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основных средств - недвижимого имущества учреждения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294.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основных средств - недвижимого имущества учреждения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295.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Иное движимое имущество </w:t>
            </w:r>
            <w:r w:rsidRPr="001A6E65">
              <w:rPr>
                <w:rFonts w:ascii="Times New Roman" w:hAnsi="Times New Roman" w:cs="Times New Roman"/>
                <w:sz w:val="19"/>
                <w:szCs w:val="19"/>
              </w:rPr>
              <w:lastRenderedPageBreak/>
              <w:t>учреждения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296.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Основные средства - иное движимое имущество учреждения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297.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основных средств - иного движимого имущества учреждения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298.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основных средств - иного движимого имущества учреждения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299.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Материальные запасы - иное движимое имущество учреждения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300.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медикаменты и перевязочные средства - иное движимое имущество учреждения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301.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медикаменты и перевязочные средства - иное движимое имущество учреждения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302.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продукты питания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303.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продукты питания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304.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горюче-смазочные материалы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305.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горюче-смазочные материалы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306.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строительные материалы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307.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строительные материалы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308.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мягкий инвентарь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309.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мягкий инвентарь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прочие оборотные запасы (материалы)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вложений в </w:t>
            </w:r>
            <w:r w:rsidRPr="001A6E65">
              <w:rPr>
                <w:rFonts w:ascii="Times New Roman" w:hAnsi="Times New Roman" w:cs="Times New Roman"/>
                <w:sz w:val="19"/>
                <w:szCs w:val="19"/>
              </w:rPr>
              <w:lastRenderedPageBreak/>
              <w:t>прочие оборотные запасы (материалы)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312.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материальные запасы для целей капитальных вложений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материальные запасы для целей капитальных вложений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прочие материальные запасы однократного применения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прочие материальные запасы однократного применения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Нефинансовые активы имущества казны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Нефинансовые активы, составляющие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Недвижимое имущество, составляющее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недвижимого имущества, составляющего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недвижимого имущества, составляющего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Движимое имущество, составляющее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движимого имущества, составляющего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движимого имущества, составляющего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Нематериальные активы, составляющие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325.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нематериальных активов, составляющих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326.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нематериальных активов, составляющих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327.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Непроизведенные активы, составляющие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328.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стоимости </w:t>
            </w:r>
            <w:r w:rsidRPr="001A6E65">
              <w:rPr>
                <w:rFonts w:ascii="Times New Roman" w:hAnsi="Times New Roman" w:cs="Times New Roman"/>
                <w:sz w:val="19"/>
                <w:szCs w:val="19"/>
              </w:rPr>
              <w:lastRenderedPageBreak/>
              <w:t>непроизведенных активов, составляющих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329.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непроизведенных активов, составляющих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330.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Материальные запасы, составляющие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331.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прочих оборотных запасов (материалов), составляющих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332.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прочих оборотных запасов (материалов), составляющих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333.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Прочие активы, составляющие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334.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прочих активов, составляющих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335.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прочих активов, составляющих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336.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Нефинансовые активы, составляющие казну, в концессии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337.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Недвижимое имущество </w:t>
            </w:r>
            <w:proofErr w:type="spellStart"/>
            <w:r w:rsidRPr="001A6E65">
              <w:rPr>
                <w:rFonts w:ascii="Times New Roman" w:hAnsi="Times New Roman" w:cs="Times New Roman"/>
                <w:sz w:val="19"/>
                <w:szCs w:val="19"/>
              </w:rPr>
              <w:t>концедента</w:t>
            </w:r>
            <w:proofErr w:type="spellEnd"/>
            <w:r w:rsidRPr="001A6E65">
              <w:rPr>
                <w:rFonts w:ascii="Times New Roman" w:hAnsi="Times New Roman" w:cs="Times New Roman"/>
                <w:sz w:val="19"/>
                <w:szCs w:val="19"/>
              </w:rPr>
              <w:t>, составляющее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338.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стоимости недвижимого имущества </w:t>
            </w:r>
            <w:proofErr w:type="spellStart"/>
            <w:r w:rsidRPr="001A6E65">
              <w:rPr>
                <w:rFonts w:ascii="Times New Roman" w:hAnsi="Times New Roman" w:cs="Times New Roman"/>
                <w:sz w:val="19"/>
                <w:szCs w:val="19"/>
              </w:rPr>
              <w:t>концедента</w:t>
            </w:r>
            <w:proofErr w:type="spellEnd"/>
            <w:r w:rsidRPr="001A6E65">
              <w:rPr>
                <w:rFonts w:ascii="Times New Roman" w:hAnsi="Times New Roman" w:cs="Times New Roman"/>
                <w:sz w:val="19"/>
                <w:szCs w:val="19"/>
              </w:rPr>
              <w:t>, составляющего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339.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стоимости недвижимого имущества </w:t>
            </w:r>
            <w:proofErr w:type="spellStart"/>
            <w:r w:rsidRPr="001A6E65">
              <w:rPr>
                <w:rFonts w:ascii="Times New Roman" w:hAnsi="Times New Roman" w:cs="Times New Roman"/>
                <w:sz w:val="19"/>
                <w:szCs w:val="19"/>
              </w:rPr>
              <w:t>концедента</w:t>
            </w:r>
            <w:proofErr w:type="spellEnd"/>
            <w:r w:rsidRPr="001A6E65">
              <w:rPr>
                <w:rFonts w:ascii="Times New Roman" w:hAnsi="Times New Roman" w:cs="Times New Roman"/>
                <w:sz w:val="19"/>
                <w:szCs w:val="19"/>
              </w:rPr>
              <w:t>, составляющего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340.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Движимое имущество </w:t>
            </w:r>
            <w:proofErr w:type="spellStart"/>
            <w:r w:rsidRPr="001A6E65">
              <w:rPr>
                <w:rFonts w:ascii="Times New Roman" w:hAnsi="Times New Roman" w:cs="Times New Roman"/>
                <w:sz w:val="19"/>
                <w:szCs w:val="19"/>
              </w:rPr>
              <w:t>концедента</w:t>
            </w:r>
            <w:proofErr w:type="spellEnd"/>
            <w:r w:rsidRPr="001A6E65">
              <w:rPr>
                <w:rFonts w:ascii="Times New Roman" w:hAnsi="Times New Roman" w:cs="Times New Roman"/>
                <w:sz w:val="19"/>
                <w:szCs w:val="19"/>
              </w:rPr>
              <w:t>, составляющее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341.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стоимости движимого имущества </w:t>
            </w:r>
            <w:proofErr w:type="spellStart"/>
            <w:r w:rsidRPr="001A6E65">
              <w:rPr>
                <w:rFonts w:ascii="Times New Roman" w:hAnsi="Times New Roman" w:cs="Times New Roman"/>
                <w:sz w:val="19"/>
                <w:szCs w:val="19"/>
              </w:rPr>
              <w:t>концедента</w:t>
            </w:r>
            <w:proofErr w:type="spellEnd"/>
            <w:r w:rsidRPr="001A6E65">
              <w:rPr>
                <w:rFonts w:ascii="Times New Roman" w:hAnsi="Times New Roman" w:cs="Times New Roman"/>
                <w:sz w:val="19"/>
                <w:szCs w:val="19"/>
              </w:rPr>
              <w:t>, составляющего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342.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стоимости движимого имущества </w:t>
            </w:r>
            <w:proofErr w:type="spellStart"/>
            <w:r w:rsidRPr="001A6E65">
              <w:rPr>
                <w:rFonts w:ascii="Times New Roman" w:hAnsi="Times New Roman" w:cs="Times New Roman"/>
                <w:sz w:val="19"/>
                <w:szCs w:val="19"/>
              </w:rPr>
              <w:t>концедента</w:t>
            </w:r>
            <w:proofErr w:type="spellEnd"/>
            <w:r w:rsidRPr="001A6E65">
              <w:rPr>
                <w:rFonts w:ascii="Times New Roman" w:hAnsi="Times New Roman" w:cs="Times New Roman"/>
                <w:sz w:val="19"/>
                <w:szCs w:val="19"/>
              </w:rPr>
              <w:t>, составляющего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343.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Непроизведенные активы (земля) </w:t>
            </w:r>
            <w:proofErr w:type="spellStart"/>
            <w:r w:rsidRPr="001A6E65">
              <w:rPr>
                <w:rFonts w:ascii="Times New Roman" w:hAnsi="Times New Roman" w:cs="Times New Roman"/>
                <w:sz w:val="19"/>
                <w:szCs w:val="19"/>
              </w:rPr>
              <w:t>концедента</w:t>
            </w:r>
            <w:proofErr w:type="spellEnd"/>
            <w:r w:rsidRPr="001A6E65">
              <w:rPr>
                <w:rFonts w:ascii="Times New Roman" w:hAnsi="Times New Roman" w:cs="Times New Roman"/>
                <w:sz w:val="19"/>
                <w:szCs w:val="19"/>
              </w:rPr>
              <w:t xml:space="preserve">, </w:t>
            </w:r>
            <w:r w:rsidRPr="001A6E65">
              <w:rPr>
                <w:rFonts w:ascii="Times New Roman" w:hAnsi="Times New Roman" w:cs="Times New Roman"/>
                <w:sz w:val="19"/>
                <w:szCs w:val="19"/>
              </w:rPr>
              <w:lastRenderedPageBreak/>
              <w:t>составляющие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344.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стоимости непроизведенного актива (земли) </w:t>
            </w:r>
            <w:proofErr w:type="spellStart"/>
            <w:r w:rsidRPr="001A6E65">
              <w:rPr>
                <w:rFonts w:ascii="Times New Roman" w:hAnsi="Times New Roman" w:cs="Times New Roman"/>
                <w:sz w:val="19"/>
                <w:szCs w:val="19"/>
              </w:rPr>
              <w:t>концедента</w:t>
            </w:r>
            <w:proofErr w:type="spellEnd"/>
            <w:r w:rsidRPr="001A6E65">
              <w:rPr>
                <w:rFonts w:ascii="Times New Roman" w:hAnsi="Times New Roman" w:cs="Times New Roman"/>
                <w:sz w:val="19"/>
                <w:szCs w:val="19"/>
              </w:rPr>
              <w:t>, составляющего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345.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стоимости непроизведенного актива (земли) </w:t>
            </w:r>
            <w:proofErr w:type="spellStart"/>
            <w:r w:rsidRPr="001A6E65">
              <w:rPr>
                <w:rFonts w:ascii="Times New Roman" w:hAnsi="Times New Roman" w:cs="Times New Roman"/>
                <w:sz w:val="19"/>
                <w:szCs w:val="19"/>
              </w:rPr>
              <w:t>концедента</w:t>
            </w:r>
            <w:proofErr w:type="spellEnd"/>
            <w:r w:rsidRPr="001A6E65">
              <w:rPr>
                <w:rFonts w:ascii="Times New Roman" w:hAnsi="Times New Roman" w:cs="Times New Roman"/>
                <w:sz w:val="19"/>
                <w:szCs w:val="19"/>
              </w:rPr>
              <w:t>, составляющего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346.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Нематериальные активы </w:t>
            </w:r>
            <w:proofErr w:type="spellStart"/>
            <w:r w:rsidRPr="001A6E65">
              <w:rPr>
                <w:rFonts w:ascii="Times New Roman" w:hAnsi="Times New Roman" w:cs="Times New Roman"/>
                <w:sz w:val="19"/>
                <w:szCs w:val="19"/>
              </w:rPr>
              <w:t>концедента</w:t>
            </w:r>
            <w:proofErr w:type="spellEnd"/>
            <w:r w:rsidRPr="001A6E65">
              <w:rPr>
                <w:rFonts w:ascii="Times New Roman" w:hAnsi="Times New Roman" w:cs="Times New Roman"/>
                <w:sz w:val="19"/>
                <w:szCs w:val="19"/>
              </w:rPr>
              <w:t>, составляющие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347.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стоимости нематериального актива </w:t>
            </w:r>
            <w:proofErr w:type="spellStart"/>
            <w:r w:rsidRPr="001A6E65">
              <w:rPr>
                <w:rFonts w:ascii="Times New Roman" w:hAnsi="Times New Roman" w:cs="Times New Roman"/>
                <w:sz w:val="19"/>
                <w:szCs w:val="19"/>
              </w:rPr>
              <w:t>концедента</w:t>
            </w:r>
            <w:proofErr w:type="spellEnd"/>
            <w:r w:rsidRPr="001A6E65">
              <w:rPr>
                <w:rFonts w:ascii="Times New Roman" w:hAnsi="Times New Roman" w:cs="Times New Roman"/>
                <w:sz w:val="19"/>
                <w:szCs w:val="19"/>
              </w:rPr>
              <w:t>, составляющего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348.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стоимости нематериального актива </w:t>
            </w:r>
            <w:proofErr w:type="spellStart"/>
            <w:r w:rsidRPr="001A6E65">
              <w:rPr>
                <w:rFonts w:ascii="Times New Roman" w:hAnsi="Times New Roman" w:cs="Times New Roman"/>
                <w:sz w:val="19"/>
                <w:szCs w:val="19"/>
              </w:rPr>
              <w:t>концедента</w:t>
            </w:r>
            <w:proofErr w:type="spellEnd"/>
            <w:r w:rsidRPr="001A6E65">
              <w:rPr>
                <w:rFonts w:ascii="Times New Roman" w:hAnsi="Times New Roman" w:cs="Times New Roman"/>
                <w:sz w:val="19"/>
                <w:szCs w:val="19"/>
              </w:rPr>
              <w:t>, составляющего казну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349.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Затраты на изготовление готовой продукции, выполнение работ,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350.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Себестоимость готовой продукции, работ,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351.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Прямые затраты на изготовление готовой продукции, выполнение работ, оказание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352.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Накладные расходы производства готовой продукции, работ,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353.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Накладные расходы производства готовой продукции, работ,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354.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Общехозяйственные расходы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355.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Общехозяйственные расходы на производство готовой продукции, работ,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356.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357.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нефинансовыми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358.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жилыми помещениями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359.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прав пользования жилыми помещениями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360.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жилыми помещениями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361.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нежилыми помещениями (зданиями и сооружениями)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362.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прав пользования нежилыми помещениями (зданиями и сооружениями)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363.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нежилыми помещениями (зданиями и сооружениями)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364.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машинами и оборудованием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365.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прав пользования машинами и оборудованием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366.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машинами и оборудованием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367.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транспортными средствами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368.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прав пользования транспортными средствами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369.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транспортными средствами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370.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инвентарем производственным и хозяйственным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371.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прав пользования инвентарем производственным и хозяйственным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372.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инвентарем производственным и хозяйственным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373.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биологическими ресурсами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374.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прав пользования биологическими ресурсами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375.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биологическими ресурсами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376.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прочими основными средствами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377.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прав пользования прочими основными средствами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378.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прочими основными средствами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379.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непроизведенными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380.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права пользования непроизведенными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381.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права пользования непроизведенными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382.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383.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научными исследованиями (научно-исследовательскими разработками)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384.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прав пользования научными исследованиями (научно-исследовательскими разработками)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385.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научными исследованиями (научно-исследовательскими разработками)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386.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опытно-конструкторскими и технологическими разработками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387.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прав пользования опытно-конструкторскими и технологическими разработками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388.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опытно-конструкторскими и технологическими разработками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389.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программным обеспечением и базами данных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390.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стоимости прав пользования программным </w:t>
            </w:r>
            <w:r w:rsidRPr="001A6E65">
              <w:rPr>
                <w:rFonts w:ascii="Times New Roman" w:hAnsi="Times New Roman" w:cs="Times New Roman"/>
                <w:sz w:val="19"/>
                <w:szCs w:val="19"/>
              </w:rPr>
              <w:lastRenderedPageBreak/>
              <w:t>обеспечением и базами данных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391.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программным обеспечением и базами данных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392.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иными объектами интеллектуальной собственности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393.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прав пользования иными объектами интеллектуальной собственности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394.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иными объектами интеллектуальной собственности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395.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нефинансовых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396.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397.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жилых помещений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398.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жилых помещений - недвижимого имущества учреждения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399.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нежилых помещений (зданий и сооружений)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400.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нежилых помещений (зданий и сооружений)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401.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инвестиционной недвижимости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402.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инвестиционной недвижимости - недвижимого имущества учреждения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403.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Обесценение транспортных </w:t>
            </w:r>
            <w:r w:rsidRPr="001A6E65">
              <w:rPr>
                <w:rFonts w:ascii="Times New Roman" w:hAnsi="Times New Roman" w:cs="Times New Roman"/>
                <w:sz w:val="19"/>
                <w:szCs w:val="19"/>
              </w:rPr>
              <w:lastRenderedPageBreak/>
              <w:t>средств - недвижимого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404.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транспортных средств - недвижимого имущества учреждения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405.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406.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нежилых помещений (зданий и сооружений)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407.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нежилых помещений (зданий и сооружений) - иного движимого имущества учреждения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408.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инвестиционной недвижимости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409.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инвестиционной недвижимости - иного движимого имущества учреждения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машин и оборудования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машин и оборудования - иного движимого имущества учреждения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транспортных средств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транспортных средств - иного движимого имущества учреждения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инвентаря производственного и хозяйственного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415.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инвентаря производственного и хозяйственного - иного движимого имущества учреждения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биологических ресурсов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биологических ресурсов - иного движимого имущества учреждения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прочих основных средств - иного движимого имущества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прочих основных средств - иного движимого имущества учреждения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научных исследований (научно-исследовательских разработок)</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научных исследований (научно-исследовательских разработок)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опытно-конструкторских и технологических разработок</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опытно-конструкторских и технологических разработок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программного обеспечения и баз данных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425.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программного обеспечения и баз данных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426.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иных объектов интеллектуальной собственности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427.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стоимости иных объектов интеллектуальной собственности за счет </w:t>
            </w:r>
            <w:r w:rsidRPr="001A6E65">
              <w:rPr>
                <w:rFonts w:ascii="Times New Roman" w:hAnsi="Times New Roman" w:cs="Times New Roman"/>
                <w:sz w:val="19"/>
                <w:szCs w:val="19"/>
              </w:rPr>
              <w:lastRenderedPageBreak/>
              <w:t>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428.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прав пользования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429.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жилых помещений - прав пользования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430.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жилых помещений - прав пользования активами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431.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нежилых помещений (зданий и сооружений) - прав пользования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432.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нежилых помещений (зданий и сооружений) - прав пользования активами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433.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машин и оборудования - прав пользования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434.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машин и оборудования - прав пользования активами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435.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транспортных средств - прав пользования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436.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транспортных средств - прав пользования активами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437.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инвентаря производственного и хозяйственного - прав пользования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438.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инвентаря производственного и хозяйственного - прав пользования активами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439.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прочих основных средств - прав пользования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440.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прочих основных средств - прав пользования активами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441.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Обесценение прав </w:t>
            </w:r>
            <w:r w:rsidRPr="001A6E65">
              <w:rPr>
                <w:rFonts w:ascii="Times New Roman" w:hAnsi="Times New Roman" w:cs="Times New Roman"/>
                <w:sz w:val="19"/>
                <w:szCs w:val="19"/>
              </w:rPr>
              <w:lastRenderedPageBreak/>
              <w:t>пользования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442.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прав пользования научными исследованиями (научно-исследовательскими разработками)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443.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научными исследованиями (научно-исследовательскими разработками)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N</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444.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прав пользования опытно-конструкторскими и технологическими разработками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445.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опытно-конструкторскими и технологическими разработками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R</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446.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прав пользования программным обеспечением и базами данных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447.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программным обеспечением и базами данных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I</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448.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прав пользования иными объектами интеллектуальной собственности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449.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прав пользования иными объектами интеллектуальной собственности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D</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450.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непроизведенных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451.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земли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452.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земли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453.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Обесценение прочих непроизведенных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454.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стоимости прочих непроизведенных </w:t>
            </w:r>
            <w:r w:rsidRPr="001A6E65">
              <w:rPr>
                <w:rFonts w:ascii="Times New Roman" w:hAnsi="Times New Roman" w:cs="Times New Roman"/>
                <w:sz w:val="19"/>
                <w:szCs w:val="19"/>
              </w:rPr>
              <w:lastRenderedPageBreak/>
              <w:t>активов за счет обесценения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455.</w:t>
            </w:r>
          </w:p>
        </w:tc>
        <w:tc>
          <w:tcPr>
            <w:tcW w:w="9305" w:type="dxa"/>
            <w:gridSpan w:val="10"/>
          </w:tcPr>
          <w:p w:rsidR="00612D2F" w:rsidRPr="001A6E65" w:rsidRDefault="00612D2F" w:rsidP="001A6E65">
            <w:pPr>
              <w:pStyle w:val="ConsPlusNormal"/>
              <w:jc w:val="both"/>
              <w:outlineLvl w:val="3"/>
              <w:rPr>
                <w:rFonts w:ascii="Times New Roman" w:hAnsi="Times New Roman" w:cs="Times New Roman"/>
                <w:sz w:val="19"/>
                <w:szCs w:val="19"/>
              </w:rPr>
            </w:pPr>
            <w:r w:rsidRPr="001A6E65">
              <w:rPr>
                <w:rFonts w:ascii="Times New Roman" w:hAnsi="Times New Roman" w:cs="Times New Roman"/>
                <w:sz w:val="19"/>
                <w:szCs w:val="19"/>
              </w:rPr>
              <w:t>РАЗДЕЛ 2. ФИНАНСОВЫЕ АКТИВЫ</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456.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Денежные средства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457.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Денежные средства на лицевых счетах учреждения в органе казначейства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458.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Денежные средства учреждения на лицевых счетах в органе казначейства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459.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Поступления денежных средств учреждения на лицевые счета в органе казначейства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460.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Выбытия денежных средств учреждения с лицевых счетов в органе казначейства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461.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Денежные средства учреждения в кредитной организации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462.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Денежные средства учреждения на счетах в кредитной организации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463.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Поступления денежных средств учреждения на счета в кредитной организации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464.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Выбытия денежных средств учреждения со счетов в кредитной организации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465.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Денежные средства учреждения, размещенные на депозиты в кредитной организации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466.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Поступления денежных средств и их эквивалентов учреждения на депозитные счета в кредитной организации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467.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Выбытия денежных средств и их эквивалентов учреждения с депозитных счетов в кредитной организации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468.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Денежные средства учреждения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469.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Поступление денежных средств учреждения в кредитной организации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470.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Выбытия денежных средств учреждения в кредитной организации в пути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471.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Денежные средства учреждения в иностранной валюте на счетах в кредитной организации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472.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Поступления денежных средств учреждения в иностранной валюте на счет в кредитной организации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473.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Выбытия денежных средств учреждения в иностранной валюте со счета в кредитной организации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474.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Денежные средства в кассе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475.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Касса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476.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Поступления сре</w:t>
            </w:r>
            <w:proofErr w:type="gramStart"/>
            <w:r w:rsidRPr="001A6E65">
              <w:rPr>
                <w:rFonts w:ascii="Times New Roman" w:hAnsi="Times New Roman" w:cs="Times New Roman"/>
                <w:sz w:val="19"/>
                <w:szCs w:val="19"/>
              </w:rPr>
              <w:t>дств в к</w:t>
            </w:r>
            <w:proofErr w:type="gramEnd"/>
            <w:r w:rsidRPr="001A6E65">
              <w:rPr>
                <w:rFonts w:ascii="Times New Roman" w:hAnsi="Times New Roman" w:cs="Times New Roman"/>
                <w:sz w:val="19"/>
                <w:szCs w:val="19"/>
              </w:rPr>
              <w:t>ассу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477.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Выбытия средств из кассы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478.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Денежные документы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479.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Поступления денежных документов в кассу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480.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Выбытия денежных документов из кассы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481.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Финансовые вложения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482.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Ценные бумаги,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483.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Облигации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484.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облигаций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485.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облигаций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486.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Векселя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487.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векселей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488.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векселей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489.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Иные ценные бумаги,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490.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иных ценных бумаг,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491.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иных ценных бумаг,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492.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Акции и иные формы участия в капитале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493.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Акции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494.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495.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496.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Участие в государственных (муниципальных) предприятиях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497.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участия в государственных (муниципальных) предприятиях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498.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участия в государственных (муниципальных) предприятиях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499.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Участие в государственных (муниципальных) учреждениях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500.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участия в государственных (муниципальных) учреждениях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501.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участия в государственных (муниципальных) учреждениях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502.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Иные формы участия в капитале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503.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иных форм участия в капитале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504.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иных форм участия в капитале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505.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Иные финансовые активы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506.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Доли в международных организациях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507.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долей в международных организациях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508.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долей в международных организациях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509.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Прочие финансовые активы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стоимости прочих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стоимости прочих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налоговым доходам, таможенным платежам и страховым взносам на обязательное социальное страхование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плательщиками налогов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налогам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налогам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плательщиками государственных пошлин, сборов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государственным пошлинам, сборам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государственным пошлинам, сборам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собственности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операционной аренды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операционной аренды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операционной аренды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финансовой аренды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525.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финансовой аренды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526.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финансовой аренды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527.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доходам от платежей при пользовании </w:t>
            </w:r>
            <w:r w:rsidRPr="001A6E65">
              <w:rPr>
                <w:rFonts w:ascii="Times New Roman" w:hAnsi="Times New Roman" w:cs="Times New Roman"/>
                <w:sz w:val="19"/>
                <w:szCs w:val="19"/>
              </w:rPr>
              <w:lastRenderedPageBreak/>
              <w:t>природными ресурсами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528.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платежей при пользовании природными ресурсами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529.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платежей при пользовании природными ресурсами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процентов по депозитам, остаткам денежных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процентов по депозитам, остаткам денежных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процентов по депозитам, остаткам денежных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процентов по иным финансовым инструментам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процентов по иным финансовым инструментам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процентов по иным финансовым инструментам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дивидендов от объектов инвестирования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объектов инвестирования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объектов инвестирования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540.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дебиторской задолженности по доходам от предоставления </w:t>
            </w:r>
            <w:r w:rsidRPr="001A6E65">
              <w:rPr>
                <w:rFonts w:ascii="Times New Roman" w:hAnsi="Times New Roman" w:cs="Times New Roman"/>
                <w:sz w:val="19"/>
                <w:szCs w:val="19"/>
              </w:rPr>
              <w:lastRenderedPageBreak/>
              <w:t>неисключительных прав на результаты интеллектуальной деятельности и средства индивидуализации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541.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542.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иным доходам от собственности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543.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иным доходам от собственности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544.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иным доходам от собственности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545.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концессионной платы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546.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концессионной платы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547.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концессионной платы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548.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оказания платных услуг (работ), компенсаций затрат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549.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плательщиками доходов от оказания платных услуг (работ)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550.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оказания платных услуг (работ)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551.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оказания платных услуг (работ)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552.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платы за предоставление информации из государственных источников (реестров)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553.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дебиторской задолженности по доходам от платы за предоставление информации из </w:t>
            </w:r>
            <w:r w:rsidRPr="001A6E65">
              <w:rPr>
                <w:rFonts w:ascii="Times New Roman" w:hAnsi="Times New Roman" w:cs="Times New Roman"/>
                <w:sz w:val="19"/>
                <w:szCs w:val="19"/>
              </w:rPr>
              <w:lastRenderedPageBreak/>
              <w:t>государственных источников (реестров)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554.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платы за предоставление информации из государственных источников (реестров)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555.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условным арендным платежам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556.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условным арендным платежам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557.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условным арендным платежам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558.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бюджета от возврата субсидий на выполнение государственного (муниципального) задания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559.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560.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561.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суммам штрафов, пеней, неустоек, возмещений ущерба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562.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штрафных санкций за нарушение законодательства о закупках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563.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суммам штрафных санкций за нарушение законодательства о закупках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564.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суммам штрафных санкций за нарушение законодательства о закупках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565.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доходам от </w:t>
            </w:r>
            <w:r w:rsidRPr="001A6E65">
              <w:rPr>
                <w:rFonts w:ascii="Times New Roman" w:hAnsi="Times New Roman" w:cs="Times New Roman"/>
                <w:sz w:val="19"/>
                <w:szCs w:val="19"/>
              </w:rPr>
              <w:lastRenderedPageBreak/>
              <w:t>возмещения ущерба имуществу (за исключением страховых возмещений)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566.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возмещения ущерба имуществу (за исключением страховых возмещений)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567.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возмещения ущерба имуществу (за исключением страховых возмещений)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568.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прочим доходам от сумм принудительного изъятия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569.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прочим доходам от сумм принудительного изъятия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570.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прочим доходам от сумм принудительного изъятия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571.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денежным поступлениям текущего характера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572.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поступлениям текущего характера от других бюджетов бюджетной системы Российской Федерации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573.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поступлениям текущего характера от других бюджетов бюджетной системы Российской Федерации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574.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575.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576.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дебиторской </w:t>
            </w:r>
            <w:r w:rsidRPr="001A6E65">
              <w:rPr>
                <w:rFonts w:ascii="Times New Roman" w:hAnsi="Times New Roman" w:cs="Times New Roman"/>
                <w:sz w:val="19"/>
                <w:szCs w:val="19"/>
              </w:rPr>
              <w:lastRenderedPageBreak/>
              <w:t>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577.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578.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поступлениям текущего характера от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579.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поступлениям текущего характера от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580.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поступлениям текущего характера от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581.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582.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583.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584.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денежным поступлениям капитального характера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585.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поступлениям капитального характера от </w:t>
            </w:r>
            <w:r w:rsidRPr="001A6E65">
              <w:rPr>
                <w:rFonts w:ascii="Times New Roman" w:hAnsi="Times New Roman" w:cs="Times New Roman"/>
                <w:sz w:val="19"/>
                <w:szCs w:val="19"/>
              </w:rPr>
              <w:lastRenderedPageBreak/>
              <w:t>других бюджетов бюджетной системы Российской Федерации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586.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поступлениям капитального характера от других бюджетов бюджетной системы Российской Федерации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587.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поступлениям капитального характера от других бюджетов бюджетной системы Российской Федерации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588.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589.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590.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591.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поступлениям капитального характера от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592.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поступлениям капитального характера от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593.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поступлениям капитального характера от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594.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поступлениям капитального характера от иных резидентов (за </w:t>
            </w:r>
            <w:r w:rsidRPr="001A6E65">
              <w:rPr>
                <w:rFonts w:ascii="Times New Roman" w:hAnsi="Times New Roman" w:cs="Times New Roman"/>
                <w:sz w:val="19"/>
                <w:szCs w:val="19"/>
              </w:rPr>
              <w:lastRenderedPageBreak/>
              <w:t>исключением сектора государственного управления и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595.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596.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597.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операций с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598.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операций с основными средствами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599.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операций с основными средствами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600.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операций с основными средствами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601.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операций с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602.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операций с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603.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операций с нематериальными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604.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операций с непроизведенными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605.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операций с непроизведенными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606.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дебиторской задолженности по доходам </w:t>
            </w:r>
            <w:r w:rsidRPr="001A6E65">
              <w:rPr>
                <w:rFonts w:ascii="Times New Roman" w:hAnsi="Times New Roman" w:cs="Times New Roman"/>
                <w:sz w:val="19"/>
                <w:szCs w:val="19"/>
              </w:rPr>
              <w:lastRenderedPageBreak/>
              <w:t>от операций с непроизведенными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607.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операций с материальными запасами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608.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операций с материальными запасами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609.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операций с материальными запасами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операций с финансовыми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операций с финансовыми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операций с финансовыми активами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прочим доходам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невыясненным поступлениям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невыясненным поступлениям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невыясненным поступлениям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иным доходам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иным доходам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иным доходам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выданным авансам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оплате труда, начислениям на выплаты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заработной плате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дебиторской </w:t>
            </w:r>
            <w:r w:rsidRPr="001A6E65">
              <w:rPr>
                <w:rFonts w:ascii="Times New Roman" w:hAnsi="Times New Roman" w:cs="Times New Roman"/>
                <w:sz w:val="19"/>
                <w:szCs w:val="19"/>
              </w:rPr>
              <w:lastRenderedPageBreak/>
              <w:t>задолженности по заработной плате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624.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заработной плате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625.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прочим несоциальным выплатам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626.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прочим несоциальным выплатам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627.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прочим несоциальным выплатам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628.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начислениям на выплаты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629.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начислениям на выплаты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630.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начислениям на выплаты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631.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прочим несоциальным выплатам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632.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прочим несоциальным выплатам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633.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прочим несоциальным выплатам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634.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работам,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635.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услугам связи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636.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услугам связи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637.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услугам связи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638.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транспортным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639.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транспортным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640.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транспортным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641.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коммунальным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642.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коммунальным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643.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коммунальным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644.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645.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646.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647.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работам, услугам по содержанию имущества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648.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работам, услугам по содержанию имущества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649.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работам, услугам по содержанию имущества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650.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прочим работам,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651.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прочим работам,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652.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прочим работам,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653.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страхованию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654.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страхованию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655.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страхованию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656.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услугам, работам для целей капитальных вложений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657.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услугам, работам для целей капитальных вложений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658.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услугам, работам для целей капитальных вложений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659.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арендной плате за пользование земельными участками и другими обособленными природными объектами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660.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661.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662.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поступлению нефинансовых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663.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приобретению основных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664.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приобретению основных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665.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приобретению основных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666.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приобретению нематериальных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667.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приобретению нематериальных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668.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приобретению нематериальных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669.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приобретению непроизведенных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670.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приобретению непроизведенных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671.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приобретению непроизведенных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672.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приобретению материальных запасов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673.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приобретению материальных запасов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674.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приобретению материальных запасов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675.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текущего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676.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авансовым безвозмездным перечислениям текущего характера государственным </w:t>
            </w:r>
            <w:r w:rsidRPr="001A6E65">
              <w:rPr>
                <w:rFonts w:ascii="Times New Roman" w:hAnsi="Times New Roman" w:cs="Times New Roman"/>
                <w:sz w:val="19"/>
                <w:szCs w:val="19"/>
              </w:rPr>
              <w:lastRenderedPageBreak/>
              <w:t>(муниципальным) учреждениям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677.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678.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679.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680.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681.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682.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683.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684.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685.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686.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687.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688.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689.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690.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дебиторской задолженности по авансовым безвозмездным перечислениям текущего характера иным </w:t>
            </w:r>
            <w:r w:rsidRPr="001A6E65">
              <w:rPr>
                <w:rFonts w:ascii="Times New Roman" w:hAnsi="Times New Roman" w:cs="Times New Roman"/>
                <w:sz w:val="19"/>
                <w:szCs w:val="19"/>
              </w:rPr>
              <w:lastRenderedPageBreak/>
              <w:t>нефинансовым организациям (за исключением нефинансовых организаций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691.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692.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693.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694.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695.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696.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697.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авансовым безвозмездным перечислениям текущего </w:t>
            </w:r>
            <w:r w:rsidRPr="001A6E65">
              <w:rPr>
                <w:rFonts w:ascii="Times New Roman" w:hAnsi="Times New Roman" w:cs="Times New Roman"/>
                <w:sz w:val="19"/>
                <w:szCs w:val="19"/>
              </w:rPr>
              <w:lastRenderedPageBreak/>
              <w:t>характера иным финансовым организациям (за исключением финансовых организаций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698.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699.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700.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701.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702.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703.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704.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705.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706.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707.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708.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709.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бюджетам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перечислениям другим бюджетам бюджетной системы Российской Федерации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дебиторской задолженности по перечислениям другим бюджетам бюджетной </w:t>
            </w:r>
            <w:r w:rsidRPr="001A6E65">
              <w:rPr>
                <w:rFonts w:ascii="Times New Roman" w:hAnsi="Times New Roman" w:cs="Times New Roman"/>
                <w:sz w:val="19"/>
                <w:szCs w:val="19"/>
              </w:rPr>
              <w:lastRenderedPageBreak/>
              <w:t>системы Российской Федерации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712.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перечислениям другим бюджетам бюджетной системы Российской Федерации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авансовым перечислениям наднациональным организациям и правительствам </w:t>
            </w:r>
            <w:proofErr w:type="gramStart"/>
            <w:r w:rsidRPr="001A6E65">
              <w:rPr>
                <w:rFonts w:ascii="Times New Roman" w:hAnsi="Times New Roman" w:cs="Times New Roman"/>
                <w:sz w:val="19"/>
                <w:szCs w:val="19"/>
              </w:rPr>
              <w:t>иностранных</w:t>
            </w:r>
            <w:proofErr w:type="gramEnd"/>
            <w:r w:rsidRPr="001A6E65">
              <w:rPr>
                <w:rFonts w:ascii="Times New Roman" w:hAnsi="Times New Roman" w:cs="Times New Roman"/>
                <w:sz w:val="19"/>
                <w:szCs w:val="19"/>
              </w:rPr>
              <w:t xml:space="preserve"> (перечислениям) по обязательным видам страхования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перечислениям наднациональным организациям и правительствам иностранных государств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перечислениям наднациональным организациям и правительствам иностранных государств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перечислениям международным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перечислениям международным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перечислениям международным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социальному обеспечению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пособиям по социальной помощи населению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дебиторской задолженности по авансам по пособиям по социальной помощи населению в </w:t>
            </w:r>
            <w:r w:rsidRPr="001A6E65">
              <w:rPr>
                <w:rFonts w:ascii="Times New Roman" w:hAnsi="Times New Roman" w:cs="Times New Roman"/>
                <w:sz w:val="19"/>
                <w:szCs w:val="19"/>
              </w:rPr>
              <w:lastRenderedPageBreak/>
              <w:t>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722.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пособиям по социальной помощи населению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пособиям по социальной помощи населению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пособиям по социальной помощи населению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725.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пособиям по социальной помощи населению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726.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пенсиям, пособиям, выплачиваемым работодателями, нанимателями бывшим работникам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727.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пенсиям, пособиям, выплачиваемым работодателями, нанимателями бывшим работникам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728.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пенсиям, пособиям, выплачиваемым работодателями, нанимателями бывшим работникам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729.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730.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731.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732.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социальным пособиям и компенсации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733.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социальным пособиям и компенсации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734.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социальным пособиям и компенсации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735.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социальным компенсациям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736.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социальным компенсациям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737.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социальным компенсациям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738.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на приобретение ценных бумаг и иных финансовых вложений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739.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на приобретение ценных бумаг,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740.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на приобретение ценных бумаг,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741.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на приобретение ценных бумаг,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742.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авансам на приобретение акций и по иным формам участия в </w:t>
            </w:r>
            <w:r w:rsidRPr="001A6E65">
              <w:rPr>
                <w:rFonts w:ascii="Times New Roman" w:hAnsi="Times New Roman" w:cs="Times New Roman"/>
                <w:sz w:val="19"/>
                <w:szCs w:val="19"/>
              </w:rPr>
              <w:lastRenderedPageBreak/>
              <w:t>капитале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743.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на приобретение акций и по иным формам участия в капитале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744.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на приобретение акций и по иным формам участия в капитале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745.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на приобретение иных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746.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на приобретение иных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747.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на приобретение иных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748.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капитального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749.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капитального характера государственным (муниципальным) учреждениям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750.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751.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752.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авансовым безвозмездным перечислениям капитального характера финансовым организациям </w:t>
            </w:r>
            <w:r w:rsidRPr="001A6E65">
              <w:rPr>
                <w:rFonts w:ascii="Times New Roman" w:hAnsi="Times New Roman" w:cs="Times New Roman"/>
                <w:sz w:val="19"/>
                <w:szCs w:val="19"/>
              </w:rPr>
              <w:lastRenderedPageBreak/>
              <w:t>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753.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754.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755.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756.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757.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758.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капитального характера нефинансовым организациям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759.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дебиторской задолженности по авансовым безвозмездным перечислениям капитального характера нефинансовым организациям </w:t>
            </w:r>
            <w:r w:rsidRPr="001A6E65">
              <w:rPr>
                <w:rFonts w:ascii="Times New Roman" w:hAnsi="Times New Roman" w:cs="Times New Roman"/>
                <w:sz w:val="19"/>
                <w:szCs w:val="19"/>
              </w:rPr>
              <w:lastRenderedPageBreak/>
              <w:t>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760.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761.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762.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763.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764.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765.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766.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дебиторской задолженности по авансовым безвозмездным </w:t>
            </w:r>
            <w:r w:rsidRPr="001A6E65">
              <w:rPr>
                <w:rFonts w:ascii="Times New Roman" w:hAnsi="Times New Roman" w:cs="Times New Roman"/>
                <w:sz w:val="19"/>
                <w:szCs w:val="19"/>
              </w:rPr>
              <w:lastRenderedPageBreak/>
              <w:t>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767.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прочим расходам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768.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оплате иных выплат текущего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769.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иным выплатам текущего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770.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иным выплатам текущего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771.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оплате иных выплат текущего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772.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иным выплатам текущего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773.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иным выплатам текущего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774.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иным выплатам капитального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775.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авансам по иным выплатам капитального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776.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иным выплатам капитального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777.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авансам по иным выплатам капитального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778.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дебиторской задолженности по авансам </w:t>
            </w:r>
            <w:r w:rsidRPr="001A6E65">
              <w:rPr>
                <w:rFonts w:ascii="Times New Roman" w:hAnsi="Times New Roman" w:cs="Times New Roman"/>
                <w:sz w:val="19"/>
                <w:szCs w:val="19"/>
              </w:rPr>
              <w:lastRenderedPageBreak/>
              <w:t>по иным выплатам капитального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779.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авансам по иным выплатам капитального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780.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кредитам, займам (ссудам)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781.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предоставленным кредитам, займам (ссудам)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782.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бюджетным кредитам другим бюджетам бюджетной системы Российской Федерации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783.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задолженности бюджетов бюджетной системы Российской Федерации по предоставленным бюджетным кредитам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784.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задолженности бюджетов бюджетной системы Российской Федерации по предоставленным бюджетным кредитам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785.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иными дебиторами по бюджетным кредитам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786.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задолженности иных дебиторов по бюджетным кредитам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787.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задолженности иных дебиторов по бюджетным кредитам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788.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займам (ссудам)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789.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задолженности дебиторов по займам, ссудам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790.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задолженности дебиторов по займам, ссудам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791.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дебиторами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792.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бюджетным кредитам другим бюджетам бюджетной системы </w:t>
            </w:r>
            <w:r w:rsidRPr="001A6E65">
              <w:rPr>
                <w:rFonts w:ascii="Times New Roman" w:hAnsi="Times New Roman" w:cs="Times New Roman"/>
                <w:sz w:val="19"/>
                <w:szCs w:val="19"/>
              </w:rPr>
              <w:lastRenderedPageBreak/>
              <w:t>Российской Федерации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793.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задолженности бюджетов бюджетной системы Российской Федерации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794.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задолженности бюджетов бюджетной системы Российской Федерации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795.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иными дебиторами по бюджетным кредитам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796.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задолженности иных дебиторов по бюджетным кредитам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797.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задолженности иных дебиторов по бюджетным кредитам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798.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прочим долговым требованиям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799.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бюджетным кредитам другим бюджетам бюджетной системы Российской Федерации по прочим долговым требованиям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800.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задолженности бюджетов бюджетной системы Российской Федерации по прочим долговым требованиям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801.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задолженности бюджетов бюджетной системы Российской Федерации по прочим долговым требованиям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802.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иными дебиторами по бюджетным кредитам по прочим долговым требованиям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803.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задолженности иных дебиторов по </w:t>
            </w:r>
            <w:r w:rsidRPr="001A6E65">
              <w:rPr>
                <w:rFonts w:ascii="Times New Roman" w:hAnsi="Times New Roman" w:cs="Times New Roman"/>
                <w:sz w:val="19"/>
                <w:szCs w:val="19"/>
              </w:rPr>
              <w:lastRenderedPageBreak/>
              <w:t>бюджетным кредитам по прочим долговым требованиям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804.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задолженности иных дебиторов по бюджетным кредитам по прочим долговым требованиям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805.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806.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труда и начислениям на выплаты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807.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заработной плате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808.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заработной плате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809.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заработной плате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прочим несоциальным выплатам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прочим несоциальным выплатам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прочим несоциальным выплатам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начислениям на выплаты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начислениям на выплаты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начислениям на выплаты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с подотчетными лицами по прочим </w:t>
            </w:r>
            <w:r w:rsidRPr="001A6E65">
              <w:rPr>
                <w:rFonts w:ascii="Times New Roman" w:hAnsi="Times New Roman" w:cs="Times New Roman"/>
                <w:sz w:val="19"/>
                <w:szCs w:val="19"/>
              </w:rPr>
              <w:lastRenderedPageBreak/>
              <w:t>несоциальным выплатам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817.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прочим несоциальным выплатам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прочим несоциальным выплатам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работ,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услуг связи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услуг связи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услуг связи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транспортных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транспортных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825.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транспортных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826.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коммунальных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827.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коммунальных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828.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коммунальных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829.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с подотчетными лицами по оплате арендной платы за пользование </w:t>
            </w:r>
            <w:r w:rsidRPr="001A6E65">
              <w:rPr>
                <w:rFonts w:ascii="Times New Roman" w:hAnsi="Times New Roman" w:cs="Times New Roman"/>
                <w:sz w:val="19"/>
                <w:szCs w:val="19"/>
              </w:rPr>
              <w:lastRenderedPageBreak/>
              <w:t>имуществом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830.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арендной платы за пользование имуществом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831.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арендной платы за пользование имуществом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832.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работ, услуг по содержанию имущества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833.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работ, услуг по содержанию имущества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834.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работ, услуг по содержанию имущества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835.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прочих работ,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836.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прочих работ,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837.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прочих работ,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838.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страхования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839.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страхования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840.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прочих страхования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841.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услуг, работ для целей капитальных вложений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842.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дебиторской задолженности подотчетных лиц по оплате услуг, работ для целей капитальных </w:t>
            </w:r>
            <w:r w:rsidRPr="001A6E65">
              <w:rPr>
                <w:rFonts w:ascii="Times New Roman" w:hAnsi="Times New Roman" w:cs="Times New Roman"/>
                <w:sz w:val="19"/>
                <w:szCs w:val="19"/>
              </w:rPr>
              <w:lastRenderedPageBreak/>
              <w:t>вложений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843.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прочих услуг, работ для целей капитальных вложений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844.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845.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846.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847.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поступлению нефинансовых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848.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приобретению основных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849.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приобретению основных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850.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приобретению основных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851.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приобретению нематериальных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852.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приобретению нематериальных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853.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приобретению нематериальных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854.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с подотчетными лицами по приобретению </w:t>
            </w:r>
            <w:r w:rsidRPr="001A6E65">
              <w:rPr>
                <w:rFonts w:ascii="Times New Roman" w:hAnsi="Times New Roman" w:cs="Times New Roman"/>
                <w:sz w:val="19"/>
                <w:szCs w:val="19"/>
              </w:rPr>
              <w:lastRenderedPageBreak/>
              <w:t>непроизведенных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855.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приобретению непроизведенных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856.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приобретению непроизведенных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857.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приобретению материальных запасов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858.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приобретению материальных запасов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859.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приобретению материальных запасов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860.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социальному обеспечению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861.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пособий по социальной помощи населению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862.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пособий по социальной помощи населению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863.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пособий по социальной помощи населению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864.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пособий, по социальной помощи населению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865.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пособий, по социальной помощи населению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866.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дебиторской задолженности подотчетных лиц по оплате пособий, по </w:t>
            </w:r>
            <w:r w:rsidRPr="001A6E65">
              <w:rPr>
                <w:rFonts w:ascii="Times New Roman" w:hAnsi="Times New Roman" w:cs="Times New Roman"/>
                <w:sz w:val="19"/>
                <w:szCs w:val="19"/>
              </w:rPr>
              <w:lastRenderedPageBreak/>
              <w:t>социальной помощи населению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867.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пенсий, пособий, выплачиваемых работодателями, нанимателями бывшим работникам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868.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пенсий, пособий, выплачиваемых работодателями, нанимателями бывшим работникам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869.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пенсий, пособий, выплачиваемых работодателями, нанимателями бывшим работникам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870.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871.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пенсий, пособий, выплачиваемых работодателями, нанимателями бывшим работникам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872.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пенсий, пособий, выплачиваемых работодателями, нанимателями бывшим работникам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873.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социальным пособиям и компенсациям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874.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дебиторской задолженности подотчетных лиц по социальным пособиям и компенсациям персоналу в денежной </w:t>
            </w:r>
            <w:r w:rsidRPr="001A6E65">
              <w:rPr>
                <w:rFonts w:ascii="Times New Roman" w:hAnsi="Times New Roman" w:cs="Times New Roman"/>
                <w:sz w:val="19"/>
                <w:szCs w:val="19"/>
              </w:rPr>
              <w:lastRenderedPageBreak/>
              <w:t>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875.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социальным пособиям и компенсациям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876.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социальным компенсациям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877.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социальным компенсациям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878.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социальным компенсациям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879.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прочим расходам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880.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пошлин и сборов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881.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пошлин и сборов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882.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пошлин и сборов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883.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штрафов за нарушение условий контрактов (договоров)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884.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штрафов за нарушение условий контрактов (договоров)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885.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штрафов за нарушение условий контрактов (договоров)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886.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других экономических санкций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887.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дебиторской </w:t>
            </w:r>
            <w:r w:rsidRPr="001A6E65">
              <w:rPr>
                <w:rFonts w:ascii="Times New Roman" w:hAnsi="Times New Roman" w:cs="Times New Roman"/>
                <w:sz w:val="19"/>
                <w:szCs w:val="19"/>
              </w:rPr>
              <w:lastRenderedPageBreak/>
              <w:t>задолженности подотчетных лиц по оплате других экономических санкций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888.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других экономических санкций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889.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иных выплат текущего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890.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иных выплат текущего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891.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иных выплат текущего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892.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иных выплат текущего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893.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иных выплат текущего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894.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иных выплат текущего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895.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иных выплат капитального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896.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иных выплат капитального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897.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иных выплат капитального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898.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подотчетными лицами по оплате иных выплат капитального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899.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подотчетных лиц по оплате иных выплат капитального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900.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подотчетных лиц по оплате иных выплат капитального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901.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ущербу и иным доходам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902.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компенсации затрат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903.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компенсации затрат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904.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компенсации затрат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905.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компенсации затрат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906.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бюджета от возврата дебиторской задолженности прошлых лет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907.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бюджета от возврата дебиторской задолженности прошлых лет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908.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бюджета от возврата дебиторской задолженности прошлых лет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909.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штрафам, пеням, неустойкам, возмещениям ущерба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штрафных санкций за нарушение условий контрактов (договоров)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штрафных санкций за нарушение условий контрактов (договоров)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дебиторской задолженности по доходам от штрафных санкций за нарушение условий </w:t>
            </w:r>
            <w:r w:rsidRPr="001A6E65">
              <w:rPr>
                <w:rFonts w:ascii="Times New Roman" w:hAnsi="Times New Roman" w:cs="Times New Roman"/>
                <w:sz w:val="19"/>
                <w:szCs w:val="19"/>
              </w:rPr>
              <w:lastRenderedPageBreak/>
              <w:t>контрактов (договоров)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913.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страховых возмещений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страховых возмещений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страховых возмещений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возмещения ущерба имуществу (за исключением страховых возмещений)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возмещения ущерба имуществу (за исключением страховых возмещений)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возмещения ущерба имущества (за исключением страховых возмещений)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доходам от прочих сумм принудительного изъятия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доходам от прочих сумм принудительного изъятия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доходам от прочих сумм принудительного изъятия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ущербу нефинансовым активам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ущербу основным средствам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ущербу основным средствам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925.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ущербу основным средствам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926.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ущербу нематериальным активам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927.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ущербу нематериальным активам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928.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ущербу нематериальным активам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929.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ущербу непроизведенным активам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930.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ущербу непроизведенным активам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931.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ущербу непроизведенным активам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932.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ущербу материальным запасам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933.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ущербу материальных запасов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934.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ущербу материальных запасов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935.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иным доходам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936.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недостачам денежных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937.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недостачам денежных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938.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недостачам денежных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939.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недостачам иных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940.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недостачам иных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941.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недостачам иных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942.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иным доходам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943.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расчетам по иным доходам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944.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расчетам по иным доходам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945.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Прочие расчеты с дебиторами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946.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финансовым органом по поступлениям в бюджет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947.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финансовым органом по поступившим в бюджет доходам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948.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финансовым органом по поступлениям в бюджет от выбытия нефинансовых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949.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финансовым органом по поступлениям в бюджет от выбытия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950.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финансовым органом по поступлениям в бюджет от заимствований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951.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финансовым органом по наличным денежным средствам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952.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операциям с финансовым органом по наличным денежным средствам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953.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операциям с финансовым органом по наличным денежным средствам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954.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распределенным поступлениям к зачислению в бюджет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955.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поступившим доходам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956.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поступлениям от выбытия нефинансовых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957.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поступлениям от выбытия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958.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поступлениям от заимствований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959.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прочими дебиторами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960.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прочих дебиторов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961.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дебиторской задолженности прочих </w:t>
            </w:r>
            <w:r w:rsidRPr="001A6E65">
              <w:rPr>
                <w:rFonts w:ascii="Times New Roman" w:hAnsi="Times New Roman" w:cs="Times New Roman"/>
                <w:sz w:val="19"/>
                <w:szCs w:val="19"/>
              </w:rPr>
              <w:lastRenderedPageBreak/>
              <w:t>дебиторов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962.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налоговым вычетам по НДС</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963.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НДС по авансам полученным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964.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НДС по авансам полученным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965.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НДС по авансам полученным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966.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НДС по приобретенным материальным ценностям, работам,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967.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НДС по приобретенным материальным ценностям, работам,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968.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НДС по приобретенным материальным ценностям, работам,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969.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НДС по авансам уплаченным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970.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дебиторской задолженности по НДС по авансам уплаченным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971.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дебиторской задолженности по НДС по авансам уплаченным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972.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финансовые активы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973.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ценные бумаги,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974.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облигации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975.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облигации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976.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облигации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977.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векселя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978.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векселя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979.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векселя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980.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иные ценные бумаги,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981.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иные ценные бумаги,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982.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иные ценные бумаги,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983.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акции и иные формы участия в капитале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984.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акции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985.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акции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986.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акции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987.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государственные (муниципальные) предприятия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988.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государственные (муниципальные) предприятия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989.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государственные (муниципальные) предприятия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990.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государственные (муниципальные)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991.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государственные (муниципальные)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992.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государственные (муниципальные) учреждения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993.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иные формы участия в капитале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994.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иные формы участия в капитале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995.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иные формы участия в капитале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996.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иные финансовые активы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997.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Вложения в прочие финансовые активы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998.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вложений в прочие финансовые активы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999.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вложений в прочие финансовые активы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1000.</w:t>
            </w:r>
          </w:p>
        </w:tc>
        <w:tc>
          <w:tcPr>
            <w:tcW w:w="9305" w:type="dxa"/>
            <w:gridSpan w:val="10"/>
          </w:tcPr>
          <w:p w:rsidR="00612D2F" w:rsidRPr="001A6E65" w:rsidRDefault="00612D2F" w:rsidP="001A6E65">
            <w:pPr>
              <w:pStyle w:val="ConsPlusNormal"/>
              <w:jc w:val="both"/>
              <w:outlineLvl w:val="3"/>
              <w:rPr>
                <w:rFonts w:ascii="Times New Roman" w:hAnsi="Times New Roman" w:cs="Times New Roman"/>
                <w:sz w:val="19"/>
                <w:szCs w:val="19"/>
              </w:rPr>
            </w:pPr>
            <w:r w:rsidRPr="001A6E65">
              <w:rPr>
                <w:rFonts w:ascii="Times New Roman" w:hAnsi="Times New Roman" w:cs="Times New Roman"/>
                <w:sz w:val="19"/>
                <w:szCs w:val="19"/>
              </w:rPr>
              <w:t>РАЗДЕЛ 3. ОБЯЗАТЕЛЬСТВА</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1001.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кредиторами по долговым обязательствам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1002.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долговым обязательствам в рублях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1003.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бюджетами бюджетной системы Российской Федерации по привлеченным бюджетным кредитам в рублях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1004.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задолженности перед бюджетами бюджетной системы Российской Федерации по привлеченным бюджетным кредитам в рублях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1005.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задолженности перед бюджетами бюджетной системы Российской Федерации по привлеченным бюджетным кредитам в рублях</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1006.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кредиторами по государственным (муниципальным) ценным бумагам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1007.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задолженности перед кредиторами по государственным (муниципальным) ценным бумагам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1008.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задолженности перед кредиторами по государственным (муниципальным) ценным бумагам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1009.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иными кредиторами по государственному (муниципальному) долгу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задолженности перед иными кредиторами по государственному (муниципальному) долгу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задолженности </w:t>
            </w:r>
            <w:r w:rsidRPr="001A6E65">
              <w:rPr>
                <w:rFonts w:ascii="Times New Roman" w:hAnsi="Times New Roman" w:cs="Times New Roman"/>
                <w:sz w:val="19"/>
                <w:szCs w:val="19"/>
              </w:rPr>
              <w:lastRenderedPageBreak/>
              <w:t>перед иными кредиторами по государственному (муниципальному) долгу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1012.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бюджетами бюджетной системы Российской Федерации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задолженности перед бюджетами бюджетной системы Российской Федерации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задолженности перед бюджетами бюджетной системы Российской Федерации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иными кредиторами по государственному (муниципальному) долгу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задолженности перед иными кредиторами по заимствованиям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задолженности перед иными кредиторами по заимствованиям по государственным (муниципальным) гарантиям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принятым обязательствам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оплате труда, начислениям на выплаты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заработной плате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заработной плате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заработной плате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прочим </w:t>
            </w:r>
            <w:r w:rsidRPr="001A6E65">
              <w:rPr>
                <w:rFonts w:ascii="Times New Roman" w:hAnsi="Times New Roman" w:cs="Times New Roman"/>
                <w:sz w:val="19"/>
                <w:szCs w:val="19"/>
              </w:rPr>
              <w:lastRenderedPageBreak/>
              <w:t>несоциальным выплатам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1025.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прочим несоциальным выплатам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1026.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прочим несоциальным выплатам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1027.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начислениям на выплаты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1028.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начислениям на выплаты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1029.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начислениям на выплаты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1030.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прочим несоциальным выплатам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1031.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прочим несоциальным выплатам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1032.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прочим несоциальным выплатам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1033.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работам,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1034.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услугам связи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1035.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услугам связи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1036.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услугам связи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1037.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транспортным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1038.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транспортным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1039.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транспортным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1040.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коммунальным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1041.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коммунальным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1042.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коммунальным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1043.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арендной плате за пользование имуществом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1044.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арендной плате за пользование имуществом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1045.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арендной плате за пользование имуществом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1046.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работам, услугам по содержанию имущества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1047.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работам, услугам по содержанию имущества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1048.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работам, услугам по содержанию имущества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1049.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прочим работам,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1050.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прочим работам,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1051.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прочим работам, услугам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1052.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страхованию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1053.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страхованию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1054.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страхованию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1055.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услугам, работам для целей капитальных вложений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1056.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услугам, работам для целей капитальных вложений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1057.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услугам, работам для целей капитальных вложений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1058.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арендной плате за пользование земельными участками и другими обособленными природными объектами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1059.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1060.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1061.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поступлению нефинансовых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1062.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приобретению основных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1063.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приобретению основных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1064.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приобретению основных средств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1065.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приобретению нематериальных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1066.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приобретению нематериальных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1067.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приобретению нематериальных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1068.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приобретению непроизведенных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1069.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кредиторской задолженности по приобретению </w:t>
            </w:r>
            <w:r w:rsidRPr="001A6E65">
              <w:rPr>
                <w:rFonts w:ascii="Times New Roman" w:hAnsi="Times New Roman" w:cs="Times New Roman"/>
                <w:sz w:val="19"/>
                <w:szCs w:val="19"/>
              </w:rPr>
              <w:lastRenderedPageBreak/>
              <w:t>непроизведенных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1070.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приобретению непроизведенных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1071.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приобретению материальных запасов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1072.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приобретению материальных запасов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1073.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приобретению материальных запасов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1074.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приобретению биологических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1075.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приобретению биологических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1076.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приобретению биологических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1077.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текущего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1078.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текущего характера государственным (муниципальным) учреждениям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1079.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1080.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1081.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текущего характера финансовым организациям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1082.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1083.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текущего характера организациям, финансовым организациям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1084.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1085.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1086.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1087.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текущего характера нефинансовым организациям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1088.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1089.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1090.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1091.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1092.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1093.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1094.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1095.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кредиторской задолженности по безвозмездным перечислениям текущего </w:t>
            </w:r>
            <w:r w:rsidRPr="001A6E65">
              <w:rPr>
                <w:rFonts w:ascii="Times New Roman" w:hAnsi="Times New Roman" w:cs="Times New Roman"/>
                <w:sz w:val="19"/>
                <w:szCs w:val="19"/>
              </w:rPr>
              <w:lastRenderedPageBreak/>
              <w:t>характера некоммерческим организациям и физическим лицам - производителям товаров, работ и услуг на производство</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1096.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текущего характера финансовым организациям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1097.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1098.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финансовым организациям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1099.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1100.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1101.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1102.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безвозмездным перечислениям текущего характера нефинансовым организациям </w:t>
            </w:r>
            <w:r w:rsidRPr="001A6E65">
              <w:rPr>
                <w:rFonts w:ascii="Times New Roman" w:hAnsi="Times New Roman" w:cs="Times New Roman"/>
                <w:sz w:val="19"/>
                <w:szCs w:val="19"/>
              </w:rPr>
              <w:lastRenderedPageBreak/>
              <w:t>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1103.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1104.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1105.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1106.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1107.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1108.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1109.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безвозмездным перечислениям текущего </w:t>
            </w:r>
            <w:r w:rsidRPr="001A6E65">
              <w:rPr>
                <w:rFonts w:ascii="Times New Roman" w:hAnsi="Times New Roman" w:cs="Times New Roman"/>
                <w:sz w:val="19"/>
                <w:szCs w:val="19"/>
              </w:rPr>
              <w:lastRenderedPageBreak/>
              <w:t>характера некоммерческим организациям и физическим лицам - производителям товаров, работ и услуг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1110.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бюджетам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перечислениям другим бюджетам бюджетной системы Российской Федерации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перечислениям другим бюджетам бюджетной системы Российской Федерации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перечислениям другим бюджетам бюджетной системы Российской Федерации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социальному обеспечению</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пособиям по социальной помощи населению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пособиям по социальной помощи населению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пособиям по социальной помощи населению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пособиям по социальной помощи населению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кредиторской задолженности по пособиям по социальной помощи населению в натуральной </w:t>
            </w:r>
            <w:r w:rsidRPr="001A6E65">
              <w:rPr>
                <w:rFonts w:ascii="Times New Roman" w:hAnsi="Times New Roman" w:cs="Times New Roman"/>
                <w:sz w:val="19"/>
                <w:szCs w:val="19"/>
              </w:rPr>
              <w:lastRenderedPageBreak/>
              <w:t>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1121.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пособиям по социальной помощи населению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пенсиям, пособиям, выплачиваемым работодателями, нанимателями бывшим работникам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пенсиям, пособиям, выплачиваемым работодателями, нанимателями бывшим работникам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пенсиям, пособиям, выплачиваемым работодателями, нанимателями бывшим работникам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1125.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пособиям по социальной помощи, выплачиваемым работодателями, нанимателями бывшим работникам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1126.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1127.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социальным компенсациям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1128.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социальным пособиям и компенсациям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1129.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социальным пособиям и компенсациям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1130.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кредиторской задолженности по социальным пособиям и </w:t>
            </w:r>
            <w:r w:rsidRPr="001A6E65">
              <w:rPr>
                <w:rFonts w:ascii="Times New Roman" w:hAnsi="Times New Roman" w:cs="Times New Roman"/>
                <w:sz w:val="19"/>
                <w:szCs w:val="19"/>
              </w:rPr>
              <w:lastRenderedPageBreak/>
              <w:t>компенсациям персоналу в денежной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1131.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социальным компенсациям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1132.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социальным компенсациям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1133.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социальным компенсациям персоналу в натуральной форме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1134.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приобретению ценных бумаг и по иным финансовым вложениям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1135.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приобретению ценных бумаг,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1136.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приобретению ценных бумаг,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1137.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приобретению ценных бумаг, кроме акций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1138.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приобретению акций и иных финансовых инструментов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1139.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приобретению акций и по иным формам участия в капитале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1140.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приобретению акций и по иным формам участия в капитале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1141.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приобретению иных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1142.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приобретению иных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1143.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приобретению иных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1144.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капитального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1145.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капитального характера государственным (муниципальным) учреждениям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1146.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государственным (муниципальным) учреждениям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1147.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государственным (муниципальным) учреждениям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1148.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капитального характера финансовым организациям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1149.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1150.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1151.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1152.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кредиторской задолженности по безвозмездным перечислениям </w:t>
            </w:r>
            <w:r w:rsidRPr="001A6E65">
              <w:rPr>
                <w:rFonts w:ascii="Times New Roman" w:hAnsi="Times New Roman" w:cs="Times New Roman"/>
                <w:sz w:val="19"/>
                <w:szCs w:val="19"/>
              </w:rPr>
              <w:lastRenderedPageBreak/>
              <w:t>капитального характера иным финансовым организациям (за исключением финансовых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1153.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1154.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капитального характера нефинансовым организациям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1155.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1156.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1157.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1158.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1159.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кредиторской задолженности по </w:t>
            </w:r>
            <w:r w:rsidRPr="001A6E65">
              <w:rPr>
                <w:rFonts w:ascii="Times New Roman" w:hAnsi="Times New Roman" w:cs="Times New Roman"/>
                <w:sz w:val="19"/>
                <w:szCs w:val="19"/>
              </w:rPr>
              <w:lastRenderedPageBreak/>
              <w:t>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1160.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1161.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1162.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1163.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прочим расходам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1164.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штрафам за нарушение условий контрактов (договоров)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1165.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штрафам за нарушение условий контрактов (договоров)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1166.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штрафам за нарушение условий контрактов (договоров)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1167.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другим экономическим санкциям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1168.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другим экономическим санкциям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1169.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другим экономическим санкциям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1170.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иным выплатам </w:t>
            </w:r>
            <w:r w:rsidRPr="001A6E65">
              <w:rPr>
                <w:rFonts w:ascii="Times New Roman" w:hAnsi="Times New Roman" w:cs="Times New Roman"/>
                <w:sz w:val="19"/>
                <w:szCs w:val="19"/>
              </w:rPr>
              <w:lastRenderedPageBreak/>
              <w:t>текущего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1171.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иным выплатам текущего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1172.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иным выплатам текущего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1173.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иным выплатам текущего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1174.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иным выплатам текущего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1175.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иным выплатам текущего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1176.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иным выплатам капитального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1177.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иным выплатам капитального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1178.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иным выплатам капитального характера физическим лицам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1179.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иным выплатам капитального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1180.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иным выплатам капитального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1181.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иным выплатам капитального характера организациям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1182.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платежам в бюджеты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1183.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налогу на доходы физических лиц</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1184.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налогу на доходы физических лиц</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1185.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налогу на доходы физических лиц</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1186.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1187.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1188.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1189.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налогу на прибыль организаций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1190.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налогу на прибыль организаций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1191.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налогу на прибыль организаций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1192.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налогу на добавленную стоимость</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1193.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налогу на добавленную стоимость</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1194.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налогу на добавленную стоимость</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1195.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прочим платежам в бюджет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1196.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прочим платежам в бюджет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1197.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прочим платежам в бюджет</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1198.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1199.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1200.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1201.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страховым взносам на обязательное медицинское страхование в </w:t>
            </w:r>
            <w:proofErr w:type="gramStart"/>
            <w:r w:rsidRPr="001A6E65">
              <w:rPr>
                <w:rFonts w:ascii="Times New Roman" w:hAnsi="Times New Roman" w:cs="Times New Roman"/>
                <w:sz w:val="19"/>
                <w:szCs w:val="19"/>
              </w:rPr>
              <w:t>Федеральный</w:t>
            </w:r>
            <w:proofErr w:type="gramEnd"/>
            <w:r w:rsidRPr="001A6E65">
              <w:rPr>
                <w:rFonts w:ascii="Times New Roman" w:hAnsi="Times New Roman" w:cs="Times New Roman"/>
                <w:sz w:val="19"/>
                <w:szCs w:val="19"/>
              </w:rPr>
              <w:t xml:space="preserve"> ФОМС</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1202.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кредиторской задолженности по страховым взносам на обязательное медицинское страхование в </w:t>
            </w:r>
            <w:proofErr w:type="gramStart"/>
            <w:r w:rsidRPr="001A6E65">
              <w:rPr>
                <w:rFonts w:ascii="Times New Roman" w:hAnsi="Times New Roman" w:cs="Times New Roman"/>
                <w:sz w:val="19"/>
                <w:szCs w:val="19"/>
              </w:rPr>
              <w:t>Федеральный</w:t>
            </w:r>
            <w:proofErr w:type="gramEnd"/>
            <w:r w:rsidRPr="001A6E65">
              <w:rPr>
                <w:rFonts w:ascii="Times New Roman" w:hAnsi="Times New Roman" w:cs="Times New Roman"/>
                <w:sz w:val="19"/>
                <w:szCs w:val="19"/>
              </w:rPr>
              <w:t xml:space="preserve"> ФОМС</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1203.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кредиторской задолженности по страховым взносам на обязательное медицинское страхование в </w:t>
            </w:r>
            <w:proofErr w:type="gramStart"/>
            <w:r w:rsidRPr="001A6E65">
              <w:rPr>
                <w:rFonts w:ascii="Times New Roman" w:hAnsi="Times New Roman" w:cs="Times New Roman"/>
                <w:sz w:val="19"/>
                <w:szCs w:val="19"/>
              </w:rPr>
              <w:t>Федеральный</w:t>
            </w:r>
            <w:proofErr w:type="gramEnd"/>
            <w:r w:rsidRPr="001A6E65">
              <w:rPr>
                <w:rFonts w:ascii="Times New Roman" w:hAnsi="Times New Roman" w:cs="Times New Roman"/>
                <w:sz w:val="19"/>
                <w:szCs w:val="19"/>
              </w:rPr>
              <w:t xml:space="preserve"> ФОМС</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1204.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страховым взносам на обязательное медицинское страхование в </w:t>
            </w:r>
            <w:proofErr w:type="gramStart"/>
            <w:r w:rsidRPr="001A6E65">
              <w:rPr>
                <w:rFonts w:ascii="Times New Roman" w:hAnsi="Times New Roman" w:cs="Times New Roman"/>
                <w:sz w:val="19"/>
                <w:szCs w:val="19"/>
              </w:rPr>
              <w:t>территориальный</w:t>
            </w:r>
            <w:proofErr w:type="gramEnd"/>
            <w:r w:rsidRPr="001A6E65">
              <w:rPr>
                <w:rFonts w:ascii="Times New Roman" w:hAnsi="Times New Roman" w:cs="Times New Roman"/>
                <w:sz w:val="19"/>
                <w:szCs w:val="19"/>
              </w:rPr>
              <w:t xml:space="preserve"> ФОМС</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1205.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кредиторской задолженности по страховым взносам на обязательное медицинское страхование в </w:t>
            </w:r>
            <w:proofErr w:type="gramStart"/>
            <w:r w:rsidRPr="001A6E65">
              <w:rPr>
                <w:rFonts w:ascii="Times New Roman" w:hAnsi="Times New Roman" w:cs="Times New Roman"/>
                <w:sz w:val="19"/>
                <w:szCs w:val="19"/>
              </w:rPr>
              <w:t>территориальный</w:t>
            </w:r>
            <w:proofErr w:type="gramEnd"/>
            <w:r w:rsidRPr="001A6E65">
              <w:rPr>
                <w:rFonts w:ascii="Times New Roman" w:hAnsi="Times New Roman" w:cs="Times New Roman"/>
                <w:sz w:val="19"/>
                <w:szCs w:val="19"/>
              </w:rPr>
              <w:t xml:space="preserve"> ФОМС</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1206.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кредиторской задолженности по страховым взносам на обязательное медицинское страхование в </w:t>
            </w:r>
            <w:proofErr w:type="gramStart"/>
            <w:r w:rsidRPr="001A6E65">
              <w:rPr>
                <w:rFonts w:ascii="Times New Roman" w:hAnsi="Times New Roman" w:cs="Times New Roman"/>
                <w:sz w:val="19"/>
                <w:szCs w:val="19"/>
              </w:rPr>
              <w:t>территориальный</w:t>
            </w:r>
            <w:proofErr w:type="gramEnd"/>
            <w:r w:rsidRPr="001A6E65">
              <w:rPr>
                <w:rFonts w:ascii="Times New Roman" w:hAnsi="Times New Roman" w:cs="Times New Roman"/>
                <w:sz w:val="19"/>
                <w:szCs w:val="19"/>
              </w:rPr>
              <w:t xml:space="preserve"> ФОМС</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1207.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Расчеты по дополнительным </w:t>
            </w:r>
            <w:r w:rsidRPr="001A6E65">
              <w:rPr>
                <w:rFonts w:ascii="Times New Roman" w:hAnsi="Times New Roman" w:cs="Times New Roman"/>
                <w:sz w:val="19"/>
                <w:szCs w:val="19"/>
              </w:rPr>
              <w:lastRenderedPageBreak/>
              <w:t>страховым взносам на пенсионное страхование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1208.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дополнительным страховым взносам на пенсионное страхование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1209.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дополнительным страховым взносам на пенсионное страхование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страховым взносам на обязательное пенсионное страхование на выплату страховой части трудовой пенсии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страховым взносам на обязательное пенсионное страхование на выплату накопительной части трудовой пенсии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налогу на имущество организаций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налогу на имущество организаций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1218.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налогу на имущество организаций</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земельному налогу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земельному налогу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земельному налогу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Прочие расчеты с кредиторами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средствам, полученным во временное распоряжение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средствам, полученным во временное распоряжение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1225.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средствам, полученным во временное распоряжение</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1226.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депонентами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1227.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расчетам с депонентами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1228.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расчетам с депонентами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1229.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удержаниям из выплат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1230.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кредиторской задолженности по удержаниям из выплат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1231.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кредиторской задолженности по удержаниям из выплат по оплате труда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1232.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Внутриведомственные расчеты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1233.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Внутриведомственные расчеты по доходам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1234.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Внутриведомственные расчеты по расходам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1235.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Внутриведомственные расчеты по приобретению </w:t>
            </w:r>
            <w:r w:rsidRPr="001A6E65">
              <w:rPr>
                <w:rFonts w:ascii="Times New Roman" w:hAnsi="Times New Roman" w:cs="Times New Roman"/>
                <w:sz w:val="19"/>
                <w:szCs w:val="19"/>
              </w:rPr>
              <w:lastRenderedPageBreak/>
              <w:t>нефинансовых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1236.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Внутриведомственные расчеты по доходам от выбытий нефинансовых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1237.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Внутриведомственные расчеты по поступлению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1238.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Внутриведомственные расчеты по выбытию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1239.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Внутриведомственные расчеты по увеличению обязательств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1240.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Внутриведомственные расчеты по уменьшению обязательств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1241.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платежам из бюджета с финансовым органом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1242.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платежам из бюджета с финансовым органом по расходам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1243.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платежам из бюджета с финансовым органом по приобретению нефинансовых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1244.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платежам из бюджета с финансовым органом по выбытию финансовых активов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1245.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по платежам из бюджета с финансовым органом по уменьшению обязательств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1246.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Расчеты с прочими кредиторами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1247.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расчетов с прочими кредиторами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1248.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расчетов с прочими кредиторами</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1249.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Иные расчеты года, предшествующего </w:t>
            </w:r>
            <w:proofErr w:type="gramStart"/>
            <w:r w:rsidRPr="001A6E65">
              <w:rPr>
                <w:rFonts w:ascii="Times New Roman" w:hAnsi="Times New Roman" w:cs="Times New Roman"/>
                <w:sz w:val="19"/>
                <w:szCs w:val="19"/>
              </w:rPr>
              <w:t>отчетному</w:t>
            </w:r>
            <w:proofErr w:type="gramEnd"/>
            <w:r w:rsidRPr="001A6E65">
              <w:rPr>
                <w:rFonts w:ascii="Times New Roman" w:hAnsi="Times New Roman" w:cs="Times New Roman"/>
                <w:sz w:val="19"/>
                <w:szCs w:val="19"/>
              </w:rPr>
              <w:t>, выявленные по контрольным мероприятиям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1250.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иных расчетов года, предшествующего </w:t>
            </w:r>
            <w:proofErr w:type="gramStart"/>
            <w:r w:rsidRPr="001A6E65">
              <w:rPr>
                <w:rFonts w:ascii="Times New Roman" w:hAnsi="Times New Roman" w:cs="Times New Roman"/>
                <w:sz w:val="19"/>
                <w:szCs w:val="19"/>
              </w:rPr>
              <w:t>отчетному</w:t>
            </w:r>
            <w:proofErr w:type="gramEnd"/>
            <w:r w:rsidRPr="001A6E65">
              <w:rPr>
                <w:rFonts w:ascii="Times New Roman" w:hAnsi="Times New Roman" w:cs="Times New Roman"/>
                <w:sz w:val="19"/>
                <w:szCs w:val="19"/>
              </w:rPr>
              <w:t>, выявленных по контрольным мероприятиям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1251.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Уменьшение иных расчетов года, предшествующего </w:t>
            </w:r>
            <w:proofErr w:type="gramStart"/>
            <w:r w:rsidRPr="001A6E65">
              <w:rPr>
                <w:rFonts w:ascii="Times New Roman" w:hAnsi="Times New Roman" w:cs="Times New Roman"/>
                <w:sz w:val="19"/>
                <w:szCs w:val="19"/>
              </w:rPr>
              <w:t>отчетному</w:t>
            </w:r>
            <w:proofErr w:type="gramEnd"/>
            <w:r w:rsidRPr="001A6E65">
              <w:rPr>
                <w:rFonts w:ascii="Times New Roman" w:hAnsi="Times New Roman" w:cs="Times New Roman"/>
                <w:sz w:val="19"/>
                <w:szCs w:val="19"/>
              </w:rPr>
              <w:t>, выявленных по контрольным мероприятиям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1252.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Иные расчеты прошлых лет, выявленные по контрольным мероприятиям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1253.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Увеличение иных расчетов прошлых лет, </w:t>
            </w:r>
            <w:proofErr w:type="gramStart"/>
            <w:r w:rsidRPr="001A6E65">
              <w:rPr>
                <w:rFonts w:ascii="Times New Roman" w:hAnsi="Times New Roman" w:cs="Times New Roman"/>
                <w:sz w:val="19"/>
                <w:szCs w:val="19"/>
              </w:rPr>
              <w:t>выявленные</w:t>
            </w:r>
            <w:proofErr w:type="gramEnd"/>
            <w:r w:rsidRPr="001A6E65">
              <w:rPr>
                <w:rFonts w:ascii="Times New Roman" w:hAnsi="Times New Roman" w:cs="Times New Roman"/>
                <w:sz w:val="19"/>
                <w:szCs w:val="19"/>
              </w:rPr>
              <w:t xml:space="preserve"> по контрольным мероприятиям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1254.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иных расчетов прошлых лет, выявленных по контрольным мероприятиям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1255.</w:t>
            </w:r>
          </w:p>
        </w:tc>
        <w:tc>
          <w:tcPr>
            <w:tcW w:w="2494" w:type="dxa"/>
          </w:tcPr>
          <w:p w:rsidR="00612D2F" w:rsidRPr="001A6E65" w:rsidRDefault="00612D2F" w:rsidP="001A6E65">
            <w:pPr>
              <w:pStyle w:val="ConsPlusNormal"/>
              <w:jc w:val="both"/>
              <w:rPr>
                <w:rFonts w:ascii="Times New Roman" w:hAnsi="Times New Roman" w:cs="Times New Roman"/>
                <w:sz w:val="19"/>
                <w:szCs w:val="19"/>
              </w:rPr>
            </w:pPr>
            <w:proofErr w:type="gramStart"/>
            <w:r w:rsidRPr="001A6E65">
              <w:rPr>
                <w:rFonts w:ascii="Times New Roman" w:hAnsi="Times New Roman" w:cs="Times New Roman"/>
                <w:sz w:val="19"/>
                <w:szCs w:val="19"/>
              </w:rPr>
              <w:t>Иные расчеты года, предшествующего отчетному, выявленные в отчетном году</w:t>
            </w:r>
            <w:proofErr w:type="gram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1256.</w:t>
            </w:r>
          </w:p>
        </w:tc>
        <w:tc>
          <w:tcPr>
            <w:tcW w:w="2494" w:type="dxa"/>
          </w:tcPr>
          <w:p w:rsidR="00612D2F" w:rsidRPr="001A6E65" w:rsidRDefault="00612D2F" w:rsidP="001A6E65">
            <w:pPr>
              <w:pStyle w:val="ConsPlusNormal"/>
              <w:jc w:val="both"/>
              <w:rPr>
                <w:rFonts w:ascii="Times New Roman" w:hAnsi="Times New Roman" w:cs="Times New Roman"/>
                <w:sz w:val="19"/>
                <w:szCs w:val="19"/>
              </w:rPr>
            </w:pPr>
            <w:proofErr w:type="gramStart"/>
            <w:r w:rsidRPr="001A6E65">
              <w:rPr>
                <w:rFonts w:ascii="Times New Roman" w:hAnsi="Times New Roman" w:cs="Times New Roman"/>
                <w:sz w:val="19"/>
                <w:szCs w:val="19"/>
              </w:rPr>
              <w:t>Увеличение иных расчетов года, предшествующего отчетному, выявленных в отчетном году</w:t>
            </w:r>
            <w:proofErr w:type="gram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1257.</w:t>
            </w:r>
          </w:p>
        </w:tc>
        <w:tc>
          <w:tcPr>
            <w:tcW w:w="2494" w:type="dxa"/>
          </w:tcPr>
          <w:p w:rsidR="00612D2F" w:rsidRPr="001A6E65" w:rsidRDefault="00612D2F" w:rsidP="001A6E65">
            <w:pPr>
              <w:pStyle w:val="ConsPlusNormal"/>
              <w:jc w:val="both"/>
              <w:rPr>
                <w:rFonts w:ascii="Times New Roman" w:hAnsi="Times New Roman" w:cs="Times New Roman"/>
                <w:sz w:val="19"/>
                <w:szCs w:val="19"/>
              </w:rPr>
            </w:pPr>
            <w:proofErr w:type="gramStart"/>
            <w:r w:rsidRPr="001A6E65">
              <w:rPr>
                <w:rFonts w:ascii="Times New Roman" w:hAnsi="Times New Roman" w:cs="Times New Roman"/>
                <w:sz w:val="19"/>
                <w:szCs w:val="19"/>
              </w:rPr>
              <w:t>Уменьшение иных расчетов года, предшествующего отчетному, выявленных в отчетном году</w:t>
            </w:r>
            <w:proofErr w:type="gram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1258.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Иные расчеты прошлых лет, выявленные в отчетном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1259.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Увеличение иных расчетов прошлых лет, выявленных в отчетном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1260.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Уменьшение иных расчетов прошлых лет, выявленных в отчетном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1261.</w:t>
            </w:r>
          </w:p>
        </w:tc>
        <w:tc>
          <w:tcPr>
            <w:tcW w:w="9305" w:type="dxa"/>
            <w:gridSpan w:val="10"/>
          </w:tcPr>
          <w:p w:rsidR="00612D2F" w:rsidRPr="001A6E65" w:rsidRDefault="00612D2F" w:rsidP="001A6E65">
            <w:pPr>
              <w:pStyle w:val="ConsPlusNormal"/>
              <w:jc w:val="both"/>
              <w:outlineLvl w:val="3"/>
              <w:rPr>
                <w:rFonts w:ascii="Times New Roman" w:hAnsi="Times New Roman" w:cs="Times New Roman"/>
                <w:sz w:val="19"/>
                <w:szCs w:val="19"/>
              </w:rPr>
            </w:pPr>
            <w:r w:rsidRPr="001A6E65">
              <w:rPr>
                <w:rFonts w:ascii="Times New Roman" w:hAnsi="Times New Roman" w:cs="Times New Roman"/>
                <w:sz w:val="19"/>
                <w:szCs w:val="19"/>
              </w:rPr>
              <w:t>РАЗДЕЛ 4. ФИНАНСОВЫЙ РЕЗУЛЬТАТ</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1262.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Финансовый результат экономического субъекта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1263.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Доходы текущего финансового года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1264.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Доходы финансового года, предшествующего </w:t>
            </w:r>
            <w:proofErr w:type="gramStart"/>
            <w:r w:rsidRPr="001A6E65">
              <w:rPr>
                <w:rFonts w:ascii="Times New Roman" w:hAnsi="Times New Roman" w:cs="Times New Roman"/>
                <w:sz w:val="19"/>
                <w:szCs w:val="19"/>
              </w:rPr>
              <w:t>отчетному</w:t>
            </w:r>
            <w:proofErr w:type="gramEnd"/>
            <w:r w:rsidRPr="001A6E65">
              <w:rPr>
                <w:rFonts w:ascii="Times New Roman" w:hAnsi="Times New Roman" w:cs="Times New Roman"/>
                <w:sz w:val="19"/>
                <w:szCs w:val="19"/>
              </w:rPr>
              <w:t>, выявленные по контрольным мероприятиям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1265.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Доходы прошлых финансовых лет, выявленные по контрольным мероприятиям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1266.</w:t>
            </w:r>
          </w:p>
        </w:tc>
        <w:tc>
          <w:tcPr>
            <w:tcW w:w="2494" w:type="dxa"/>
          </w:tcPr>
          <w:p w:rsidR="00612D2F" w:rsidRPr="001A6E65" w:rsidRDefault="00612D2F" w:rsidP="001A6E65">
            <w:pPr>
              <w:pStyle w:val="ConsPlusNormal"/>
              <w:jc w:val="both"/>
              <w:rPr>
                <w:rFonts w:ascii="Times New Roman" w:hAnsi="Times New Roman" w:cs="Times New Roman"/>
                <w:sz w:val="19"/>
                <w:szCs w:val="19"/>
              </w:rPr>
            </w:pPr>
            <w:proofErr w:type="gramStart"/>
            <w:r w:rsidRPr="001A6E65">
              <w:rPr>
                <w:rFonts w:ascii="Times New Roman" w:hAnsi="Times New Roman" w:cs="Times New Roman"/>
                <w:sz w:val="19"/>
                <w:szCs w:val="19"/>
              </w:rPr>
              <w:t xml:space="preserve">Доходы финансового года, предшествующего </w:t>
            </w:r>
            <w:r w:rsidRPr="001A6E65">
              <w:rPr>
                <w:rFonts w:ascii="Times New Roman" w:hAnsi="Times New Roman" w:cs="Times New Roman"/>
                <w:sz w:val="19"/>
                <w:szCs w:val="19"/>
              </w:rPr>
              <w:lastRenderedPageBreak/>
              <w:t>отчетному, выявленные в отчетном году</w:t>
            </w:r>
            <w:proofErr w:type="gram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1267.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Доходы прошлых финансовых лет, выявленные в отчетном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1268.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Расходы текущего финансового года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1269.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Расходы финансового года, предшествующего </w:t>
            </w:r>
            <w:proofErr w:type="gramStart"/>
            <w:r w:rsidRPr="001A6E65">
              <w:rPr>
                <w:rFonts w:ascii="Times New Roman" w:hAnsi="Times New Roman" w:cs="Times New Roman"/>
                <w:sz w:val="19"/>
                <w:szCs w:val="19"/>
              </w:rPr>
              <w:t>отчетному</w:t>
            </w:r>
            <w:proofErr w:type="gramEnd"/>
            <w:r w:rsidRPr="001A6E65">
              <w:rPr>
                <w:rFonts w:ascii="Times New Roman" w:hAnsi="Times New Roman" w:cs="Times New Roman"/>
                <w:sz w:val="19"/>
                <w:szCs w:val="19"/>
              </w:rPr>
              <w:t>, выявленные по контрольным мероприятиям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1270.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Расходы прошлых финансовых лет, выявленные по контрольным мероприятиям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1271.</w:t>
            </w:r>
          </w:p>
        </w:tc>
        <w:tc>
          <w:tcPr>
            <w:tcW w:w="2494" w:type="dxa"/>
          </w:tcPr>
          <w:p w:rsidR="00612D2F" w:rsidRPr="001A6E65" w:rsidRDefault="00612D2F" w:rsidP="001A6E65">
            <w:pPr>
              <w:pStyle w:val="ConsPlusNormal"/>
              <w:jc w:val="both"/>
              <w:rPr>
                <w:rFonts w:ascii="Times New Roman" w:hAnsi="Times New Roman" w:cs="Times New Roman"/>
                <w:sz w:val="19"/>
                <w:szCs w:val="19"/>
              </w:rPr>
            </w:pPr>
            <w:proofErr w:type="gramStart"/>
            <w:r w:rsidRPr="001A6E65">
              <w:rPr>
                <w:rFonts w:ascii="Times New Roman" w:hAnsi="Times New Roman" w:cs="Times New Roman"/>
                <w:sz w:val="19"/>
                <w:szCs w:val="19"/>
              </w:rPr>
              <w:t>Расходы финансового года, предшествующего отчетному, выявленные в отчетном году</w:t>
            </w:r>
            <w:proofErr w:type="gram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1272.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Расходы финансовых прошлых лет, выявленные в отчетном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1273.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Финансовый результат прошлых отчетных периодов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1274.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Доходы будущих периодов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1275.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Доходы будущих периодов к признанию в текущем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1276.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Доходы будущих периодов к признанию в очередные годы</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1277.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Расходы будущих периодов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1278.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Резервы предстоящих расходов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1279.</w:t>
            </w:r>
          </w:p>
        </w:tc>
        <w:tc>
          <w:tcPr>
            <w:tcW w:w="9305" w:type="dxa"/>
            <w:gridSpan w:val="10"/>
          </w:tcPr>
          <w:p w:rsidR="00612D2F" w:rsidRPr="001A6E65" w:rsidRDefault="00612D2F" w:rsidP="001A6E65">
            <w:pPr>
              <w:pStyle w:val="ConsPlusNormal"/>
              <w:jc w:val="both"/>
              <w:outlineLvl w:val="3"/>
              <w:rPr>
                <w:rFonts w:ascii="Times New Roman" w:hAnsi="Times New Roman" w:cs="Times New Roman"/>
                <w:sz w:val="19"/>
                <w:szCs w:val="19"/>
              </w:rPr>
            </w:pPr>
            <w:r w:rsidRPr="001A6E65">
              <w:rPr>
                <w:rFonts w:ascii="Times New Roman" w:hAnsi="Times New Roman" w:cs="Times New Roman"/>
                <w:sz w:val="19"/>
                <w:szCs w:val="19"/>
              </w:rPr>
              <w:t>РАЗДЕЛ 5. САНКЦИОНИРОВАНИЕ</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1280.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Лимиты бюджетных обязательств</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1281.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Лимиты бюджетных обязательств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1282.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Доведенные лимиты бюджетных обязательств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1283.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Лимиты бюджетных обязательств к распределению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1284.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Лимиты бюджетных </w:t>
            </w:r>
            <w:r w:rsidRPr="001A6E65">
              <w:rPr>
                <w:rFonts w:ascii="Times New Roman" w:hAnsi="Times New Roman" w:cs="Times New Roman"/>
                <w:sz w:val="19"/>
                <w:szCs w:val="19"/>
              </w:rPr>
              <w:lastRenderedPageBreak/>
              <w:t>обязательств получателей бюджетных средств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1285.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Переданные лимиты бюджетных обязательств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1286.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Полученные лимиты бюджетных обязательств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1287.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Лимиты бюджетных обязательств в пути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1288.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Утвержденные лимиты бюджетных обязательств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1289.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Лимиты бюджетных обязательств первого года, следующего за </w:t>
            </w:r>
            <w:proofErr w:type="gramStart"/>
            <w:r w:rsidRPr="001A6E65">
              <w:rPr>
                <w:rFonts w:ascii="Times New Roman" w:hAnsi="Times New Roman" w:cs="Times New Roman"/>
                <w:sz w:val="19"/>
                <w:szCs w:val="19"/>
              </w:rPr>
              <w:t>текущим</w:t>
            </w:r>
            <w:proofErr w:type="gramEnd"/>
            <w:r w:rsidRPr="001A6E65">
              <w:rPr>
                <w:rFonts w:ascii="Times New Roman" w:hAnsi="Times New Roman" w:cs="Times New Roman"/>
                <w:sz w:val="19"/>
                <w:szCs w:val="19"/>
              </w:rPr>
              <w:t xml:space="preserve"> (очередного финансового года)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1290.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Лимиты бюджетных обязательств второго года, следующего за </w:t>
            </w:r>
            <w:proofErr w:type="gramStart"/>
            <w:r w:rsidRPr="001A6E65">
              <w:rPr>
                <w:rFonts w:ascii="Times New Roman" w:hAnsi="Times New Roman" w:cs="Times New Roman"/>
                <w:sz w:val="19"/>
                <w:szCs w:val="19"/>
              </w:rPr>
              <w:t>текущим</w:t>
            </w:r>
            <w:proofErr w:type="gramEnd"/>
            <w:r w:rsidRPr="001A6E65">
              <w:rPr>
                <w:rFonts w:ascii="Times New Roman" w:hAnsi="Times New Roman" w:cs="Times New Roman"/>
                <w:sz w:val="19"/>
                <w:szCs w:val="19"/>
              </w:rPr>
              <w:t xml:space="preserve"> (первого года, следующего за очередным)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1291.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Лимиты бюджетных обязательств второго года, следующего за </w:t>
            </w:r>
            <w:proofErr w:type="gramStart"/>
            <w:r w:rsidRPr="001A6E65">
              <w:rPr>
                <w:rFonts w:ascii="Times New Roman" w:hAnsi="Times New Roman" w:cs="Times New Roman"/>
                <w:sz w:val="19"/>
                <w:szCs w:val="19"/>
              </w:rPr>
              <w:t>очередным</w:t>
            </w:r>
            <w:proofErr w:type="gram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1292.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Лимиты бюджетных обязательств на иные очередные годы (за пределами планового периода)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1293.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Обязательства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1294.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Принятые обязательства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1295.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Принятые обязательства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1296.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Принятые денежные обязательства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1297.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Принимаемые обязательства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1298.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Отложенные обязательства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1299.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Принятые обязательства на первый год, следующий </w:t>
            </w:r>
            <w:proofErr w:type="gramStart"/>
            <w:r w:rsidRPr="001A6E65">
              <w:rPr>
                <w:rFonts w:ascii="Times New Roman" w:hAnsi="Times New Roman" w:cs="Times New Roman"/>
                <w:sz w:val="19"/>
                <w:szCs w:val="19"/>
              </w:rPr>
              <w:t>за</w:t>
            </w:r>
            <w:proofErr w:type="gramEnd"/>
            <w:r w:rsidRPr="001A6E65">
              <w:rPr>
                <w:rFonts w:ascii="Times New Roman" w:hAnsi="Times New Roman" w:cs="Times New Roman"/>
                <w:sz w:val="19"/>
                <w:szCs w:val="19"/>
              </w:rPr>
              <w:t xml:space="preserve"> текущим (на очередной </w:t>
            </w:r>
            <w:r w:rsidRPr="001A6E65">
              <w:rPr>
                <w:rFonts w:ascii="Times New Roman" w:hAnsi="Times New Roman" w:cs="Times New Roman"/>
                <w:sz w:val="19"/>
                <w:szCs w:val="19"/>
              </w:rPr>
              <w:lastRenderedPageBreak/>
              <w:t>финансовый год)</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1300.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Принятые обязательства на второй год, следующий за текущим (на первый год, следующий </w:t>
            </w:r>
            <w:proofErr w:type="gramStart"/>
            <w:r w:rsidRPr="001A6E65">
              <w:rPr>
                <w:rFonts w:ascii="Times New Roman" w:hAnsi="Times New Roman" w:cs="Times New Roman"/>
                <w:sz w:val="19"/>
                <w:szCs w:val="19"/>
              </w:rPr>
              <w:t>за</w:t>
            </w:r>
            <w:proofErr w:type="gramEnd"/>
            <w:r w:rsidRPr="001A6E65">
              <w:rPr>
                <w:rFonts w:ascii="Times New Roman" w:hAnsi="Times New Roman" w:cs="Times New Roman"/>
                <w:sz w:val="19"/>
                <w:szCs w:val="19"/>
              </w:rPr>
              <w:t xml:space="preserve"> очередным)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1301.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Принятые обязательства на второй год, следующий </w:t>
            </w:r>
            <w:proofErr w:type="gramStart"/>
            <w:r w:rsidRPr="001A6E65">
              <w:rPr>
                <w:rFonts w:ascii="Times New Roman" w:hAnsi="Times New Roman" w:cs="Times New Roman"/>
                <w:sz w:val="19"/>
                <w:szCs w:val="19"/>
              </w:rPr>
              <w:t>за</w:t>
            </w:r>
            <w:proofErr w:type="gramEnd"/>
            <w:r w:rsidRPr="001A6E65">
              <w:rPr>
                <w:rFonts w:ascii="Times New Roman" w:hAnsi="Times New Roman" w:cs="Times New Roman"/>
                <w:sz w:val="19"/>
                <w:szCs w:val="19"/>
              </w:rPr>
              <w:t xml:space="preserve"> очередным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1302.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Принимаемые обязательства на иные очередные годы (за пределами планового периода)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1303.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Бюджетные ассигнования</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1304.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Бюджетные ассигнования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1305.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Доведенные бюджетные ассигнования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1306.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Бюджетные ассигнования к распределению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1307.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Бюджетные ассигнования получателей бюджетных средств и администраторов выплат по источникам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1308.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Переданные бюджетные ассигнования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1309.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Полученные бюджетные ассигнования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1310.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Бюджетные ассигнования в пути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1311.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Бюджетные ассигнования первого года, следующего за </w:t>
            </w:r>
            <w:proofErr w:type="gramStart"/>
            <w:r w:rsidRPr="001A6E65">
              <w:rPr>
                <w:rFonts w:ascii="Times New Roman" w:hAnsi="Times New Roman" w:cs="Times New Roman"/>
                <w:sz w:val="19"/>
                <w:szCs w:val="19"/>
              </w:rPr>
              <w:t>текущим</w:t>
            </w:r>
            <w:proofErr w:type="gramEnd"/>
            <w:r w:rsidRPr="001A6E65">
              <w:rPr>
                <w:rFonts w:ascii="Times New Roman" w:hAnsi="Times New Roman" w:cs="Times New Roman"/>
                <w:sz w:val="19"/>
                <w:szCs w:val="19"/>
              </w:rPr>
              <w:t xml:space="preserve"> (очередного финансового года)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1312.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Бюджетные ассигнования второго года, следующего за </w:t>
            </w:r>
            <w:proofErr w:type="gramStart"/>
            <w:r w:rsidRPr="001A6E65">
              <w:rPr>
                <w:rFonts w:ascii="Times New Roman" w:hAnsi="Times New Roman" w:cs="Times New Roman"/>
                <w:sz w:val="19"/>
                <w:szCs w:val="19"/>
              </w:rPr>
              <w:t>текущим</w:t>
            </w:r>
            <w:proofErr w:type="gramEnd"/>
            <w:r w:rsidRPr="001A6E65">
              <w:rPr>
                <w:rFonts w:ascii="Times New Roman" w:hAnsi="Times New Roman" w:cs="Times New Roman"/>
                <w:sz w:val="19"/>
                <w:szCs w:val="19"/>
              </w:rPr>
              <w:t xml:space="preserve"> (первого года, следующего за очередным)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1313.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Бюджетные ассигнования второго года, следующего за </w:t>
            </w:r>
            <w:proofErr w:type="gramStart"/>
            <w:r w:rsidRPr="001A6E65">
              <w:rPr>
                <w:rFonts w:ascii="Times New Roman" w:hAnsi="Times New Roman" w:cs="Times New Roman"/>
                <w:sz w:val="19"/>
                <w:szCs w:val="19"/>
              </w:rPr>
              <w:t>очередным</w:t>
            </w:r>
            <w:proofErr w:type="gram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1314.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Отложенные ассигнования на иной очередной год (за пределами планового периода)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1315.</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Сметные (плановые, прогнозные) назначения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1316.</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Сметные (плановые, прогнозные) назначения первого года, следующего за </w:t>
            </w:r>
            <w:proofErr w:type="gramStart"/>
            <w:r w:rsidRPr="001A6E65">
              <w:rPr>
                <w:rFonts w:ascii="Times New Roman" w:hAnsi="Times New Roman" w:cs="Times New Roman"/>
                <w:sz w:val="19"/>
                <w:szCs w:val="19"/>
              </w:rPr>
              <w:t>текущим</w:t>
            </w:r>
            <w:proofErr w:type="gram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1317.</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Сметные (плановые, прогнозные) назначения второго года, следующего за </w:t>
            </w:r>
            <w:proofErr w:type="gramStart"/>
            <w:r w:rsidRPr="001A6E65">
              <w:rPr>
                <w:rFonts w:ascii="Times New Roman" w:hAnsi="Times New Roman" w:cs="Times New Roman"/>
                <w:sz w:val="19"/>
                <w:szCs w:val="19"/>
              </w:rPr>
              <w:t>текущим</w:t>
            </w:r>
            <w:proofErr w:type="gramEnd"/>
            <w:r w:rsidRPr="001A6E65">
              <w:rPr>
                <w:rFonts w:ascii="Times New Roman" w:hAnsi="Times New Roman" w:cs="Times New Roman"/>
                <w:sz w:val="19"/>
                <w:szCs w:val="19"/>
              </w:rPr>
              <w:t xml:space="preserve"> (первого года, следующего за очередным)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1318.</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Сметные (плановые, прогнозные) назначения второго года, следующего за </w:t>
            </w:r>
            <w:proofErr w:type="gramStart"/>
            <w:r w:rsidRPr="001A6E65">
              <w:rPr>
                <w:rFonts w:ascii="Times New Roman" w:hAnsi="Times New Roman" w:cs="Times New Roman"/>
                <w:sz w:val="19"/>
                <w:szCs w:val="19"/>
              </w:rPr>
              <w:t>очередным</w:t>
            </w:r>
            <w:proofErr w:type="gram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1319.</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Сметные (плановые, прогнозные) назначения на иной очередной год (за пределами планового периода)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1320.</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Утвержденный объем финансового обеспечения по текущему финансовому году</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1321.</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Утвержденный объем финансового обеспечения на первый год, следующий за </w:t>
            </w:r>
            <w:proofErr w:type="gramStart"/>
            <w:r w:rsidRPr="001A6E65">
              <w:rPr>
                <w:rFonts w:ascii="Times New Roman" w:hAnsi="Times New Roman" w:cs="Times New Roman"/>
                <w:sz w:val="19"/>
                <w:szCs w:val="19"/>
              </w:rPr>
              <w:t>текущим</w:t>
            </w:r>
            <w:proofErr w:type="gramEnd"/>
            <w:r w:rsidRPr="001A6E65">
              <w:rPr>
                <w:rFonts w:ascii="Times New Roman" w:hAnsi="Times New Roman" w:cs="Times New Roman"/>
                <w:sz w:val="19"/>
                <w:szCs w:val="19"/>
              </w:rPr>
              <w:t xml:space="preserve"> (очередной финансовый год)</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1322.</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Утвержденный объем финансового обеспечения второго года, следующего за </w:t>
            </w:r>
            <w:proofErr w:type="gramStart"/>
            <w:r w:rsidRPr="001A6E65">
              <w:rPr>
                <w:rFonts w:ascii="Times New Roman" w:hAnsi="Times New Roman" w:cs="Times New Roman"/>
                <w:sz w:val="19"/>
                <w:szCs w:val="19"/>
              </w:rPr>
              <w:t>текущим</w:t>
            </w:r>
            <w:proofErr w:type="gramEnd"/>
            <w:r w:rsidRPr="001A6E65">
              <w:rPr>
                <w:rFonts w:ascii="Times New Roman" w:hAnsi="Times New Roman" w:cs="Times New Roman"/>
                <w:sz w:val="19"/>
                <w:szCs w:val="19"/>
              </w:rPr>
              <w:t xml:space="preserve"> (первого года, следующего за очередным)</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1323.</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Утвержденный объем финансового обеспечения на второй год, следующий за </w:t>
            </w:r>
            <w:proofErr w:type="gramStart"/>
            <w:r w:rsidRPr="001A6E65">
              <w:rPr>
                <w:rFonts w:ascii="Times New Roman" w:hAnsi="Times New Roman" w:cs="Times New Roman"/>
                <w:sz w:val="19"/>
                <w:szCs w:val="19"/>
              </w:rPr>
              <w:t>очередным</w:t>
            </w:r>
            <w:proofErr w:type="gramEnd"/>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r w:rsidR="00612D2F" w:rsidRPr="001A6E65" w:rsidTr="00320964">
        <w:tc>
          <w:tcPr>
            <w:tcW w:w="68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1324.</w:t>
            </w:r>
          </w:p>
        </w:tc>
        <w:tc>
          <w:tcPr>
            <w:tcW w:w="249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Утвержденный объем финансового обеспечения на иные очередные годы (за пределами планового периода)</w:t>
            </w:r>
          </w:p>
        </w:tc>
        <w:tc>
          <w:tcPr>
            <w:tcW w:w="85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62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c>
          <w:tcPr>
            <w:tcW w:w="15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x</w:t>
            </w: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Title"/>
        <w:ind w:firstLine="540"/>
        <w:jc w:val="both"/>
        <w:outlineLvl w:val="2"/>
        <w:rPr>
          <w:rFonts w:ascii="Times New Roman" w:hAnsi="Times New Roman" w:cs="Times New Roman"/>
          <w:b w:val="0"/>
          <w:sz w:val="19"/>
          <w:szCs w:val="19"/>
        </w:rPr>
      </w:pPr>
      <w:r w:rsidRPr="001A6E65">
        <w:rPr>
          <w:rFonts w:ascii="Times New Roman" w:hAnsi="Times New Roman" w:cs="Times New Roman"/>
          <w:b w:val="0"/>
          <w:sz w:val="19"/>
          <w:szCs w:val="19"/>
        </w:rPr>
        <w:t>ЗАБАЛАНСОВЫЕ СЧЕТА</w:t>
      </w:r>
    </w:p>
    <w:p w:rsidR="00612D2F" w:rsidRPr="001A6E65" w:rsidRDefault="00612D2F" w:rsidP="001A6E65">
      <w:pPr>
        <w:pStyle w:val="ConsPlusNormal"/>
        <w:ind w:firstLine="540"/>
        <w:jc w:val="both"/>
        <w:rPr>
          <w:rFonts w:ascii="Times New Roman" w:hAnsi="Times New Roman" w:cs="Times New Roman"/>
          <w:sz w:val="19"/>
          <w:szCs w:val="19"/>
        </w:rPr>
      </w:pPr>
      <w:r w:rsidRPr="001A6E65">
        <w:rPr>
          <w:rFonts w:ascii="Times New Roman" w:hAnsi="Times New Roman" w:cs="Times New Roman"/>
          <w:sz w:val="19"/>
          <w:szCs w:val="19"/>
        </w:rPr>
        <w:t xml:space="preserve">(в ред. </w:t>
      </w:r>
      <w:hyperlink r:id="rId228">
        <w:r w:rsidRPr="001A6E65">
          <w:rPr>
            <w:rFonts w:ascii="Times New Roman" w:hAnsi="Times New Roman" w:cs="Times New Roman"/>
            <w:color w:val="0000FF"/>
            <w:sz w:val="19"/>
            <w:szCs w:val="19"/>
          </w:rPr>
          <w:t>приказа</w:t>
        </w:r>
      </w:hyperlink>
      <w:r w:rsidRPr="001A6E65">
        <w:rPr>
          <w:rFonts w:ascii="Times New Roman" w:hAnsi="Times New Roman" w:cs="Times New Roman"/>
          <w:sz w:val="19"/>
          <w:szCs w:val="19"/>
        </w:rPr>
        <w:t xml:space="preserve"> МФ и НП Новосибирской области от 30.12.2022 N 73-НПА)</w:t>
      </w:r>
    </w:p>
    <w:p w:rsidR="00612D2F" w:rsidRPr="001A6E65" w:rsidRDefault="00612D2F" w:rsidP="001A6E65">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2615"/>
      </w:tblGrid>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 счета</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Номер счета</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Имущество, полученное в пользование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01</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Движимое имущество, полученное в пользование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01.1</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Движимое имущество казны, полученное в пользование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01.1.01</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Иное движимое имущество в использовании по договорам безвозмездного пользования</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01.1.02</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Недвижимое имущество, полученное в пользование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01.2.01</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Нематериальные активы, полученные в пользование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01.3.01</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Материальные ценности на хранении - ИДИ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02</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Основные средства, принятые на ответственное хранение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02.2.01</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Материальные запасы, принятые на ответственное хранение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02.2.02</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Бланки строгой отчетности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03</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Сомнительная задолженность</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04</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Награды, призы, кубки и ценные подарки, сувениры</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07</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Путевки неоплаченные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08</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Запасные части к транспортным средствам, выданные взамен </w:t>
            </w:r>
            <w:proofErr w:type="gramStart"/>
            <w:r w:rsidRPr="001A6E65">
              <w:rPr>
                <w:rFonts w:ascii="Times New Roman" w:hAnsi="Times New Roman" w:cs="Times New Roman"/>
                <w:sz w:val="19"/>
                <w:szCs w:val="19"/>
              </w:rPr>
              <w:t>изношенных</w:t>
            </w:r>
            <w:proofErr w:type="gramEnd"/>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09</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Обеспечение исполнения обязательств</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10</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Государственные и муниципальные гарантии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11</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Поступление денежных средств</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17</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Выбытие денежных средств</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18</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Невыясненные поступления прошлых лет</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19</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Списанная задолженность, не востребованная кредиторами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20</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Основные средства в эксплуатации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Основные средства, иное движимое имущество в эксплуатации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21.2</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Иное движимое имущество, машины и оборудование в эксплуатации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21.2.04</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Иное движимое имущество, транспортные средства в эксплуатации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21.2.05</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Иное движимое имущество, производственный и хозяйственный инвентарь в эксплуатации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21.2.06</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Иное движимое имущество, прочие основные средства в эксплуатации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21.2.09</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Периодические издания для пользования</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23</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Имущество, переданное в возмездное пользование (аренду)</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Земля, переданная в возмездное пользование (аренду)</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25.0.01</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Недвижимое имущество учреждения</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25.0.10</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Имущество - ИДИ, переданное в возмездное пользование (аренду)</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25.0.30</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Нефинансовые активы, составляющие казну</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25.0.40</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Права пользования нематериальными активами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25.0.50</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Имущество, переданное в безвозмездное пользование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Земля, переданная в безвозмездное пользование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26.0.01</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Земля, переданная в постоянное бессрочное пользование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26.0.02</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Недвижимое имущество учреждения</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26.1</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Движимое имущество (ДИ), переданное в возмездное пользование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26.3</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Нефинансовые активы, составляющие казну</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26.4</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ОС - движимое имущество, переданное в безвозмездное пользование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26.3.10</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НПА - движимое имущество, переданное в безвозмездное пользование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26.3.20</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МЗ - движимое имущество, переданное в безвозмездное пользование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26.3.40</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Материальные ценности, выданные в личное пользование работникам (сотрудникам)</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27</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Акции по номинальной стоимости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31</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Ценные бумаги по договорам </w:t>
            </w:r>
            <w:proofErr w:type="spellStart"/>
            <w:r w:rsidRPr="001A6E65">
              <w:rPr>
                <w:rFonts w:ascii="Times New Roman" w:hAnsi="Times New Roman" w:cs="Times New Roman"/>
                <w:sz w:val="19"/>
                <w:szCs w:val="19"/>
              </w:rPr>
              <w:t>репо</w:t>
            </w:r>
            <w:proofErr w:type="spellEnd"/>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33</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Сметная стоимость создания (реконструкции) объекта концессии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38</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Доходы от инвестиций на создание и (или) реконструкцию объекта концессии</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39</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Материальные ценности, не являющиеся нефинансовыми активами, в том числе</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Топливные карты</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53.1</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SIM-карты</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53.2</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Банковские карты</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53.3</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Транспортные карты</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53.4</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Неисключительные права, не соответствующие критериям активов</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54</w:t>
            </w:r>
          </w:p>
        </w:tc>
      </w:tr>
      <w:tr w:rsidR="00612D2F" w:rsidRPr="001A6E65" w:rsidTr="00320964">
        <w:tc>
          <w:tcPr>
            <w:tcW w:w="737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Нефинансовые активы, переданные в стороннюю организацию для ремонта, модернизации, а также изъятые в качестве вещественных доказательств</w:t>
            </w:r>
          </w:p>
        </w:tc>
        <w:tc>
          <w:tcPr>
            <w:tcW w:w="2615"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55</w:t>
            </w: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Default="00612D2F"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Default="00E73DC7" w:rsidP="001A6E65">
      <w:pPr>
        <w:pStyle w:val="ConsPlusNormal"/>
        <w:ind w:firstLine="540"/>
        <w:jc w:val="both"/>
        <w:rPr>
          <w:rFonts w:ascii="Times New Roman" w:hAnsi="Times New Roman" w:cs="Times New Roman"/>
          <w:sz w:val="19"/>
          <w:szCs w:val="19"/>
        </w:rPr>
      </w:pPr>
    </w:p>
    <w:p w:rsidR="00E73DC7" w:rsidRPr="001A6E65" w:rsidRDefault="00E73DC7"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E73DC7" w:rsidRDefault="00612D2F" w:rsidP="00E73DC7">
      <w:pPr>
        <w:pStyle w:val="ConsPlusNormal"/>
        <w:jc w:val="right"/>
        <w:outlineLvl w:val="1"/>
        <w:rPr>
          <w:rFonts w:ascii="Times New Roman" w:hAnsi="Times New Roman" w:cs="Times New Roman"/>
          <w:sz w:val="28"/>
          <w:szCs w:val="28"/>
        </w:rPr>
      </w:pPr>
      <w:r w:rsidRPr="00E73DC7">
        <w:rPr>
          <w:rFonts w:ascii="Times New Roman" w:hAnsi="Times New Roman" w:cs="Times New Roman"/>
          <w:sz w:val="28"/>
          <w:szCs w:val="28"/>
        </w:rPr>
        <w:lastRenderedPageBreak/>
        <w:t>Приложение N 11</w:t>
      </w:r>
    </w:p>
    <w:p w:rsidR="00612D2F" w:rsidRPr="00E73DC7" w:rsidRDefault="00612D2F" w:rsidP="00E73DC7">
      <w:pPr>
        <w:pStyle w:val="ConsPlusNormal"/>
        <w:jc w:val="right"/>
        <w:rPr>
          <w:rFonts w:ascii="Times New Roman" w:hAnsi="Times New Roman" w:cs="Times New Roman"/>
          <w:sz w:val="28"/>
          <w:szCs w:val="28"/>
        </w:rPr>
      </w:pPr>
      <w:r w:rsidRPr="00E73DC7">
        <w:rPr>
          <w:rFonts w:ascii="Times New Roman" w:hAnsi="Times New Roman" w:cs="Times New Roman"/>
          <w:sz w:val="28"/>
          <w:szCs w:val="28"/>
        </w:rPr>
        <w:t>к Единой учетной политике</w:t>
      </w:r>
    </w:p>
    <w:p w:rsidR="00612D2F" w:rsidRPr="001A6E65" w:rsidRDefault="00612D2F" w:rsidP="001A6E65">
      <w:pPr>
        <w:pStyle w:val="ConsPlusNormal"/>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УТВЕРЖДАЮ</w:t>
      </w:r>
    </w:p>
    <w:p w:rsidR="007C0AE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Наименование должности</w:t>
      </w:r>
      <w:r w:rsidR="007C0AEF" w:rsidRPr="001A6E65">
        <w:rPr>
          <w:rFonts w:ascii="Times New Roman" w:hAnsi="Times New Roman" w:cs="Times New Roman"/>
          <w:sz w:val="19"/>
          <w:szCs w:val="19"/>
        </w:rPr>
        <w:t xml:space="preserve">   руководителя _________ 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w:t>
      </w:r>
      <w:r w:rsidR="007C0AEF" w:rsidRPr="001A6E65">
        <w:rPr>
          <w:rFonts w:ascii="Times New Roman" w:hAnsi="Times New Roman" w:cs="Times New Roman"/>
          <w:sz w:val="19"/>
          <w:szCs w:val="19"/>
        </w:rPr>
        <w:t xml:space="preserve">                               </w:t>
      </w:r>
      <w:r w:rsidRPr="001A6E65">
        <w:rPr>
          <w:rFonts w:ascii="Times New Roman" w:hAnsi="Times New Roman" w:cs="Times New Roman"/>
          <w:sz w:val="19"/>
          <w:szCs w:val="19"/>
        </w:rPr>
        <w:t xml:space="preserve">         (подпись) (расшифровка подписи)</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bookmarkStart w:id="16" w:name="P18886"/>
      <w:bookmarkEnd w:id="16"/>
      <w:r w:rsidRPr="001A6E65">
        <w:rPr>
          <w:rFonts w:ascii="Times New Roman" w:hAnsi="Times New Roman" w:cs="Times New Roman"/>
          <w:sz w:val="19"/>
          <w:szCs w:val="19"/>
        </w:rPr>
        <w:t>Отчет о расходовании бензина за ____________ 20___ года</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на основании путевых листов</w:t>
      </w:r>
    </w:p>
    <w:p w:rsidR="00612D2F" w:rsidRPr="001A6E65" w:rsidRDefault="00612D2F" w:rsidP="001A6E65">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077"/>
        <w:gridCol w:w="1412"/>
        <w:gridCol w:w="1304"/>
        <w:gridCol w:w="1077"/>
        <w:gridCol w:w="2337"/>
      </w:tblGrid>
      <w:tr w:rsidR="00612D2F" w:rsidRPr="001A6E65" w:rsidTr="00E73DC7">
        <w:tc>
          <w:tcPr>
            <w:tcW w:w="56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 xml:space="preserve">N </w:t>
            </w:r>
            <w:proofErr w:type="gramStart"/>
            <w:r w:rsidRPr="001A6E65">
              <w:rPr>
                <w:rFonts w:ascii="Times New Roman" w:hAnsi="Times New Roman" w:cs="Times New Roman"/>
                <w:sz w:val="19"/>
                <w:szCs w:val="19"/>
              </w:rPr>
              <w:t>п</w:t>
            </w:r>
            <w:proofErr w:type="gramEnd"/>
            <w:r w:rsidRPr="001A6E65">
              <w:rPr>
                <w:rFonts w:ascii="Times New Roman" w:hAnsi="Times New Roman" w:cs="Times New Roman"/>
                <w:sz w:val="19"/>
                <w:szCs w:val="19"/>
              </w:rPr>
              <w:t>/п</w:t>
            </w:r>
          </w:p>
        </w:tc>
        <w:tc>
          <w:tcPr>
            <w:tcW w:w="2211"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Ф.И.О. водителя (ответственного лица)</w:t>
            </w:r>
          </w:p>
        </w:tc>
        <w:tc>
          <w:tcPr>
            <w:tcW w:w="107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Марка автомобиля</w:t>
            </w:r>
          </w:p>
        </w:tc>
        <w:tc>
          <w:tcPr>
            <w:tcW w:w="1412"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Гос. номер автомобиля</w:t>
            </w:r>
          </w:p>
        </w:tc>
        <w:tc>
          <w:tcPr>
            <w:tcW w:w="1304"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Вид ГСМ</w:t>
            </w:r>
          </w:p>
        </w:tc>
        <w:tc>
          <w:tcPr>
            <w:tcW w:w="107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Ед. изм.</w:t>
            </w:r>
          </w:p>
        </w:tc>
        <w:tc>
          <w:tcPr>
            <w:tcW w:w="2337"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Количество к списанию</w:t>
            </w:r>
          </w:p>
        </w:tc>
      </w:tr>
      <w:tr w:rsidR="00612D2F" w:rsidRPr="001A6E65" w:rsidTr="00E73DC7">
        <w:tc>
          <w:tcPr>
            <w:tcW w:w="567" w:type="dxa"/>
          </w:tcPr>
          <w:p w:rsidR="00612D2F" w:rsidRPr="001A6E65" w:rsidRDefault="00612D2F" w:rsidP="001A6E65">
            <w:pPr>
              <w:pStyle w:val="ConsPlusNormal"/>
              <w:jc w:val="both"/>
              <w:rPr>
                <w:rFonts w:ascii="Times New Roman" w:hAnsi="Times New Roman" w:cs="Times New Roman"/>
                <w:sz w:val="19"/>
                <w:szCs w:val="19"/>
              </w:rPr>
            </w:pPr>
          </w:p>
        </w:tc>
        <w:tc>
          <w:tcPr>
            <w:tcW w:w="2211" w:type="dxa"/>
          </w:tcPr>
          <w:p w:rsidR="00612D2F" w:rsidRPr="001A6E65" w:rsidRDefault="00612D2F" w:rsidP="001A6E65">
            <w:pPr>
              <w:pStyle w:val="ConsPlusNormal"/>
              <w:jc w:val="both"/>
              <w:rPr>
                <w:rFonts w:ascii="Times New Roman" w:hAnsi="Times New Roman" w:cs="Times New Roman"/>
                <w:sz w:val="19"/>
                <w:szCs w:val="19"/>
              </w:rPr>
            </w:pPr>
          </w:p>
        </w:tc>
        <w:tc>
          <w:tcPr>
            <w:tcW w:w="1077" w:type="dxa"/>
          </w:tcPr>
          <w:p w:rsidR="00612D2F" w:rsidRPr="001A6E65" w:rsidRDefault="00612D2F" w:rsidP="001A6E65">
            <w:pPr>
              <w:pStyle w:val="ConsPlusNormal"/>
              <w:jc w:val="both"/>
              <w:rPr>
                <w:rFonts w:ascii="Times New Roman" w:hAnsi="Times New Roman" w:cs="Times New Roman"/>
                <w:sz w:val="19"/>
                <w:szCs w:val="19"/>
              </w:rPr>
            </w:pPr>
          </w:p>
        </w:tc>
        <w:tc>
          <w:tcPr>
            <w:tcW w:w="1412" w:type="dxa"/>
          </w:tcPr>
          <w:p w:rsidR="00612D2F" w:rsidRPr="001A6E65" w:rsidRDefault="00612D2F" w:rsidP="001A6E65">
            <w:pPr>
              <w:pStyle w:val="ConsPlusNormal"/>
              <w:jc w:val="both"/>
              <w:rPr>
                <w:rFonts w:ascii="Times New Roman" w:hAnsi="Times New Roman" w:cs="Times New Roman"/>
                <w:sz w:val="19"/>
                <w:szCs w:val="19"/>
              </w:rPr>
            </w:pPr>
          </w:p>
        </w:tc>
        <w:tc>
          <w:tcPr>
            <w:tcW w:w="1304" w:type="dxa"/>
          </w:tcPr>
          <w:p w:rsidR="00612D2F" w:rsidRPr="001A6E65" w:rsidRDefault="00612D2F" w:rsidP="001A6E65">
            <w:pPr>
              <w:pStyle w:val="ConsPlusNormal"/>
              <w:jc w:val="both"/>
              <w:rPr>
                <w:rFonts w:ascii="Times New Roman" w:hAnsi="Times New Roman" w:cs="Times New Roman"/>
                <w:sz w:val="19"/>
                <w:szCs w:val="19"/>
              </w:rPr>
            </w:pPr>
          </w:p>
        </w:tc>
        <w:tc>
          <w:tcPr>
            <w:tcW w:w="1077" w:type="dxa"/>
          </w:tcPr>
          <w:p w:rsidR="00612D2F" w:rsidRPr="001A6E65" w:rsidRDefault="00612D2F" w:rsidP="001A6E65">
            <w:pPr>
              <w:pStyle w:val="ConsPlusNormal"/>
              <w:jc w:val="both"/>
              <w:rPr>
                <w:rFonts w:ascii="Times New Roman" w:hAnsi="Times New Roman" w:cs="Times New Roman"/>
                <w:sz w:val="19"/>
                <w:szCs w:val="19"/>
              </w:rPr>
            </w:pPr>
          </w:p>
        </w:tc>
        <w:tc>
          <w:tcPr>
            <w:tcW w:w="2337"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E73DC7">
        <w:tc>
          <w:tcPr>
            <w:tcW w:w="567" w:type="dxa"/>
          </w:tcPr>
          <w:p w:rsidR="00612D2F" w:rsidRPr="001A6E65" w:rsidRDefault="00612D2F" w:rsidP="001A6E65">
            <w:pPr>
              <w:pStyle w:val="ConsPlusNormal"/>
              <w:jc w:val="both"/>
              <w:rPr>
                <w:rFonts w:ascii="Times New Roman" w:hAnsi="Times New Roman" w:cs="Times New Roman"/>
                <w:sz w:val="19"/>
                <w:szCs w:val="19"/>
              </w:rPr>
            </w:pPr>
          </w:p>
        </w:tc>
        <w:tc>
          <w:tcPr>
            <w:tcW w:w="2211" w:type="dxa"/>
          </w:tcPr>
          <w:p w:rsidR="00612D2F" w:rsidRPr="001A6E65" w:rsidRDefault="00612D2F" w:rsidP="001A6E65">
            <w:pPr>
              <w:pStyle w:val="ConsPlusNormal"/>
              <w:jc w:val="both"/>
              <w:rPr>
                <w:rFonts w:ascii="Times New Roman" w:hAnsi="Times New Roman" w:cs="Times New Roman"/>
                <w:sz w:val="19"/>
                <w:szCs w:val="19"/>
              </w:rPr>
            </w:pPr>
          </w:p>
        </w:tc>
        <w:tc>
          <w:tcPr>
            <w:tcW w:w="1077" w:type="dxa"/>
          </w:tcPr>
          <w:p w:rsidR="00612D2F" w:rsidRPr="001A6E65" w:rsidRDefault="00612D2F" w:rsidP="001A6E65">
            <w:pPr>
              <w:pStyle w:val="ConsPlusNormal"/>
              <w:jc w:val="both"/>
              <w:rPr>
                <w:rFonts w:ascii="Times New Roman" w:hAnsi="Times New Roman" w:cs="Times New Roman"/>
                <w:sz w:val="19"/>
                <w:szCs w:val="19"/>
              </w:rPr>
            </w:pPr>
          </w:p>
        </w:tc>
        <w:tc>
          <w:tcPr>
            <w:tcW w:w="1412" w:type="dxa"/>
          </w:tcPr>
          <w:p w:rsidR="00612D2F" w:rsidRPr="001A6E65" w:rsidRDefault="00612D2F" w:rsidP="001A6E65">
            <w:pPr>
              <w:pStyle w:val="ConsPlusNormal"/>
              <w:jc w:val="both"/>
              <w:rPr>
                <w:rFonts w:ascii="Times New Roman" w:hAnsi="Times New Roman" w:cs="Times New Roman"/>
                <w:sz w:val="19"/>
                <w:szCs w:val="19"/>
              </w:rPr>
            </w:pPr>
          </w:p>
        </w:tc>
        <w:tc>
          <w:tcPr>
            <w:tcW w:w="1304" w:type="dxa"/>
          </w:tcPr>
          <w:p w:rsidR="00612D2F" w:rsidRPr="001A6E65" w:rsidRDefault="00612D2F" w:rsidP="001A6E65">
            <w:pPr>
              <w:pStyle w:val="ConsPlusNormal"/>
              <w:jc w:val="both"/>
              <w:rPr>
                <w:rFonts w:ascii="Times New Roman" w:hAnsi="Times New Roman" w:cs="Times New Roman"/>
                <w:sz w:val="19"/>
                <w:szCs w:val="19"/>
              </w:rPr>
            </w:pPr>
          </w:p>
        </w:tc>
        <w:tc>
          <w:tcPr>
            <w:tcW w:w="1077" w:type="dxa"/>
          </w:tcPr>
          <w:p w:rsidR="00612D2F" w:rsidRPr="001A6E65" w:rsidRDefault="00612D2F" w:rsidP="001A6E65">
            <w:pPr>
              <w:pStyle w:val="ConsPlusNormal"/>
              <w:jc w:val="both"/>
              <w:rPr>
                <w:rFonts w:ascii="Times New Roman" w:hAnsi="Times New Roman" w:cs="Times New Roman"/>
                <w:sz w:val="19"/>
                <w:szCs w:val="19"/>
              </w:rPr>
            </w:pPr>
          </w:p>
        </w:tc>
        <w:tc>
          <w:tcPr>
            <w:tcW w:w="2337" w:type="dxa"/>
          </w:tcPr>
          <w:p w:rsidR="00612D2F" w:rsidRPr="001A6E65" w:rsidRDefault="00612D2F" w:rsidP="001A6E65">
            <w:pPr>
              <w:pStyle w:val="ConsPlusNormal"/>
              <w:jc w:val="both"/>
              <w:rPr>
                <w:rFonts w:ascii="Times New Roman" w:hAnsi="Times New Roman" w:cs="Times New Roman"/>
                <w:sz w:val="19"/>
                <w:szCs w:val="19"/>
              </w:rPr>
            </w:pP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Руководитель </w:t>
      </w:r>
      <w:proofErr w:type="gramStart"/>
      <w:r w:rsidRPr="001A6E65">
        <w:rPr>
          <w:rFonts w:ascii="Times New Roman" w:hAnsi="Times New Roman" w:cs="Times New Roman"/>
          <w:sz w:val="19"/>
          <w:szCs w:val="19"/>
        </w:rPr>
        <w:t>структурного</w:t>
      </w:r>
      <w:proofErr w:type="gramEnd"/>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подразделения                           _________     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(подпись)     (расшифровка подписи)</w:t>
      </w:r>
    </w:p>
    <w:p w:rsidR="00612D2F" w:rsidRPr="001A6E65" w:rsidRDefault="00612D2F" w:rsidP="001A6E65">
      <w:pPr>
        <w:pStyle w:val="ConsPlusNonformat"/>
        <w:jc w:val="both"/>
        <w:rPr>
          <w:rFonts w:ascii="Times New Roman" w:hAnsi="Times New Roman" w:cs="Times New Roman"/>
          <w:sz w:val="19"/>
          <w:szCs w:val="19"/>
        </w:rPr>
      </w:pP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Наименование должности</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ответственного исполнителя              _________     _____________________</w:t>
      </w:r>
    </w:p>
    <w:p w:rsidR="00612D2F" w:rsidRPr="001A6E65" w:rsidRDefault="00612D2F" w:rsidP="001A6E65">
      <w:pPr>
        <w:pStyle w:val="ConsPlusNonformat"/>
        <w:jc w:val="both"/>
        <w:rPr>
          <w:rFonts w:ascii="Times New Roman" w:hAnsi="Times New Roman" w:cs="Times New Roman"/>
          <w:sz w:val="19"/>
          <w:szCs w:val="19"/>
        </w:rPr>
      </w:pPr>
      <w:r w:rsidRPr="001A6E65">
        <w:rPr>
          <w:rFonts w:ascii="Times New Roman" w:hAnsi="Times New Roman" w:cs="Times New Roman"/>
          <w:sz w:val="19"/>
          <w:szCs w:val="19"/>
        </w:rPr>
        <w:t xml:space="preserve">                                        (подпись)     (расшифровка подписи)</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jc w:val="both"/>
        <w:outlineLvl w:val="1"/>
        <w:rPr>
          <w:rFonts w:ascii="Times New Roman" w:hAnsi="Times New Roman" w:cs="Times New Roman"/>
          <w:sz w:val="19"/>
          <w:szCs w:val="19"/>
        </w:rPr>
      </w:pPr>
      <w:r w:rsidRPr="001A6E65">
        <w:rPr>
          <w:rFonts w:ascii="Times New Roman" w:hAnsi="Times New Roman" w:cs="Times New Roman"/>
          <w:sz w:val="19"/>
          <w:szCs w:val="19"/>
        </w:rPr>
        <w:t>Приложение N 12</w:t>
      </w: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 Единой учетной политике</w:t>
      </w:r>
    </w:p>
    <w:p w:rsidR="00612D2F" w:rsidRPr="001A6E65" w:rsidRDefault="00612D2F" w:rsidP="001A6E65">
      <w:pPr>
        <w:pStyle w:val="ConsPlusNormal"/>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jc w:val="both"/>
        <w:rPr>
          <w:rFonts w:ascii="Times New Roman" w:hAnsi="Times New Roman" w:cs="Times New Roman"/>
          <w:sz w:val="19"/>
          <w:szCs w:val="19"/>
        </w:rPr>
      </w:pPr>
      <w:bookmarkStart w:id="17" w:name="P18929"/>
      <w:bookmarkEnd w:id="17"/>
      <w:r w:rsidRPr="001A6E65">
        <w:rPr>
          <w:rFonts w:ascii="Times New Roman" w:hAnsi="Times New Roman" w:cs="Times New Roman"/>
          <w:sz w:val="19"/>
          <w:szCs w:val="19"/>
        </w:rPr>
        <w:t>УВЕДОМЛЕНИЕ N ______</w:t>
      </w: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 принятии отложенных обязательств по осуществлению расходов</w:t>
      </w: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 наступления срока предъявления требования по оплате</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Учреждение ________________________________________________________________</w:t>
      </w:r>
    </w:p>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Единица измерения: руб.</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jc w:val="both"/>
        <w:rPr>
          <w:rFonts w:ascii="Times New Roman" w:hAnsi="Times New Roman" w:cs="Times New Roman"/>
          <w:sz w:val="19"/>
          <w:szCs w:val="19"/>
        </w:rPr>
        <w:sectPr w:rsidR="00612D2F" w:rsidRPr="001A6E65" w:rsidSect="001A6E65">
          <w:pgSz w:w="11905" w:h="16838"/>
          <w:pgMar w:top="1134" w:right="567" w:bottom="1134" w:left="1418" w:header="0" w:footer="0" w:gutter="0"/>
          <w:cols w:space="720"/>
          <w:titlePg/>
        </w:sect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339"/>
        <w:gridCol w:w="426"/>
        <w:gridCol w:w="566"/>
        <w:gridCol w:w="633"/>
        <w:gridCol w:w="1133"/>
        <w:gridCol w:w="928"/>
        <w:gridCol w:w="566"/>
        <w:gridCol w:w="793"/>
        <w:gridCol w:w="1190"/>
        <w:gridCol w:w="853"/>
        <w:gridCol w:w="992"/>
      </w:tblGrid>
      <w:tr w:rsidR="00612D2F" w:rsidRPr="001A6E65" w:rsidTr="007C0AEF">
        <w:tc>
          <w:tcPr>
            <w:tcW w:w="566"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lastRenderedPageBreak/>
              <w:t xml:space="preserve">N </w:t>
            </w:r>
            <w:proofErr w:type="gramStart"/>
            <w:r w:rsidRPr="001A6E65">
              <w:rPr>
                <w:rFonts w:ascii="Times New Roman" w:hAnsi="Times New Roman" w:cs="Times New Roman"/>
                <w:sz w:val="19"/>
                <w:szCs w:val="19"/>
              </w:rPr>
              <w:t>п</w:t>
            </w:r>
            <w:proofErr w:type="gramEnd"/>
            <w:r w:rsidRPr="001A6E65">
              <w:rPr>
                <w:rFonts w:ascii="Times New Roman" w:hAnsi="Times New Roman" w:cs="Times New Roman"/>
                <w:sz w:val="19"/>
                <w:szCs w:val="19"/>
              </w:rPr>
              <w:t>/п</w:t>
            </w:r>
          </w:p>
        </w:tc>
        <w:tc>
          <w:tcPr>
            <w:tcW w:w="1765"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Контрагент</w:t>
            </w:r>
          </w:p>
        </w:tc>
        <w:tc>
          <w:tcPr>
            <w:tcW w:w="1199"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Государственный контракт (договор)</w:t>
            </w:r>
          </w:p>
        </w:tc>
        <w:tc>
          <w:tcPr>
            <w:tcW w:w="1133"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Дата поставки товара, последняя дата периода оказания услуг, выполнения работ</w:t>
            </w:r>
          </w:p>
        </w:tc>
        <w:tc>
          <w:tcPr>
            <w:tcW w:w="928" w:type="dxa"/>
            <w:vMerge w:val="restart"/>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 товара, выполненных работ, оказанных услуг</w:t>
            </w:r>
          </w:p>
        </w:tc>
        <w:tc>
          <w:tcPr>
            <w:tcW w:w="1359" w:type="dxa"/>
            <w:gridSpan w:val="2"/>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Первичный учетный документ</w:t>
            </w:r>
          </w:p>
        </w:tc>
        <w:tc>
          <w:tcPr>
            <w:tcW w:w="3035" w:type="dxa"/>
            <w:gridSpan w:val="3"/>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Сумма</w:t>
            </w:r>
          </w:p>
        </w:tc>
      </w:tr>
      <w:tr w:rsidR="00612D2F" w:rsidRPr="001A6E65" w:rsidTr="007C0AEF">
        <w:tc>
          <w:tcPr>
            <w:tcW w:w="566" w:type="dxa"/>
            <w:vMerge/>
          </w:tcPr>
          <w:p w:rsidR="00612D2F" w:rsidRPr="001A6E65" w:rsidRDefault="00612D2F" w:rsidP="001A6E65">
            <w:pPr>
              <w:pStyle w:val="ConsPlusNormal"/>
              <w:jc w:val="both"/>
              <w:rPr>
                <w:rFonts w:ascii="Times New Roman" w:hAnsi="Times New Roman" w:cs="Times New Roman"/>
                <w:sz w:val="19"/>
                <w:szCs w:val="19"/>
              </w:rPr>
            </w:pPr>
          </w:p>
        </w:tc>
        <w:tc>
          <w:tcPr>
            <w:tcW w:w="1339"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Наименование</w:t>
            </w:r>
          </w:p>
        </w:tc>
        <w:tc>
          <w:tcPr>
            <w:tcW w:w="42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ИНН</w:t>
            </w:r>
          </w:p>
        </w:tc>
        <w:tc>
          <w:tcPr>
            <w:tcW w:w="56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Номер</w:t>
            </w:r>
          </w:p>
        </w:tc>
        <w:tc>
          <w:tcPr>
            <w:tcW w:w="63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Дата</w:t>
            </w:r>
          </w:p>
        </w:tc>
        <w:tc>
          <w:tcPr>
            <w:tcW w:w="1133" w:type="dxa"/>
            <w:vMerge/>
          </w:tcPr>
          <w:p w:rsidR="00612D2F" w:rsidRPr="001A6E65" w:rsidRDefault="00612D2F" w:rsidP="001A6E65">
            <w:pPr>
              <w:pStyle w:val="ConsPlusNormal"/>
              <w:jc w:val="both"/>
              <w:rPr>
                <w:rFonts w:ascii="Times New Roman" w:hAnsi="Times New Roman" w:cs="Times New Roman"/>
                <w:sz w:val="19"/>
                <w:szCs w:val="19"/>
              </w:rPr>
            </w:pPr>
          </w:p>
        </w:tc>
        <w:tc>
          <w:tcPr>
            <w:tcW w:w="928" w:type="dxa"/>
            <w:vMerge/>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номер</w:t>
            </w:r>
          </w:p>
        </w:tc>
        <w:tc>
          <w:tcPr>
            <w:tcW w:w="7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дата</w:t>
            </w:r>
          </w:p>
        </w:tc>
        <w:tc>
          <w:tcPr>
            <w:tcW w:w="119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поступивших ТМЦ, полученных результатов работ, услуг</w:t>
            </w:r>
          </w:p>
        </w:tc>
        <w:tc>
          <w:tcPr>
            <w:tcW w:w="85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принятых ТМЦ, работ, услуг</w:t>
            </w:r>
          </w:p>
        </w:tc>
        <w:tc>
          <w:tcPr>
            <w:tcW w:w="992"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неиспользованного резерва</w:t>
            </w:r>
          </w:p>
        </w:tc>
      </w:tr>
      <w:tr w:rsidR="00612D2F" w:rsidRPr="001A6E65" w:rsidTr="007C0AEF">
        <w:tc>
          <w:tcPr>
            <w:tcW w:w="56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1</w:t>
            </w:r>
          </w:p>
        </w:tc>
        <w:tc>
          <w:tcPr>
            <w:tcW w:w="1339"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2</w:t>
            </w:r>
          </w:p>
        </w:tc>
        <w:tc>
          <w:tcPr>
            <w:tcW w:w="42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3</w:t>
            </w:r>
          </w:p>
        </w:tc>
        <w:tc>
          <w:tcPr>
            <w:tcW w:w="56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4</w:t>
            </w:r>
          </w:p>
        </w:tc>
        <w:tc>
          <w:tcPr>
            <w:tcW w:w="63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5</w:t>
            </w:r>
          </w:p>
        </w:tc>
        <w:tc>
          <w:tcPr>
            <w:tcW w:w="113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6</w:t>
            </w:r>
          </w:p>
        </w:tc>
        <w:tc>
          <w:tcPr>
            <w:tcW w:w="928"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7</w:t>
            </w:r>
          </w:p>
        </w:tc>
        <w:tc>
          <w:tcPr>
            <w:tcW w:w="566"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8</w:t>
            </w:r>
          </w:p>
        </w:tc>
        <w:tc>
          <w:tcPr>
            <w:tcW w:w="79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9</w:t>
            </w:r>
          </w:p>
        </w:tc>
        <w:tc>
          <w:tcPr>
            <w:tcW w:w="1190"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&lt;*&gt; 10</w:t>
            </w:r>
          </w:p>
        </w:tc>
        <w:tc>
          <w:tcPr>
            <w:tcW w:w="853"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&lt;**&gt; 11</w:t>
            </w:r>
          </w:p>
        </w:tc>
        <w:tc>
          <w:tcPr>
            <w:tcW w:w="992" w:type="dxa"/>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&lt;**&gt; 12</w:t>
            </w:r>
          </w:p>
        </w:tc>
      </w:tr>
      <w:tr w:rsidR="00612D2F" w:rsidRPr="001A6E65" w:rsidTr="007C0AEF">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1339" w:type="dxa"/>
          </w:tcPr>
          <w:p w:rsidR="00612D2F" w:rsidRPr="001A6E65" w:rsidRDefault="00612D2F" w:rsidP="001A6E65">
            <w:pPr>
              <w:pStyle w:val="ConsPlusNormal"/>
              <w:jc w:val="both"/>
              <w:rPr>
                <w:rFonts w:ascii="Times New Roman" w:hAnsi="Times New Roman" w:cs="Times New Roman"/>
                <w:sz w:val="19"/>
                <w:szCs w:val="19"/>
              </w:rPr>
            </w:pPr>
          </w:p>
        </w:tc>
        <w:tc>
          <w:tcPr>
            <w:tcW w:w="426" w:type="dxa"/>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633" w:type="dxa"/>
          </w:tcPr>
          <w:p w:rsidR="00612D2F" w:rsidRPr="001A6E65" w:rsidRDefault="00612D2F" w:rsidP="001A6E65">
            <w:pPr>
              <w:pStyle w:val="ConsPlusNormal"/>
              <w:jc w:val="both"/>
              <w:rPr>
                <w:rFonts w:ascii="Times New Roman" w:hAnsi="Times New Roman" w:cs="Times New Roman"/>
                <w:sz w:val="19"/>
                <w:szCs w:val="19"/>
              </w:rPr>
            </w:pPr>
          </w:p>
        </w:tc>
        <w:tc>
          <w:tcPr>
            <w:tcW w:w="1133" w:type="dxa"/>
          </w:tcPr>
          <w:p w:rsidR="00612D2F" w:rsidRPr="001A6E65" w:rsidRDefault="00612D2F" w:rsidP="001A6E65">
            <w:pPr>
              <w:pStyle w:val="ConsPlusNormal"/>
              <w:jc w:val="both"/>
              <w:rPr>
                <w:rFonts w:ascii="Times New Roman" w:hAnsi="Times New Roman" w:cs="Times New Roman"/>
                <w:sz w:val="19"/>
                <w:szCs w:val="19"/>
              </w:rPr>
            </w:pPr>
          </w:p>
        </w:tc>
        <w:tc>
          <w:tcPr>
            <w:tcW w:w="928" w:type="dxa"/>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793" w:type="dxa"/>
          </w:tcPr>
          <w:p w:rsidR="00612D2F" w:rsidRPr="001A6E65" w:rsidRDefault="00612D2F" w:rsidP="001A6E65">
            <w:pPr>
              <w:pStyle w:val="ConsPlusNormal"/>
              <w:jc w:val="both"/>
              <w:rPr>
                <w:rFonts w:ascii="Times New Roman" w:hAnsi="Times New Roman" w:cs="Times New Roman"/>
                <w:sz w:val="19"/>
                <w:szCs w:val="19"/>
              </w:rPr>
            </w:pPr>
          </w:p>
        </w:tc>
        <w:tc>
          <w:tcPr>
            <w:tcW w:w="1190" w:type="dxa"/>
          </w:tcPr>
          <w:p w:rsidR="00612D2F" w:rsidRPr="001A6E65" w:rsidRDefault="00612D2F" w:rsidP="001A6E65">
            <w:pPr>
              <w:pStyle w:val="ConsPlusNormal"/>
              <w:jc w:val="both"/>
              <w:rPr>
                <w:rFonts w:ascii="Times New Roman" w:hAnsi="Times New Roman" w:cs="Times New Roman"/>
                <w:sz w:val="19"/>
                <w:szCs w:val="19"/>
              </w:rPr>
            </w:pPr>
          </w:p>
        </w:tc>
        <w:tc>
          <w:tcPr>
            <w:tcW w:w="853" w:type="dxa"/>
          </w:tcPr>
          <w:p w:rsidR="00612D2F" w:rsidRPr="001A6E65" w:rsidRDefault="00612D2F" w:rsidP="001A6E65">
            <w:pPr>
              <w:pStyle w:val="ConsPlusNormal"/>
              <w:jc w:val="both"/>
              <w:rPr>
                <w:rFonts w:ascii="Times New Roman" w:hAnsi="Times New Roman" w:cs="Times New Roman"/>
                <w:sz w:val="19"/>
                <w:szCs w:val="19"/>
              </w:rPr>
            </w:pPr>
          </w:p>
        </w:tc>
        <w:tc>
          <w:tcPr>
            <w:tcW w:w="992"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7C0AEF">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1339" w:type="dxa"/>
          </w:tcPr>
          <w:p w:rsidR="00612D2F" w:rsidRPr="001A6E65" w:rsidRDefault="00612D2F" w:rsidP="001A6E65">
            <w:pPr>
              <w:pStyle w:val="ConsPlusNormal"/>
              <w:jc w:val="both"/>
              <w:rPr>
                <w:rFonts w:ascii="Times New Roman" w:hAnsi="Times New Roman" w:cs="Times New Roman"/>
                <w:sz w:val="19"/>
                <w:szCs w:val="19"/>
              </w:rPr>
            </w:pPr>
          </w:p>
        </w:tc>
        <w:tc>
          <w:tcPr>
            <w:tcW w:w="426" w:type="dxa"/>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633" w:type="dxa"/>
          </w:tcPr>
          <w:p w:rsidR="00612D2F" w:rsidRPr="001A6E65" w:rsidRDefault="00612D2F" w:rsidP="001A6E65">
            <w:pPr>
              <w:pStyle w:val="ConsPlusNormal"/>
              <w:jc w:val="both"/>
              <w:rPr>
                <w:rFonts w:ascii="Times New Roman" w:hAnsi="Times New Roman" w:cs="Times New Roman"/>
                <w:sz w:val="19"/>
                <w:szCs w:val="19"/>
              </w:rPr>
            </w:pPr>
          </w:p>
        </w:tc>
        <w:tc>
          <w:tcPr>
            <w:tcW w:w="1133" w:type="dxa"/>
          </w:tcPr>
          <w:p w:rsidR="00612D2F" w:rsidRPr="001A6E65" w:rsidRDefault="00612D2F" w:rsidP="001A6E65">
            <w:pPr>
              <w:pStyle w:val="ConsPlusNormal"/>
              <w:jc w:val="both"/>
              <w:rPr>
                <w:rFonts w:ascii="Times New Roman" w:hAnsi="Times New Roman" w:cs="Times New Roman"/>
                <w:sz w:val="19"/>
                <w:szCs w:val="19"/>
              </w:rPr>
            </w:pPr>
          </w:p>
        </w:tc>
        <w:tc>
          <w:tcPr>
            <w:tcW w:w="928" w:type="dxa"/>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793" w:type="dxa"/>
          </w:tcPr>
          <w:p w:rsidR="00612D2F" w:rsidRPr="001A6E65" w:rsidRDefault="00612D2F" w:rsidP="001A6E65">
            <w:pPr>
              <w:pStyle w:val="ConsPlusNormal"/>
              <w:jc w:val="both"/>
              <w:rPr>
                <w:rFonts w:ascii="Times New Roman" w:hAnsi="Times New Roman" w:cs="Times New Roman"/>
                <w:sz w:val="19"/>
                <w:szCs w:val="19"/>
              </w:rPr>
            </w:pPr>
          </w:p>
        </w:tc>
        <w:tc>
          <w:tcPr>
            <w:tcW w:w="1190" w:type="dxa"/>
          </w:tcPr>
          <w:p w:rsidR="00612D2F" w:rsidRPr="001A6E65" w:rsidRDefault="00612D2F" w:rsidP="001A6E65">
            <w:pPr>
              <w:pStyle w:val="ConsPlusNormal"/>
              <w:jc w:val="both"/>
              <w:rPr>
                <w:rFonts w:ascii="Times New Roman" w:hAnsi="Times New Roman" w:cs="Times New Roman"/>
                <w:sz w:val="19"/>
                <w:szCs w:val="19"/>
              </w:rPr>
            </w:pPr>
          </w:p>
        </w:tc>
        <w:tc>
          <w:tcPr>
            <w:tcW w:w="853" w:type="dxa"/>
          </w:tcPr>
          <w:p w:rsidR="00612D2F" w:rsidRPr="001A6E65" w:rsidRDefault="00612D2F" w:rsidP="001A6E65">
            <w:pPr>
              <w:pStyle w:val="ConsPlusNormal"/>
              <w:jc w:val="both"/>
              <w:rPr>
                <w:rFonts w:ascii="Times New Roman" w:hAnsi="Times New Roman" w:cs="Times New Roman"/>
                <w:sz w:val="19"/>
                <w:szCs w:val="19"/>
              </w:rPr>
            </w:pPr>
          </w:p>
        </w:tc>
        <w:tc>
          <w:tcPr>
            <w:tcW w:w="992"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7C0AEF">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1339" w:type="dxa"/>
          </w:tcPr>
          <w:p w:rsidR="00612D2F" w:rsidRPr="001A6E65" w:rsidRDefault="00612D2F" w:rsidP="001A6E65">
            <w:pPr>
              <w:pStyle w:val="ConsPlusNormal"/>
              <w:jc w:val="both"/>
              <w:rPr>
                <w:rFonts w:ascii="Times New Roman" w:hAnsi="Times New Roman" w:cs="Times New Roman"/>
                <w:sz w:val="19"/>
                <w:szCs w:val="19"/>
              </w:rPr>
            </w:pPr>
          </w:p>
        </w:tc>
        <w:tc>
          <w:tcPr>
            <w:tcW w:w="426" w:type="dxa"/>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633" w:type="dxa"/>
          </w:tcPr>
          <w:p w:rsidR="00612D2F" w:rsidRPr="001A6E65" w:rsidRDefault="00612D2F" w:rsidP="001A6E65">
            <w:pPr>
              <w:pStyle w:val="ConsPlusNormal"/>
              <w:jc w:val="both"/>
              <w:rPr>
                <w:rFonts w:ascii="Times New Roman" w:hAnsi="Times New Roman" w:cs="Times New Roman"/>
                <w:sz w:val="19"/>
                <w:szCs w:val="19"/>
              </w:rPr>
            </w:pPr>
          </w:p>
        </w:tc>
        <w:tc>
          <w:tcPr>
            <w:tcW w:w="1133" w:type="dxa"/>
          </w:tcPr>
          <w:p w:rsidR="00612D2F" w:rsidRPr="001A6E65" w:rsidRDefault="00612D2F" w:rsidP="001A6E65">
            <w:pPr>
              <w:pStyle w:val="ConsPlusNormal"/>
              <w:jc w:val="both"/>
              <w:rPr>
                <w:rFonts w:ascii="Times New Roman" w:hAnsi="Times New Roman" w:cs="Times New Roman"/>
                <w:sz w:val="19"/>
                <w:szCs w:val="19"/>
              </w:rPr>
            </w:pPr>
          </w:p>
        </w:tc>
        <w:tc>
          <w:tcPr>
            <w:tcW w:w="928" w:type="dxa"/>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793" w:type="dxa"/>
          </w:tcPr>
          <w:p w:rsidR="00612D2F" w:rsidRPr="001A6E65" w:rsidRDefault="00612D2F" w:rsidP="001A6E65">
            <w:pPr>
              <w:pStyle w:val="ConsPlusNormal"/>
              <w:jc w:val="both"/>
              <w:rPr>
                <w:rFonts w:ascii="Times New Roman" w:hAnsi="Times New Roman" w:cs="Times New Roman"/>
                <w:sz w:val="19"/>
                <w:szCs w:val="19"/>
              </w:rPr>
            </w:pPr>
          </w:p>
        </w:tc>
        <w:tc>
          <w:tcPr>
            <w:tcW w:w="1190" w:type="dxa"/>
          </w:tcPr>
          <w:p w:rsidR="00612D2F" w:rsidRPr="001A6E65" w:rsidRDefault="00612D2F" w:rsidP="001A6E65">
            <w:pPr>
              <w:pStyle w:val="ConsPlusNormal"/>
              <w:jc w:val="both"/>
              <w:rPr>
                <w:rFonts w:ascii="Times New Roman" w:hAnsi="Times New Roman" w:cs="Times New Roman"/>
                <w:sz w:val="19"/>
                <w:szCs w:val="19"/>
              </w:rPr>
            </w:pPr>
          </w:p>
        </w:tc>
        <w:tc>
          <w:tcPr>
            <w:tcW w:w="853" w:type="dxa"/>
          </w:tcPr>
          <w:p w:rsidR="00612D2F" w:rsidRPr="001A6E65" w:rsidRDefault="00612D2F" w:rsidP="001A6E65">
            <w:pPr>
              <w:pStyle w:val="ConsPlusNormal"/>
              <w:jc w:val="both"/>
              <w:rPr>
                <w:rFonts w:ascii="Times New Roman" w:hAnsi="Times New Roman" w:cs="Times New Roman"/>
                <w:sz w:val="19"/>
                <w:szCs w:val="19"/>
              </w:rPr>
            </w:pPr>
          </w:p>
        </w:tc>
        <w:tc>
          <w:tcPr>
            <w:tcW w:w="992"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7C0AEF">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1339" w:type="dxa"/>
          </w:tcPr>
          <w:p w:rsidR="00612D2F" w:rsidRPr="001A6E65" w:rsidRDefault="00612D2F" w:rsidP="001A6E65">
            <w:pPr>
              <w:pStyle w:val="ConsPlusNormal"/>
              <w:jc w:val="both"/>
              <w:rPr>
                <w:rFonts w:ascii="Times New Roman" w:hAnsi="Times New Roman" w:cs="Times New Roman"/>
                <w:sz w:val="19"/>
                <w:szCs w:val="19"/>
              </w:rPr>
            </w:pPr>
          </w:p>
        </w:tc>
        <w:tc>
          <w:tcPr>
            <w:tcW w:w="426" w:type="dxa"/>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633" w:type="dxa"/>
          </w:tcPr>
          <w:p w:rsidR="00612D2F" w:rsidRPr="001A6E65" w:rsidRDefault="00612D2F" w:rsidP="001A6E65">
            <w:pPr>
              <w:pStyle w:val="ConsPlusNormal"/>
              <w:jc w:val="both"/>
              <w:rPr>
                <w:rFonts w:ascii="Times New Roman" w:hAnsi="Times New Roman" w:cs="Times New Roman"/>
                <w:sz w:val="19"/>
                <w:szCs w:val="19"/>
              </w:rPr>
            </w:pPr>
          </w:p>
        </w:tc>
        <w:tc>
          <w:tcPr>
            <w:tcW w:w="1133" w:type="dxa"/>
          </w:tcPr>
          <w:p w:rsidR="00612D2F" w:rsidRPr="001A6E65" w:rsidRDefault="00612D2F" w:rsidP="001A6E65">
            <w:pPr>
              <w:pStyle w:val="ConsPlusNormal"/>
              <w:jc w:val="both"/>
              <w:rPr>
                <w:rFonts w:ascii="Times New Roman" w:hAnsi="Times New Roman" w:cs="Times New Roman"/>
                <w:sz w:val="19"/>
                <w:szCs w:val="19"/>
              </w:rPr>
            </w:pPr>
          </w:p>
        </w:tc>
        <w:tc>
          <w:tcPr>
            <w:tcW w:w="928" w:type="dxa"/>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793" w:type="dxa"/>
          </w:tcPr>
          <w:p w:rsidR="00612D2F" w:rsidRPr="001A6E65" w:rsidRDefault="00612D2F" w:rsidP="001A6E65">
            <w:pPr>
              <w:pStyle w:val="ConsPlusNormal"/>
              <w:jc w:val="both"/>
              <w:rPr>
                <w:rFonts w:ascii="Times New Roman" w:hAnsi="Times New Roman" w:cs="Times New Roman"/>
                <w:sz w:val="19"/>
                <w:szCs w:val="19"/>
              </w:rPr>
            </w:pPr>
          </w:p>
        </w:tc>
        <w:tc>
          <w:tcPr>
            <w:tcW w:w="1190" w:type="dxa"/>
          </w:tcPr>
          <w:p w:rsidR="00612D2F" w:rsidRPr="001A6E65" w:rsidRDefault="00612D2F" w:rsidP="001A6E65">
            <w:pPr>
              <w:pStyle w:val="ConsPlusNormal"/>
              <w:jc w:val="both"/>
              <w:rPr>
                <w:rFonts w:ascii="Times New Roman" w:hAnsi="Times New Roman" w:cs="Times New Roman"/>
                <w:sz w:val="19"/>
                <w:szCs w:val="19"/>
              </w:rPr>
            </w:pPr>
          </w:p>
        </w:tc>
        <w:tc>
          <w:tcPr>
            <w:tcW w:w="853" w:type="dxa"/>
          </w:tcPr>
          <w:p w:rsidR="00612D2F" w:rsidRPr="001A6E65" w:rsidRDefault="00612D2F" w:rsidP="001A6E65">
            <w:pPr>
              <w:pStyle w:val="ConsPlusNormal"/>
              <w:jc w:val="both"/>
              <w:rPr>
                <w:rFonts w:ascii="Times New Roman" w:hAnsi="Times New Roman" w:cs="Times New Roman"/>
                <w:sz w:val="19"/>
                <w:szCs w:val="19"/>
              </w:rPr>
            </w:pPr>
          </w:p>
        </w:tc>
        <w:tc>
          <w:tcPr>
            <w:tcW w:w="992" w:type="dxa"/>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7C0AEF">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1339" w:type="dxa"/>
          </w:tcPr>
          <w:p w:rsidR="00612D2F" w:rsidRPr="001A6E65" w:rsidRDefault="00612D2F" w:rsidP="001A6E65">
            <w:pPr>
              <w:pStyle w:val="ConsPlusNormal"/>
              <w:jc w:val="both"/>
              <w:rPr>
                <w:rFonts w:ascii="Times New Roman" w:hAnsi="Times New Roman" w:cs="Times New Roman"/>
                <w:sz w:val="19"/>
                <w:szCs w:val="19"/>
              </w:rPr>
            </w:pPr>
          </w:p>
        </w:tc>
        <w:tc>
          <w:tcPr>
            <w:tcW w:w="426" w:type="dxa"/>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633" w:type="dxa"/>
          </w:tcPr>
          <w:p w:rsidR="00612D2F" w:rsidRPr="001A6E65" w:rsidRDefault="00612D2F" w:rsidP="001A6E65">
            <w:pPr>
              <w:pStyle w:val="ConsPlusNormal"/>
              <w:jc w:val="both"/>
              <w:rPr>
                <w:rFonts w:ascii="Times New Roman" w:hAnsi="Times New Roman" w:cs="Times New Roman"/>
                <w:sz w:val="19"/>
                <w:szCs w:val="19"/>
              </w:rPr>
            </w:pPr>
          </w:p>
        </w:tc>
        <w:tc>
          <w:tcPr>
            <w:tcW w:w="1133" w:type="dxa"/>
          </w:tcPr>
          <w:p w:rsidR="00612D2F" w:rsidRPr="001A6E65" w:rsidRDefault="00612D2F" w:rsidP="001A6E65">
            <w:pPr>
              <w:pStyle w:val="ConsPlusNormal"/>
              <w:jc w:val="both"/>
              <w:rPr>
                <w:rFonts w:ascii="Times New Roman" w:hAnsi="Times New Roman" w:cs="Times New Roman"/>
                <w:sz w:val="19"/>
                <w:szCs w:val="19"/>
              </w:rPr>
            </w:pPr>
          </w:p>
        </w:tc>
        <w:tc>
          <w:tcPr>
            <w:tcW w:w="928" w:type="dxa"/>
          </w:tcPr>
          <w:p w:rsidR="00612D2F" w:rsidRPr="001A6E65" w:rsidRDefault="00612D2F" w:rsidP="001A6E65">
            <w:pPr>
              <w:pStyle w:val="ConsPlusNormal"/>
              <w:jc w:val="both"/>
              <w:rPr>
                <w:rFonts w:ascii="Times New Roman" w:hAnsi="Times New Roman" w:cs="Times New Roman"/>
                <w:sz w:val="19"/>
                <w:szCs w:val="19"/>
              </w:rPr>
            </w:pPr>
          </w:p>
        </w:tc>
        <w:tc>
          <w:tcPr>
            <w:tcW w:w="566" w:type="dxa"/>
          </w:tcPr>
          <w:p w:rsidR="00612D2F" w:rsidRPr="001A6E65" w:rsidRDefault="00612D2F" w:rsidP="001A6E65">
            <w:pPr>
              <w:pStyle w:val="ConsPlusNormal"/>
              <w:jc w:val="both"/>
              <w:rPr>
                <w:rFonts w:ascii="Times New Roman" w:hAnsi="Times New Roman" w:cs="Times New Roman"/>
                <w:sz w:val="19"/>
                <w:szCs w:val="19"/>
              </w:rPr>
            </w:pPr>
          </w:p>
        </w:tc>
        <w:tc>
          <w:tcPr>
            <w:tcW w:w="793" w:type="dxa"/>
          </w:tcPr>
          <w:p w:rsidR="00612D2F" w:rsidRPr="001A6E65" w:rsidRDefault="00612D2F" w:rsidP="001A6E65">
            <w:pPr>
              <w:pStyle w:val="ConsPlusNormal"/>
              <w:jc w:val="both"/>
              <w:rPr>
                <w:rFonts w:ascii="Times New Roman" w:hAnsi="Times New Roman" w:cs="Times New Roman"/>
                <w:sz w:val="19"/>
                <w:szCs w:val="19"/>
              </w:rPr>
            </w:pPr>
          </w:p>
        </w:tc>
        <w:tc>
          <w:tcPr>
            <w:tcW w:w="1190" w:type="dxa"/>
          </w:tcPr>
          <w:p w:rsidR="00612D2F" w:rsidRPr="001A6E65" w:rsidRDefault="00612D2F" w:rsidP="001A6E65">
            <w:pPr>
              <w:pStyle w:val="ConsPlusNormal"/>
              <w:jc w:val="both"/>
              <w:rPr>
                <w:rFonts w:ascii="Times New Roman" w:hAnsi="Times New Roman" w:cs="Times New Roman"/>
                <w:sz w:val="19"/>
                <w:szCs w:val="19"/>
              </w:rPr>
            </w:pPr>
          </w:p>
        </w:tc>
        <w:tc>
          <w:tcPr>
            <w:tcW w:w="853" w:type="dxa"/>
          </w:tcPr>
          <w:p w:rsidR="00612D2F" w:rsidRPr="001A6E65" w:rsidRDefault="00612D2F" w:rsidP="001A6E65">
            <w:pPr>
              <w:pStyle w:val="ConsPlusNormal"/>
              <w:jc w:val="both"/>
              <w:rPr>
                <w:rFonts w:ascii="Times New Roman" w:hAnsi="Times New Roman" w:cs="Times New Roman"/>
                <w:sz w:val="19"/>
                <w:szCs w:val="19"/>
              </w:rPr>
            </w:pPr>
          </w:p>
        </w:tc>
        <w:tc>
          <w:tcPr>
            <w:tcW w:w="992" w:type="dxa"/>
          </w:tcPr>
          <w:p w:rsidR="00612D2F" w:rsidRPr="001A6E65" w:rsidRDefault="00612D2F" w:rsidP="001A6E65">
            <w:pPr>
              <w:pStyle w:val="ConsPlusNormal"/>
              <w:jc w:val="both"/>
              <w:rPr>
                <w:rFonts w:ascii="Times New Roman" w:hAnsi="Times New Roman" w:cs="Times New Roman"/>
                <w:sz w:val="19"/>
                <w:szCs w:val="19"/>
              </w:rPr>
            </w:pPr>
          </w:p>
        </w:tc>
      </w:tr>
    </w:tbl>
    <w:p w:rsidR="00612D2F" w:rsidRPr="001A6E65" w:rsidRDefault="00612D2F" w:rsidP="001A6E65">
      <w:pPr>
        <w:pStyle w:val="ConsPlusNormal"/>
        <w:ind w:firstLine="540"/>
        <w:jc w:val="both"/>
        <w:rPr>
          <w:rFonts w:ascii="Times New Roman" w:hAnsi="Times New Roman" w:cs="Times New Roman"/>
          <w:sz w:val="19"/>
          <w:szCs w:val="19"/>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3118"/>
        <w:gridCol w:w="396"/>
        <w:gridCol w:w="1793"/>
        <w:gridCol w:w="396"/>
        <w:gridCol w:w="1700"/>
        <w:gridCol w:w="396"/>
        <w:gridCol w:w="2186"/>
      </w:tblGrid>
      <w:tr w:rsidR="00612D2F" w:rsidRPr="001A6E65" w:rsidTr="00E73DC7">
        <w:tc>
          <w:tcPr>
            <w:tcW w:w="3118"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Ответственный исполнитель</w:t>
            </w: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793"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700"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2186" w:type="dxa"/>
            <w:tcBorders>
              <w:top w:val="nil"/>
              <w:left w:val="nil"/>
              <w:bottom w:val="single" w:sz="4" w:space="0" w:color="auto"/>
              <w:right w:val="nil"/>
            </w:tcBorders>
          </w:tcPr>
          <w:p w:rsidR="00612D2F" w:rsidRPr="001A6E65" w:rsidRDefault="00612D2F" w:rsidP="001A6E65">
            <w:pPr>
              <w:pStyle w:val="ConsPlusNormal"/>
              <w:jc w:val="both"/>
              <w:rPr>
                <w:rFonts w:ascii="Times New Roman" w:hAnsi="Times New Roman" w:cs="Times New Roman"/>
                <w:sz w:val="19"/>
                <w:szCs w:val="19"/>
              </w:rPr>
            </w:pPr>
          </w:p>
        </w:tc>
      </w:tr>
      <w:tr w:rsidR="00612D2F" w:rsidRPr="001A6E65" w:rsidTr="00E73DC7">
        <w:tc>
          <w:tcPr>
            <w:tcW w:w="3118"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793"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(должность)</w:t>
            </w: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1700"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(подпись)</w:t>
            </w:r>
          </w:p>
        </w:tc>
        <w:tc>
          <w:tcPr>
            <w:tcW w:w="396" w:type="dxa"/>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p>
        </w:tc>
        <w:tc>
          <w:tcPr>
            <w:tcW w:w="2186" w:type="dxa"/>
            <w:tcBorders>
              <w:top w:val="single" w:sz="4" w:space="0" w:color="auto"/>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(расшифровка подписи)</w:t>
            </w:r>
          </w:p>
        </w:tc>
      </w:tr>
      <w:tr w:rsidR="00612D2F" w:rsidRPr="001A6E65" w:rsidTr="00E73DC7">
        <w:tc>
          <w:tcPr>
            <w:tcW w:w="9985" w:type="dxa"/>
            <w:gridSpan w:val="7"/>
            <w:tcBorders>
              <w:top w:val="nil"/>
              <w:left w:val="nil"/>
              <w:bottom w:val="nil"/>
              <w:right w:val="nil"/>
            </w:tcBorders>
          </w:tcPr>
          <w:p w:rsidR="00612D2F" w:rsidRPr="001A6E65" w:rsidRDefault="00612D2F" w:rsidP="001A6E65">
            <w:pPr>
              <w:pStyle w:val="ConsPlusNormal"/>
              <w:jc w:val="both"/>
              <w:rPr>
                <w:rFonts w:ascii="Times New Roman" w:hAnsi="Times New Roman" w:cs="Times New Roman"/>
                <w:sz w:val="19"/>
                <w:szCs w:val="19"/>
              </w:rPr>
            </w:pPr>
            <w:r w:rsidRPr="001A6E65">
              <w:rPr>
                <w:rFonts w:ascii="Times New Roman" w:hAnsi="Times New Roman" w:cs="Times New Roman"/>
                <w:sz w:val="19"/>
                <w:szCs w:val="19"/>
              </w:rPr>
              <w:t>"____" _______________ 20___ г.</w:t>
            </w:r>
          </w:p>
        </w:tc>
      </w:tr>
    </w:tbl>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r w:rsidRPr="001A6E65">
        <w:rPr>
          <w:rFonts w:ascii="Times New Roman" w:hAnsi="Times New Roman" w:cs="Times New Roman"/>
          <w:sz w:val="19"/>
          <w:szCs w:val="19"/>
        </w:rPr>
        <w:t>--------------------------------</w:t>
      </w:r>
    </w:p>
    <w:p w:rsidR="00612D2F" w:rsidRPr="001A6E65" w:rsidRDefault="00612D2F" w:rsidP="001A6E65">
      <w:pPr>
        <w:pStyle w:val="ConsPlusNormal"/>
        <w:ind w:firstLine="540"/>
        <w:jc w:val="both"/>
        <w:rPr>
          <w:rFonts w:ascii="Times New Roman" w:hAnsi="Times New Roman" w:cs="Times New Roman"/>
          <w:sz w:val="19"/>
          <w:szCs w:val="19"/>
        </w:rPr>
      </w:pPr>
      <w:r w:rsidRPr="001A6E65">
        <w:rPr>
          <w:rFonts w:ascii="Times New Roman" w:hAnsi="Times New Roman" w:cs="Times New Roman"/>
          <w:sz w:val="19"/>
          <w:szCs w:val="19"/>
        </w:rPr>
        <w:t>&lt;*&gt; Графа 10 заполняется субъектом централизованного учета на дату фактического поступления товара, выполнения работ, оказания (потребления) услуг.</w:t>
      </w:r>
    </w:p>
    <w:p w:rsidR="00612D2F" w:rsidRPr="001A6E65" w:rsidRDefault="00612D2F" w:rsidP="001A6E65">
      <w:pPr>
        <w:pStyle w:val="ConsPlusNormal"/>
        <w:ind w:firstLine="540"/>
        <w:jc w:val="both"/>
        <w:rPr>
          <w:rFonts w:ascii="Times New Roman" w:hAnsi="Times New Roman" w:cs="Times New Roman"/>
          <w:sz w:val="19"/>
          <w:szCs w:val="19"/>
        </w:rPr>
      </w:pPr>
      <w:r w:rsidRPr="001A6E65">
        <w:rPr>
          <w:rFonts w:ascii="Times New Roman" w:hAnsi="Times New Roman" w:cs="Times New Roman"/>
          <w:sz w:val="19"/>
          <w:szCs w:val="19"/>
        </w:rPr>
        <w:t>&lt;**&gt; Графы 11, 12 заполняются субъектом централизованного учета на дату подписания первичного учетного документа (о приемке поставленного товара, переданного результата работ, оказанных услуг).</w:t>
      </w:r>
    </w:p>
    <w:p w:rsidR="00612D2F" w:rsidRPr="001A6E65" w:rsidRDefault="00612D2F" w:rsidP="001A6E65">
      <w:pPr>
        <w:pStyle w:val="ConsPlusNormal"/>
        <w:ind w:firstLine="540"/>
        <w:jc w:val="both"/>
        <w:rPr>
          <w:rFonts w:ascii="Times New Roman" w:hAnsi="Times New Roman" w:cs="Times New Roman"/>
          <w:sz w:val="19"/>
          <w:szCs w:val="19"/>
        </w:rPr>
      </w:pPr>
    </w:p>
    <w:p w:rsidR="00612D2F" w:rsidRPr="001A6E65" w:rsidRDefault="00612D2F" w:rsidP="001A6E65">
      <w:pPr>
        <w:pStyle w:val="ConsPlusNormal"/>
        <w:ind w:firstLine="540"/>
        <w:jc w:val="both"/>
        <w:rPr>
          <w:rFonts w:ascii="Times New Roman" w:hAnsi="Times New Roman" w:cs="Times New Roman"/>
          <w:sz w:val="19"/>
          <w:szCs w:val="19"/>
        </w:rPr>
      </w:pPr>
    </w:p>
    <w:p w:rsidR="00D03B24" w:rsidRPr="001A6E65" w:rsidRDefault="00D03B24" w:rsidP="001A6E65">
      <w:pPr>
        <w:pStyle w:val="ConsPlusNormal"/>
        <w:ind w:firstLine="540"/>
        <w:jc w:val="both"/>
        <w:rPr>
          <w:rFonts w:ascii="Times New Roman" w:hAnsi="Times New Roman" w:cs="Times New Roman"/>
          <w:sz w:val="19"/>
          <w:szCs w:val="19"/>
        </w:rPr>
      </w:pPr>
    </w:p>
    <w:p w:rsidR="00D03B24" w:rsidRPr="001A6E65" w:rsidRDefault="00D03B24" w:rsidP="001A6E65">
      <w:pPr>
        <w:pStyle w:val="ConsPlusNormal"/>
        <w:ind w:firstLine="540"/>
        <w:jc w:val="both"/>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Pr="001A6E65" w:rsidRDefault="0041556A" w:rsidP="001A6E65">
      <w:pPr>
        <w:pStyle w:val="ConsPlusNormal"/>
        <w:jc w:val="both"/>
        <w:outlineLvl w:val="1"/>
        <w:rPr>
          <w:rFonts w:ascii="Times New Roman" w:hAnsi="Times New Roman" w:cs="Times New Roman"/>
          <w:sz w:val="19"/>
          <w:szCs w:val="19"/>
        </w:rPr>
      </w:pPr>
    </w:p>
    <w:p w:rsidR="0041556A" w:rsidRDefault="0041556A" w:rsidP="001A6E65">
      <w:pPr>
        <w:pStyle w:val="ConsPlusNormal"/>
        <w:jc w:val="both"/>
        <w:outlineLvl w:val="1"/>
        <w:rPr>
          <w:rFonts w:ascii="Times New Roman" w:hAnsi="Times New Roman" w:cs="Times New Roman"/>
          <w:sz w:val="19"/>
          <w:szCs w:val="19"/>
        </w:rPr>
      </w:pPr>
    </w:p>
    <w:p w:rsidR="00320964" w:rsidRDefault="00320964" w:rsidP="001A6E65">
      <w:pPr>
        <w:pStyle w:val="ConsPlusNormal"/>
        <w:jc w:val="both"/>
        <w:outlineLvl w:val="1"/>
        <w:rPr>
          <w:rFonts w:ascii="Times New Roman" w:hAnsi="Times New Roman" w:cs="Times New Roman"/>
          <w:sz w:val="19"/>
          <w:szCs w:val="19"/>
        </w:rPr>
      </w:pPr>
    </w:p>
    <w:p w:rsidR="00320964" w:rsidRPr="001A6E65" w:rsidRDefault="00320964" w:rsidP="001A6E65">
      <w:pPr>
        <w:pStyle w:val="ConsPlusNormal"/>
        <w:jc w:val="both"/>
        <w:outlineLvl w:val="1"/>
        <w:rPr>
          <w:rFonts w:ascii="Times New Roman" w:hAnsi="Times New Roman" w:cs="Times New Roman"/>
          <w:sz w:val="19"/>
          <w:szCs w:val="19"/>
        </w:rPr>
      </w:pPr>
    </w:p>
    <w:p w:rsidR="00D03B24" w:rsidRPr="00320964" w:rsidRDefault="00D03B24" w:rsidP="00320964">
      <w:pPr>
        <w:pStyle w:val="ConsPlusNormal"/>
        <w:jc w:val="right"/>
        <w:outlineLvl w:val="1"/>
        <w:rPr>
          <w:rFonts w:ascii="Times New Roman" w:hAnsi="Times New Roman" w:cs="Times New Roman"/>
          <w:sz w:val="28"/>
          <w:szCs w:val="28"/>
        </w:rPr>
      </w:pPr>
      <w:r w:rsidRPr="00320964">
        <w:rPr>
          <w:rFonts w:ascii="Times New Roman" w:hAnsi="Times New Roman" w:cs="Times New Roman"/>
          <w:sz w:val="28"/>
          <w:szCs w:val="28"/>
        </w:rPr>
        <w:lastRenderedPageBreak/>
        <w:t>Приложение N 13</w:t>
      </w:r>
    </w:p>
    <w:p w:rsidR="00D03B24" w:rsidRPr="00320964" w:rsidRDefault="00D03B24" w:rsidP="00320964">
      <w:pPr>
        <w:pStyle w:val="ConsPlusNormal"/>
        <w:jc w:val="right"/>
        <w:rPr>
          <w:rFonts w:ascii="Times New Roman" w:hAnsi="Times New Roman" w:cs="Times New Roman"/>
          <w:sz w:val="28"/>
          <w:szCs w:val="28"/>
        </w:rPr>
      </w:pPr>
      <w:r w:rsidRPr="00320964">
        <w:rPr>
          <w:rFonts w:ascii="Times New Roman" w:hAnsi="Times New Roman" w:cs="Times New Roman"/>
          <w:sz w:val="28"/>
          <w:szCs w:val="28"/>
        </w:rPr>
        <w:t>к Единой учетной политике</w:t>
      </w:r>
    </w:p>
    <w:p w:rsidR="00D03B24" w:rsidRPr="001A6E65" w:rsidRDefault="00D03B24" w:rsidP="00320964">
      <w:pPr>
        <w:pStyle w:val="ConsPlusNormal"/>
        <w:jc w:val="right"/>
        <w:rPr>
          <w:rFonts w:ascii="Times New Roman" w:hAnsi="Times New Roman" w:cs="Times New Roman"/>
          <w:sz w:val="19"/>
          <w:szCs w:val="19"/>
        </w:rPr>
      </w:pP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Перечень неунифицированных форм первичных документов</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 </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1 .</w:t>
      </w:r>
      <w:r w:rsidRPr="001A6E65">
        <w:rPr>
          <w:sz w:val="24"/>
          <w:szCs w:val="24"/>
        </w:rPr>
        <w:t xml:space="preserve"> </w:t>
      </w:r>
      <w:r w:rsidRPr="001A6E65">
        <w:t xml:space="preserve">Акт списание на очистки </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2. Служебная записка</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3 .Дефектная ведомость</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4. Материальный отчет</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5. Акт о выделении дел к уничтожению</w:t>
      </w:r>
    </w:p>
    <w:p w:rsidR="00D5141F" w:rsidRPr="001A6E65" w:rsidRDefault="00D5141F"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6. Путевой лист  грузового автомобиля</w:t>
      </w:r>
    </w:p>
    <w:p w:rsidR="00D5141F" w:rsidRPr="001A6E65" w:rsidRDefault="00D5141F"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7. Путевой лист легкового автомобиля</w:t>
      </w:r>
    </w:p>
    <w:p w:rsidR="00D5141F" w:rsidRPr="001A6E65" w:rsidRDefault="00D5141F"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8. Путевой лист трактора</w:t>
      </w:r>
    </w:p>
    <w:p w:rsidR="00D5141F" w:rsidRPr="001A6E65" w:rsidRDefault="00D5141F"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9. Путевой лист</w:t>
      </w:r>
    </w:p>
    <w:p w:rsidR="00D5141F" w:rsidRPr="001A6E65" w:rsidRDefault="00D5141F"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10. Акт  контрольного замера расхода топлива </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 </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1A6E65">
        <w:rPr>
          <w:sz w:val="24"/>
          <w:szCs w:val="24"/>
        </w:rPr>
        <w:t>Образцы неунифицированных форм первичных документов</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A6E65">
        <w:t> </w:t>
      </w:r>
    </w:p>
    <w:p w:rsidR="0041556A" w:rsidRPr="001A6E65" w:rsidRDefault="0041556A"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u w:val="single"/>
        </w:rPr>
      </w:pPr>
    </w:p>
    <w:p w:rsidR="0041556A" w:rsidRPr="001A6E65" w:rsidRDefault="0041556A"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u w:val="single"/>
        </w:rPr>
      </w:pP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u w:val="single"/>
        </w:rPr>
      </w:pPr>
      <w:r w:rsidRPr="001A6E65">
        <w:rPr>
          <w:u w:val="single"/>
        </w:rPr>
        <w:t>1 .</w:t>
      </w:r>
      <w:r w:rsidRPr="001A6E65">
        <w:rPr>
          <w:sz w:val="24"/>
          <w:szCs w:val="24"/>
          <w:u w:val="single"/>
        </w:rPr>
        <w:t xml:space="preserve"> </w:t>
      </w:r>
      <w:r w:rsidRPr="001A6E65">
        <w:rPr>
          <w:u w:val="single"/>
        </w:rPr>
        <w:t xml:space="preserve">Акт списание на очистки </w:t>
      </w:r>
    </w:p>
    <w:p w:rsidR="00D03B24" w:rsidRPr="001A6E65" w:rsidRDefault="00D03B24" w:rsidP="001A6E65">
      <w:pPr>
        <w:spacing w:after="0" w:line="240" w:lineRule="auto"/>
        <w:jc w:val="both"/>
        <w:rPr>
          <w:rFonts w:eastAsia="Calibri"/>
          <w:sz w:val="20"/>
          <w:szCs w:val="20"/>
        </w:rPr>
      </w:pPr>
    </w:p>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sz w:val="20"/>
          <w:szCs w:val="20"/>
        </w:rPr>
        <w:t>Утверждаю:</w:t>
      </w:r>
    </w:p>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 xml:space="preserve">                                                          Акт </w:t>
      </w:r>
      <w:proofErr w:type="gramStart"/>
      <w:r w:rsidRPr="001A6E65">
        <w:rPr>
          <w:rFonts w:ascii="Times New Roman" w:eastAsia="Calibri" w:hAnsi="Times New Roman" w:cs="Times New Roman"/>
        </w:rPr>
        <w:t>от</w:t>
      </w:r>
      <w:proofErr w:type="gramEnd"/>
      <w:r w:rsidRPr="001A6E65">
        <w:rPr>
          <w:rFonts w:ascii="Times New Roman" w:eastAsia="Calibri" w:hAnsi="Times New Roman" w:cs="Times New Roman"/>
        </w:rPr>
        <w:t xml:space="preserve"> ____________________</w:t>
      </w:r>
    </w:p>
    <w:p w:rsidR="00D03B24" w:rsidRPr="001A6E65" w:rsidRDefault="00D03B24" w:rsidP="001A6E65">
      <w:pPr>
        <w:tabs>
          <w:tab w:val="center" w:pos="4677"/>
        </w:tabs>
        <w:spacing w:after="0" w:line="240" w:lineRule="auto"/>
        <w:jc w:val="both"/>
        <w:rPr>
          <w:rFonts w:ascii="Times New Roman" w:eastAsia="Calibri" w:hAnsi="Times New Roman" w:cs="Times New Roman"/>
        </w:rPr>
      </w:pPr>
      <w:r w:rsidRPr="001A6E65">
        <w:rPr>
          <w:rFonts w:ascii="Times New Roman" w:eastAsia="Calibri" w:hAnsi="Times New Roman" w:cs="Times New Roman"/>
        </w:rPr>
        <w:t>Комиссия:</w:t>
      </w:r>
    </w:p>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 xml:space="preserve">Составили этот акт на списание очистков при первичной обработке и гнилья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850"/>
        <w:gridCol w:w="992"/>
        <w:gridCol w:w="1134"/>
        <w:gridCol w:w="993"/>
        <w:gridCol w:w="992"/>
        <w:gridCol w:w="850"/>
        <w:gridCol w:w="993"/>
        <w:gridCol w:w="1134"/>
      </w:tblGrid>
      <w:tr w:rsidR="00D03B24" w:rsidRPr="001A6E65" w:rsidTr="00B12D57">
        <w:trPr>
          <w:trHeight w:val="460"/>
        </w:trPr>
        <w:tc>
          <w:tcPr>
            <w:tcW w:w="2235" w:type="dxa"/>
            <w:vMerge w:val="restart"/>
          </w:tcPr>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 xml:space="preserve">Наименование </w:t>
            </w:r>
          </w:p>
        </w:tc>
        <w:tc>
          <w:tcPr>
            <w:tcW w:w="850" w:type="dxa"/>
            <w:vMerge w:val="restart"/>
          </w:tcPr>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цена</w:t>
            </w:r>
          </w:p>
        </w:tc>
        <w:tc>
          <w:tcPr>
            <w:tcW w:w="2126" w:type="dxa"/>
            <w:gridSpan w:val="2"/>
            <w:tcBorders>
              <w:bottom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Выдано</w:t>
            </w:r>
          </w:p>
          <w:p w:rsidR="00D03B24" w:rsidRPr="001A6E65" w:rsidRDefault="00D03B24" w:rsidP="001A6E65">
            <w:pPr>
              <w:spacing w:after="0" w:line="240" w:lineRule="auto"/>
              <w:jc w:val="both"/>
              <w:rPr>
                <w:rFonts w:ascii="Times New Roman" w:eastAsia="Calibri" w:hAnsi="Times New Roman" w:cs="Times New Roman"/>
              </w:rPr>
            </w:pPr>
          </w:p>
        </w:tc>
        <w:tc>
          <w:tcPr>
            <w:tcW w:w="1985" w:type="dxa"/>
            <w:gridSpan w:val="2"/>
            <w:tcBorders>
              <w:bottom w:val="single" w:sz="4" w:space="0" w:color="auto"/>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Отходы</w:t>
            </w:r>
          </w:p>
        </w:tc>
        <w:tc>
          <w:tcPr>
            <w:tcW w:w="850" w:type="dxa"/>
            <w:vMerge w:val="restart"/>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w:t>
            </w:r>
          </w:p>
        </w:tc>
        <w:tc>
          <w:tcPr>
            <w:tcW w:w="2127" w:type="dxa"/>
            <w:gridSpan w:val="2"/>
            <w:tcBorders>
              <w:top w:val="single" w:sz="4" w:space="0" w:color="auto"/>
              <w:bottom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По меню</w:t>
            </w:r>
          </w:p>
        </w:tc>
      </w:tr>
      <w:tr w:rsidR="00D03B24" w:rsidRPr="001A6E65" w:rsidTr="00B12D57">
        <w:trPr>
          <w:trHeight w:val="500"/>
        </w:trPr>
        <w:tc>
          <w:tcPr>
            <w:tcW w:w="2235" w:type="dxa"/>
            <w:vMerge/>
          </w:tcPr>
          <w:p w:rsidR="00D03B24" w:rsidRPr="001A6E65" w:rsidRDefault="00D03B24" w:rsidP="001A6E65">
            <w:pPr>
              <w:spacing w:after="0" w:line="240" w:lineRule="auto"/>
              <w:jc w:val="both"/>
              <w:rPr>
                <w:rFonts w:ascii="Times New Roman" w:eastAsia="Calibri" w:hAnsi="Times New Roman" w:cs="Times New Roman"/>
              </w:rPr>
            </w:pPr>
          </w:p>
        </w:tc>
        <w:tc>
          <w:tcPr>
            <w:tcW w:w="850" w:type="dxa"/>
            <w:vMerge/>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top w:val="single" w:sz="4" w:space="0" w:color="auto"/>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Кол-во</w:t>
            </w:r>
          </w:p>
        </w:tc>
        <w:tc>
          <w:tcPr>
            <w:tcW w:w="1134" w:type="dxa"/>
            <w:tcBorders>
              <w:top w:val="single" w:sz="4" w:space="0" w:color="auto"/>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сумма</w:t>
            </w:r>
          </w:p>
        </w:tc>
        <w:tc>
          <w:tcPr>
            <w:tcW w:w="993" w:type="dxa"/>
            <w:tcBorders>
              <w:top w:val="single" w:sz="4" w:space="0" w:color="auto"/>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Кол-во</w:t>
            </w:r>
          </w:p>
        </w:tc>
        <w:tc>
          <w:tcPr>
            <w:tcW w:w="992" w:type="dxa"/>
            <w:tcBorders>
              <w:top w:val="single" w:sz="4" w:space="0" w:color="auto"/>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сумма</w:t>
            </w:r>
          </w:p>
        </w:tc>
        <w:tc>
          <w:tcPr>
            <w:tcW w:w="850" w:type="dxa"/>
            <w:vMerge/>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top w:val="single" w:sz="4" w:space="0" w:color="auto"/>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Кол-во</w:t>
            </w:r>
          </w:p>
        </w:tc>
        <w:tc>
          <w:tcPr>
            <w:tcW w:w="1134" w:type="dxa"/>
            <w:tcBorders>
              <w:top w:val="single" w:sz="4" w:space="0" w:color="auto"/>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сумма</w:t>
            </w:r>
          </w:p>
        </w:tc>
      </w:tr>
      <w:tr w:rsidR="00D03B24" w:rsidRPr="001A6E65" w:rsidTr="00B12D57">
        <w:trPr>
          <w:trHeight w:val="954"/>
        </w:trPr>
        <w:tc>
          <w:tcPr>
            <w:tcW w:w="2235" w:type="dxa"/>
          </w:tcPr>
          <w:p w:rsidR="00D03B24" w:rsidRPr="001A6E65" w:rsidRDefault="00D03B24" w:rsidP="001A6E65">
            <w:pPr>
              <w:spacing w:after="0" w:line="240" w:lineRule="auto"/>
              <w:jc w:val="both"/>
              <w:rPr>
                <w:rFonts w:ascii="Times New Roman" w:eastAsia="Calibri" w:hAnsi="Times New Roman" w:cs="Times New Roman"/>
                <w:sz w:val="28"/>
                <w:szCs w:val="28"/>
              </w:rPr>
            </w:pPr>
          </w:p>
        </w:tc>
        <w:tc>
          <w:tcPr>
            <w:tcW w:w="850" w:type="dxa"/>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tabs>
                <w:tab w:val="center" w:pos="459"/>
              </w:tabs>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850"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r>
      <w:tr w:rsidR="00D03B24" w:rsidRPr="001A6E65" w:rsidTr="00B12D57">
        <w:trPr>
          <w:trHeight w:val="557"/>
        </w:trPr>
        <w:tc>
          <w:tcPr>
            <w:tcW w:w="2235" w:type="dxa"/>
          </w:tcPr>
          <w:p w:rsidR="00D03B24" w:rsidRPr="001A6E65" w:rsidRDefault="00D03B24" w:rsidP="001A6E65">
            <w:pPr>
              <w:spacing w:after="0" w:line="240" w:lineRule="auto"/>
              <w:jc w:val="both"/>
              <w:rPr>
                <w:rFonts w:ascii="Times New Roman" w:eastAsia="Calibri" w:hAnsi="Times New Roman" w:cs="Times New Roman"/>
                <w:sz w:val="28"/>
                <w:szCs w:val="28"/>
              </w:rPr>
            </w:pPr>
          </w:p>
        </w:tc>
        <w:tc>
          <w:tcPr>
            <w:tcW w:w="850" w:type="dxa"/>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850"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r>
      <w:tr w:rsidR="00D03B24" w:rsidRPr="001A6E65" w:rsidTr="00B12D57">
        <w:trPr>
          <w:trHeight w:val="556"/>
        </w:trPr>
        <w:tc>
          <w:tcPr>
            <w:tcW w:w="2235" w:type="dxa"/>
          </w:tcPr>
          <w:p w:rsidR="00D03B24" w:rsidRPr="001A6E65" w:rsidRDefault="00D03B24" w:rsidP="001A6E65">
            <w:pPr>
              <w:spacing w:after="0" w:line="240" w:lineRule="auto"/>
              <w:jc w:val="both"/>
              <w:rPr>
                <w:rFonts w:ascii="Times New Roman" w:eastAsia="Calibri" w:hAnsi="Times New Roman" w:cs="Times New Roman"/>
                <w:sz w:val="28"/>
                <w:szCs w:val="28"/>
              </w:rPr>
            </w:pPr>
          </w:p>
        </w:tc>
        <w:tc>
          <w:tcPr>
            <w:tcW w:w="850" w:type="dxa"/>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850"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r>
      <w:tr w:rsidR="00D03B24" w:rsidRPr="001A6E65" w:rsidTr="00B12D57">
        <w:trPr>
          <w:trHeight w:val="423"/>
        </w:trPr>
        <w:tc>
          <w:tcPr>
            <w:tcW w:w="2235" w:type="dxa"/>
          </w:tcPr>
          <w:p w:rsidR="00D03B24" w:rsidRPr="001A6E65" w:rsidRDefault="00D03B24" w:rsidP="001A6E65">
            <w:pPr>
              <w:spacing w:after="0" w:line="240" w:lineRule="auto"/>
              <w:jc w:val="both"/>
              <w:rPr>
                <w:rFonts w:ascii="Times New Roman" w:eastAsia="Calibri" w:hAnsi="Times New Roman" w:cs="Times New Roman"/>
                <w:sz w:val="28"/>
                <w:szCs w:val="28"/>
              </w:rPr>
            </w:pPr>
          </w:p>
        </w:tc>
        <w:tc>
          <w:tcPr>
            <w:tcW w:w="850" w:type="dxa"/>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850"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r>
      <w:tr w:rsidR="00D03B24" w:rsidRPr="001A6E65" w:rsidTr="00B12D57">
        <w:trPr>
          <w:trHeight w:val="711"/>
        </w:trPr>
        <w:tc>
          <w:tcPr>
            <w:tcW w:w="2235" w:type="dxa"/>
          </w:tcPr>
          <w:p w:rsidR="00D03B24" w:rsidRPr="001A6E65" w:rsidRDefault="00D03B24" w:rsidP="001A6E65">
            <w:pPr>
              <w:spacing w:after="0" w:line="240" w:lineRule="auto"/>
              <w:jc w:val="both"/>
              <w:rPr>
                <w:rFonts w:ascii="Times New Roman" w:eastAsia="Calibri" w:hAnsi="Times New Roman" w:cs="Times New Roman"/>
                <w:sz w:val="28"/>
                <w:szCs w:val="28"/>
              </w:rPr>
            </w:pPr>
          </w:p>
        </w:tc>
        <w:tc>
          <w:tcPr>
            <w:tcW w:w="850" w:type="dxa"/>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850"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r>
      <w:tr w:rsidR="00D03B24" w:rsidRPr="001A6E65" w:rsidTr="00B12D57">
        <w:trPr>
          <w:trHeight w:val="463"/>
        </w:trPr>
        <w:tc>
          <w:tcPr>
            <w:tcW w:w="2235" w:type="dxa"/>
          </w:tcPr>
          <w:p w:rsidR="00D03B24" w:rsidRPr="001A6E65" w:rsidRDefault="00D03B24" w:rsidP="001A6E65">
            <w:pPr>
              <w:tabs>
                <w:tab w:val="left" w:pos="460"/>
                <w:tab w:val="center" w:pos="987"/>
              </w:tabs>
              <w:spacing w:after="0" w:line="240" w:lineRule="auto"/>
              <w:jc w:val="both"/>
              <w:rPr>
                <w:rFonts w:ascii="Times New Roman" w:eastAsia="Calibri" w:hAnsi="Times New Roman" w:cs="Times New Roman"/>
                <w:sz w:val="28"/>
                <w:szCs w:val="28"/>
              </w:rPr>
            </w:pPr>
          </w:p>
        </w:tc>
        <w:tc>
          <w:tcPr>
            <w:tcW w:w="850" w:type="dxa"/>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850"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r>
      <w:tr w:rsidR="00D03B24" w:rsidRPr="001A6E65" w:rsidTr="00B12D57">
        <w:trPr>
          <w:trHeight w:val="463"/>
        </w:trPr>
        <w:tc>
          <w:tcPr>
            <w:tcW w:w="2235" w:type="dxa"/>
          </w:tcPr>
          <w:p w:rsidR="00D03B24" w:rsidRPr="001A6E65" w:rsidRDefault="00D03B24" w:rsidP="001A6E65">
            <w:pPr>
              <w:spacing w:after="0" w:line="240" w:lineRule="auto"/>
              <w:jc w:val="both"/>
              <w:rPr>
                <w:rFonts w:ascii="Times New Roman" w:eastAsia="Calibri" w:hAnsi="Times New Roman" w:cs="Times New Roman"/>
                <w:sz w:val="28"/>
                <w:szCs w:val="28"/>
              </w:rPr>
            </w:pPr>
          </w:p>
        </w:tc>
        <w:tc>
          <w:tcPr>
            <w:tcW w:w="850" w:type="dxa"/>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2"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850"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993" w:type="dxa"/>
            <w:tcBorders>
              <w:righ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c>
          <w:tcPr>
            <w:tcW w:w="1134" w:type="dxa"/>
            <w:tcBorders>
              <w:left w:val="single" w:sz="4" w:space="0" w:color="auto"/>
            </w:tcBorders>
          </w:tcPr>
          <w:p w:rsidR="00D03B24" w:rsidRPr="001A6E65" w:rsidRDefault="00D03B24" w:rsidP="001A6E65">
            <w:pPr>
              <w:spacing w:after="0" w:line="240" w:lineRule="auto"/>
              <w:jc w:val="both"/>
              <w:rPr>
                <w:rFonts w:ascii="Times New Roman" w:eastAsia="Calibri" w:hAnsi="Times New Roman" w:cs="Times New Roman"/>
              </w:rPr>
            </w:pPr>
          </w:p>
        </w:tc>
      </w:tr>
    </w:tbl>
    <w:p w:rsidR="00D03B24" w:rsidRPr="001A6E65" w:rsidRDefault="00D03B24" w:rsidP="001A6E65">
      <w:pPr>
        <w:spacing w:after="0" w:line="240" w:lineRule="auto"/>
        <w:jc w:val="both"/>
        <w:rPr>
          <w:rFonts w:ascii="Times New Roman" w:eastAsia="Calibri" w:hAnsi="Times New Roman" w:cs="Times New Roman"/>
          <w:lang w:val="en-US"/>
        </w:rPr>
      </w:pPr>
    </w:p>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Прошу сумму __________________  снять с подотчета __________ за отходы при первичной обработке и гнилья.</w:t>
      </w:r>
    </w:p>
    <w:p w:rsidR="00D03B24" w:rsidRPr="001A6E65" w:rsidRDefault="00D03B24" w:rsidP="001A6E65">
      <w:pPr>
        <w:spacing w:after="0" w:line="240" w:lineRule="auto"/>
        <w:jc w:val="both"/>
        <w:rPr>
          <w:rFonts w:ascii="Times New Roman" w:eastAsia="Calibri" w:hAnsi="Times New Roman" w:cs="Times New Roman"/>
        </w:rPr>
      </w:pPr>
    </w:p>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Зав д</w:t>
      </w:r>
      <w:proofErr w:type="gramStart"/>
      <w:r w:rsidRPr="001A6E65">
        <w:rPr>
          <w:rFonts w:ascii="Times New Roman" w:eastAsia="Calibri" w:hAnsi="Times New Roman" w:cs="Times New Roman"/>
        </w:rPr>
        <w:t>.с</w:t>
      </w:r>
      <w:proofErr w:type="gramEnd"/>
      <w:r w:rsidRPr="001A6E65">
        <w:rPr>
          <w:rFonts w:ascii="Times New Roman" w:eastAsia="Calibri" w:hAnsi="Times New Roman" w:cs="Times New Roman"/>
        </w:rPr>
        <w:t xml:space="preserve">адом      _____________________________                                </w:t>
      </w:r>
    </w:p>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 xml:space="preserve">Повар           _______________________________                                   </w:t>
      </w:r>
    </w:p>
    <w:p w:rsidR="00D03B24" w:rsidRPr="001A6E65" w:rsidRDefault="00D03B24" w:rsidP="001A6E65">
      <w:pPr>
        <w:spacing w:after="0" w:line="240" w:lineRule="auto"/>
        <w:jc w:val="both"/>
        <w:rPr>
          <w:rFonts w:ascii="Times New Roman" w:eastAsia="Calibri" w:hAnsi="Times New Roman" w:cs="Times New Roman"/>
        </w:rPr>
      </w:pPr>
      <w:r w:rsidRPr="001A6E65">
        <w:rPr>
          <w:rFonts w:ascii="Times New Roman" w:eastAsia="Calibri" w:hAnsi="Times New Roman" w:cs="Times New Roman"/>
        </w:rPr>
        <w:t xml:space="preserve">Завхоз ___________________________________ </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73DC7" w:rsidRDefault="00E73DC7"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u w:val="single"/>
        </w:rPr>
      </w:pPr>
    </w:p>
    <w:p w:rsidR="00D03B24" w:rsidRPr="001A6E65" w:rsidRDefault="007C0AEF"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u w:val="single"/>
        </w:rPr>
      </w:pPr>
      <w:r w:rsidRPr="001A6E65">
        <w:rPr>
          <w:sz w:val="24"/>
          <w:szCs w:val="24"/>
          <w:u w:val="single"/>
        </w:rPr>
        <w:lastRenderedPageBreak/>
        <w:t>2. Служебная записка</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t> </w:t>
      </w:r>
      <w:r w:rsidRPr="001A6E65">
        <w:rPr>
          <w:bCs/>
        </w:rPr>
        <w:t>УТВЕРЖДАЮ:</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_______________</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(ФИО, должность)</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_________________________</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(наименование учреждения)</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______________________</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 xml:space="preserve">                                                                                                                                                 (подпись)</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СЛУЖЕБНАЯ ЗАПИСКА</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 xml:space="preserve">Сообщаю, что я отправился в командировку ____________________________________ </w:t>
      </w:r>
      <w:proofErr w:type="gramStart"/>
      <w:r w:rsidRPr="001A6E65">
        <w:rPr>
          <w:bCs/>
        </w:rPr>
        <w:t>из</w:t>
      </w:r>
      <w:proofErr w:type="gramEnd"/>
      <w:r w:rsidRPr="001A6E65">
        <w:rPr>
          <w:bCs/>
        </w:rPr>
        <w:t xml:space="preserve"> с. Баган </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 xml:space="preserve">                                                                                                           (дата)</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 xml:space="preserve">Баганского района </w:t>
      </w:r>
      <w:proofErr w:type="gramStart"/>
      <w:r w:rsidRPr="001A6E65">
        <w:rPr>
          <w:bCs/>
        </w:rPr>
        <w:t>в</w:t>
      </w:r>
      <w:proofErr w:type="gramEnd"/>
      <w:r w:rsidRPr="001A6E65">
        <w:rPr>
          <w:bCs/>
        </w:rPr>
        <w:t xml:space="preserve"> _________________________________________________________________</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 xml:space="preserve">                                                       ( место командировки, организация)  </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______________________________________________________________________________________________________________________________________________________________________</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 xml:space="preserve">с целью ____________________________________________________________________________   </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 xml:space="preserve">___________________________________________________________________________________. </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 xml:space="preserve">  </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Вернулся обратно _____________________________________________________.</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 xml:space="preserve">                                                            (дата)</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Продолжительность командировки составила _______________календарных дней.</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Должность                                  подпись                                              (ФИО)</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______________________</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 xml:space="preserve">              (дата)</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4"/>
          <w:szCs w:val="24"/>
          <w:u w:val="single"/>
        </w:rPr>
      </w:pPr>
      <w:r w:rsidRPr="001A6E65">
        <w:rPr>
          <w:bCs/>
          <w:sz w:val="24"/>
          <w:szCs w:val="24"/>
          <w:u w:val="single"/>
        </w:rPr>
        <w:t>3. Дефектная ведомость</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УТВЕРЖДАЮ:</w:t>
      </w:r>
    </w:p>
    <w:p w:rsidR="00D03B24" w:rsidRPr="001A6E65" w:rsidRDefault="007C0AEF"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_________</w:t>
      </w:r>
      <w:r w:rsidR="00D03B24" w:rsidRPr="001A6E65">
        <w:rPr>
          <w:bCs/>
        </w:rPr>
        <w:t>_______________</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rPr>
      </w:pPr>
      <w:r w:rsidRPr="001A6E65">
        <w:rPr>
          <w:bCs/>
          <w:sz w:val="18"/>
          <w:szCs w:val="18"/>
        </w:rPr>
        <w:t>(должность)</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_________________________</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rPr>
      </w:pPr>
      <w:r w:rsidRPr="001A6E65">
        <w:rPr>
          <w:bCs/>
          <w:sz w:val="18"/>
          <w:szCs w:val="18"/>
        </w:rPr>
        <w:t>(наименование учреждения)</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_________________________</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rPr>
      </w:pPr>
      <w:r w:rsidRPr="001A6E65">
        <w:rPr>
          <w:bCs/>
          <w:sz w:val="18"/>
          <w:szCs w:val="18"/>
        </w:rPr>
        <w:t xml:space="preserve">                                                                                                                                           (ФИО, подпись)</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_________________________</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rPr>
      </w:pPr>
      <w:r w:rsidRPr="001A6E65">
        <w:rPr>
          <w:bCs/>
          <w:sz w:val="18"/>
          <w:szCs w:val="18"/>
        </w:rPr>
        <w:t xml:space="preserve">                                                                                                                                (дата)</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ДЕФЕКТНАЯ ВЕДОМОСТЬ</w:t>
      </w:r>
    </w:p>
    <w:p w:rsidR="00D03B24" w:rsidRPr="001A6E65" w:rsidRDefault="007C0AEF" w:rsidP="001A6E65">
      <w:pPr>
        <w:suppressAutoHyphens/>
        <w:spacing w:after="0" w:line="240" w:lineRule="auto"/>
        <w:jc w:val="both"/>
        <w:rPr>
          <w:lang w:eastAsia="ar-SA"/>
        </w:rPr>
      </w:pPr>
      <w:r w:rsidRPr="001A6E65">
        <w:rPr>
          <w:lang w:eastAsia="ar-SA"/>
        </w:rPr>
        <w:t xml:space="preserve">   </w:t>
      </w:r>
      <w:r w:rsidR="00D03B24" w:rsidRPr="001A6E65">
        <w:rPr>
          <w:lang w:eastAsia="ar-SA"/>
        </w:rPr>
        <w:t>____________________________________________________________________________</w:t>
      </w:r>
    </w:p>
    <w:p w:rsidR="00D03B24" w:rsidRPr="001A6E65" w:rsidRDefault="00D03B24" w:rsidP="001A6E65">
      <w:pPr>
        <w:suppressAutoHyphens/>
        <w:spacing w:after="0" w:line="240" w:lineRule="auto"/>
        <w:jc w:val="both"/>
        <w:rPr>
          <w:rFonts w:ascii="Times New Roman" w:hAnsi="Times New Roman" w:cs="Times New Roman"/>
          <w:lang w:eastAsia="ar-SA"/>
        </w:rPr>
      </w:pPr>
      <w:r w:rsidRPr="001A6E65">
        <w:rPr>
          <w:rFonts w:ascii="Times New Roman" w:hAnsi="Times New Roman" w:cs="Times New Roman"/>
          <w:lang w:eastAsia="ar-SA"/>
        </w:rPr>
        <w:t>(наименование отдела)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67"/>
        <w:gridCol w:w="1462"/>
        <w:gridCol w:w="2365"/>
        <w:gridCol w:w="992"/>
        <w:gridCol w:w="1418"/>
      </w:tblGrid>
      <w:tr w:rsidR="00D03B24" w:rsidRPr="001A6E65" w:rsidTr="00E73DC7">
        <w:tc>
          <w:tcPr>
            <w:tcW w:w="675" w:type="dxa"/>
            <w:vMerge w:val="restart"/>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 xml:space="preserve">№ </w:t>
            </w:r>
            <w:proofErr w:type="gramStart"/>
            <w:r w:rsidRPr="001A6E65">
              <w:rPr>
                <w:bCs/>
              </w:rPr>
              <w:t>п</w:t>
            </w:r>
            <w:proofErr w:type="gramEnd"/>
            <w:r w:rsidRPr="001A6E65">
              <w:rPr>
                <w:bCs/>
              </w:rPr>
              <w:t>/п</w:t>
            </w:r>
          </w:p>
        </w:tc>
        <w:tc>
          <w:tcPr>
            <w:tcW w:w="2552" w:type="dxa"/>
            <w:vMerge w:val="restart"/>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Объект ремонта</w:t>
            </w:r>
          </w:p>
        </w:tc>
        <w:tc>
          <w:tcPr>
            <w:tcW w:w="567" w:type="dxa"/>
            <w:vMerge w:val="restart"/>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Инв. №</w:t>
            </w:r>
          </w:p>
        </w:tc>
        <w:tc>
          <w:tcPr>
            <w:tcW w:w="1462" w:type="dxa"/>
            <w:vMerge w:val="restart"/>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Перечень дефектов</w:t>
            </w:r>
          </w:p>
        </w:tc>
        <w:tc>
          <w:tcPr>
            <w:tcW w:w="4775" w:type="dxa"/>
            <w:gridSpan w:val="3"/>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Материалы</w:t>
            </w:r>
          </w:p>
        </w:tc>
      </w:tr>
      <w:tr w:rsidR="00D03B24" w:rsidRPr="001A6E65" w:rsidTr="00E73DC7">
        <w:tc>
          <w:tcPr>
            <w:tcW w:w="675" w:type="dxa"/>
            <w:vMerge/>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vMerge/>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vMerge/>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vMerge/>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Наименование</w:t>
            </w: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Ед. изм.</w:t>
            </w: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Кол-во</w:t>
            </w:r>
          </w:p>
        </w:tc>
      </w:tr>
      <w:tr w:rsidR="00D03B24" w:rsidRPr="001A6E65" w:rsidTr="00E73DC7">
        <w:tc>
          <w:tcPr>
            <w:tcW w:w="67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1A6E65" w:rsidTr="00E73DC7">
        <w:tc>
          <w:tcPr>
            <w:tcW w:w="67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1A6E65" w:rsidTr="00E73DC7">
        <w:tc>
          <w:tcPr>
            <w:tcW w:w="67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1A6E65" w:rsidTr="00E73DC7">
        <w:tc>
          <w:tcPr>
            <w:tcW w:w="67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1A6E65" w:rsidTr="00E73DC7">
        <w:tc>
          <w:tcPr>
            <w:tcW w:w="67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1A6E65" w:rsidTr="00E73DC7">
        <w:tc>
          <w:tcPr>
            <w:tcW w:w="67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1A6E65" w:rsidTr="00E73DC7">
        <w:tc>
          <w:tcPr>
            <w:tcW w:w="67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1A6E65" w:rsidTr="00E73DC7">
        <w:tc>
          <w:tcPr>
            <w:tcW w:w="67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1A6E65" w:rsidTr="00E73DC7">
        <w:tc>
          <w:tcPr>
            <w:tcW w:w="67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1A6E65" w:rsidTr="00E73DC7">
        <w:tc>
          <w:tcPr>
            <w:tcW w:w="67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1A6E65" w:rsidTr="00E73DC7">
        <w:tc>
          <w:tcPr>
            <w:tcW w:w="67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1A6E65" w:rsidTr="00E73DC7">
        <w:tc>
          <w:tcPr>
            <w:tcW w:w="67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1A6E65" w:rsidTr="00E73DC7">
        <w:tc>
          <w:tcPr>
            <w:tcW w:w="67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18" w:type="dxa"/>
            <w:shd w:val="clear" w:color="auto" w:fill="auto"/>
          </w:tcPr>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bl>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________________________   _________________   _______________________</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 xml:space="preserve">        (должность)                            (подпись)                    (расшифровка подписи)</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Pr="001A6E65" w:rsidRDefault="007C0AEF"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1A6E65">
        <w:rPr>
          <w:bCs/>
        </w:rPr>
        <w:t>«____»_______________20</w:t>
      </w:r>
      <w:r w:rsidR="00D03B24" w:rsidRPr="001A6E65">
        <w:rPr>
          <w:bCs/>
        </w:rPr>
        <w:t>__г.</w:t>
      </w: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4"/>
          <w:szCs w:val="24"/>
          <w:u w:val="single"/>
        </w:rPr>
      </w:pPr>
      <w:r w:rsidRPr="001A6E65">
        <w:rPr>
          <w:bCs/>
          <w:sz w:val="24"/>
          <w:szCs w:val="24"/>
          <w:u w:val="single"/>
        </w:rPr>
        <w:t>4. Материальный отчет</w:t>
      </w:r>
    </w:p>
    <w:tbl>
      <w:tblPr>
        <w:tblW w:w="9654" w:type="dxa"/>
        <w:tblInd w:w="93" w:type="dxa"/>
        <w:tblLayout w:type="fixed"/>
        <w:tblLook w:val="04A0" w:firstRow="1" w:lastRow="0" w:firstColumn="1" w:lastColumn="0" w:noHBand="0" w:noVBand="1"/>
      </w:tblPr>
      <w:tblGrid>
        <w:gridCol w:w="460"/>
        <w:gridCol w:w="1823"/>
        <w:gridCol w:w="560"/>
        <w:gridCol w:w="760"/>
        <w:gridCol w:w="748"/>
        <w:gridCol w:w="894"/>
        <w:gridCol w:w="748"/>
        <w:gridCol w:w="758"/>
        <w:gridCol w:w="748"/>
        <w:gridCol w:w="758"/>
        <w:gridCol w:w="547"/>
        <w:gridCol w:w="850"/>
      </w:tblGrid>
      <w:tr w:rsidR="00D03B24" w:rsidRPr="001A6E65" w:rsidTr="007C0AEF">
        <w:trPr>
          <w:trHeight w:val="495"/>
        </w:trPr>
        <w:tc>
          <w:tcPr>
            <w:tcW w:w="9654" w:type="dxa"/>
            <w:gridSpan w:val="12"/>
            <w:tcBorders>
              <w:top w:val="nil"/>
              <w:left w:val="nil"/>
              <w:bottom w:val="nil"/>
              <w:right w:val="nil"/>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24"/>
                <w:szCs w:val="24"/>
              </w:rPr>
            </w:pPr>
            <w:r w:rsidRPr="001A6E65">
              <w:rPr>
                <w:rFonts w:ascii="Times New Roman" w:hAnsi="Times New Roman" w:cs="Times New Roman"/>
                <w:color w:val="000000"/>
                <w:sz w:val="24"/>
                <w:szCs w:val="24"/>
              </w:rPr>
              <w:t>Материальный отчет</w:t>
            </w:r>
          </w:p>
        </w:tc>
      </w:tr>
      <w:tr w:rsidR="00D03B24" w:rsidRPr="001A6E65" w:rsidTr="007C0AEF">
        <w:trPr>
          <w:trHeight w:val="300"/>
        </w:trPr>
        <w:tc>
          <w:tcPr>
            <w:tcW w:w="9654" w:type="dxa"/>
            <w:gridSpan w:val="12"/>
            <w:tcBorders>
              <w:top w:val="nil"/>
              <w:left w:val="nil"/>
              <w:bottom w:val="nil"/>
              <w:right w:val="nil"/>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 xml:space="preserve"> </w:t>
            </w:r>
          </w:p>
        </w:tc>
      </w:tr>
      <w:tr w:rsidR="00D03B24" w:rsidRPr="001A6E65" w:rsidTr="007C0AEF">
        <w:trPr>
          <w:trHeight w:val="255"/>
        </w:trPr>
        <w:tc>
          <w:tcPr>
            <w:tcW w:w="2283" w:type="dxa"/>
            <w:gridSpan w:val="2"/>
            <w:tcBorders>
              <w:top w:val="nil"/>
              <w:left w:val="nil"/>
              <w:bottom w:val="nil"/>
              <w:right w:val="nil"/>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21"/>
                <w:szCs w:val="21"/>
              </w:rPr>
            </w:pPr>
            <w:r w:rsidRPr="001A6E65">
              <w:rPr>
                <w:rFonts w:ascii="Times New Roman" w:hAnsi="Times New Roman" w:cs="Times New Roman"/>
                <w:color w:val="000000"/>
                <w:sz w:val="21"/>
                <w:szCs w:val="21"/>
              </w:rPr>
              <w:t xml:space="preserve"> </w:t>
            </w:r>
            <w:r w:rsidRPr="001A6E65">
              <w:rPr>
                <w:rFonts w:ascii="Times New Roman" w:hAnsi="Times New Roman" w:cs="Times New Roman"/>
                <w:color w:val="000000"/>
                <w:sz w:val="20"/>
                <w:szCs w:val="20"/>
              </w:rPr>
              <w:t xml:space="preserve">О движении материалов </w:t>
            </w:r>
            <w:proofErr w:type="gramStart"/>
            <w:r w:rsidRPr="001A6E65">
              <w:rPr>
                <w:rFonts w:ascii="Times New Roman" w:hAnsi="Times New Roman" w:cs="Times New Roman"/>
                <w:color w:val="000000"/>
                <w:sz w:val="20"/>
                <w:szCs w:val="20"/>
              </w:rPr>
              <w:t>за</w:t>
            </w:r>
            <w:proofErr w:type="gramEnd"/>
          </w:p>
        </w:tc>
        <w:tc>
          <w:tcPr>
            <w:tcW w:w="2962" w:type="dxa"/>
            <w:gridSpan w:val="4"/>
            <w:tcBorders>
              <w:top w:val="nil"/>
              <w:left w:val="nil"/>
              <w:bottom w:val="single" w:sz="4" w:space="0" w:color="auto"/>
              <w:right w:val="nil"/>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u w:val="single"/>
              </w:rPr>
            </w:pPr>
            <w:r w:rsidRPr="001A6E65">
              <w:rPr>
                <w:rFonts w:ascii="Times New Roman" w:hAnsi="Times New Roman" w:cs="Times New Roman"/>
                <w:sz w:val="20"/>
                <w:szCs w:val="20"/>
                <w:u w:val="single"/>
              </w:rPr>
              <w:t> </w:t>
            </w:r>
          </w:p>
        </w:tc>
        <w:tc>
          <w:tcPr>
            <w:tcW w:w="1506" w:type="dxa"/>
            <w:gridSpan w:val="2"/>
            <w:tcBorders>
              <w:top w:val="nil"/>
              <w:left w:val="nil"/>
              <w:bottom w:val="nil"/>
              <w:right w:val="nil"/>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w:t>
            </w:r>
            <w:r w:rsidRPr="001A6E65">
              <w:rPr>
                <w:rFonts w:ascii="Times New Roman" w:hAnsi="Times New Roman" w:cs="Times New Roman"/>
                <w:color w:val="000000"/>
                <w:sz w:val="20"/>
                <w:szCs w:val="20"/>
              </w:rPr>
              <w:t xml:space="preserve">месяц 20    г. </w:t>
            </w:r>
          </w:p>
        </w:tc>
        <w:tc>
          <w:tcPr>
            <w:tcW w:w="2903" w:type="dxa"/>
            <w:gridSpan w:val="4"/>
            <w:tcBorders>
              <w:top w:val="nil"/>
              <w:left w:val="nil"/>
              <w:bottom w:val="nil"/>
              <w:right w:val="nil"/>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r>
      <w:tr w:rsidR="00D03B24" w:rsidRPr="001A6E65" w:rsidTr="007C0AEF">
        <w:trPr>
          <w:trHeight w:val="255"/>
        </w:trPr>
        <w:tc>
          <w:tcPr>
            <w:tcW w:w="460" w:type="dxa"/>
            <w:tcBorders>
              <w:top w:val="nil"/>
              <w:left w:val="nil"/>
              <w:bottom w:val="nil"/>
              <w:right w:val="nil"/>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21"/>
                <w:szCs w:val="21"/>
              </w:rPr>
            </w:pPr>
            <w:r w:rsidRPr="001A6E65">
              <w:rPr>
                <w:rFonts w:ascii="Times New Roman" w:hAnsi="Times New Roman" w:cs="Times New Roman"/>
                <w:color w:val="000000"/>
                <w:sz w:val="21"/>
                <w:szCs w:val="21"/>
              </w:rPr>
              <w:t> </w:t>
            </w:r>
          </w:p>
        </w:tc>
        <w:tc>
          <w:tcPr>
            <w:tcW w:w="8344" w:type="dxa"/>
            <w:gridSpan w:val="10"/>
            <w:tcBorders>
              <w:top w:val="nil"/>
              <w:left w:val="nil"/>
              <w:bottom w:val="nil"/>
              <w:right w:val="nil"/>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21"/>
                <w:szCs w:val="21"/>
              </w:rPr>
            </w:pPr>
          </w:p>
        </w:tc>
        <w:tc>
          <w:tcPr>
            <w:tcW w:w="850" w:type="dxa"/>
            <w:tcBorders>
              <w:top w:val="nil"/>
              <w:left w:val="nil"/>
              <w:bottom w:val="nil"/>
              <w:right w:val="nil"/>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r>
      <w:tr w:rsidR="00D03B24" w:rsidRPr="001A6E65" w:rsidTr="007C0AEF">
        <w:trPr>
          <w:trHeight w:val="315"/>
        </w:trPr>
        <w:tc>
          <w:tcPr>
            <w:tcW w:w="2283" w:type="dxa"/>
            <w:gridSpan w:val="2"/>
            <w:tcBorders>
              <w:top w:val="nil"/>
              <w:left w:val="nil"/>
              <w:bottom w:val="single" w:sz="8" w:space="0" w:color="auto"/>
              <w:right w:val="nil"/>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21"/>
                <w:szCs w:val="21"/>
              </w:rPr>
            </w:pPr>
          </w:p>
        </w:tc>
        <w:tc>
          <w:tcPr>
            <w:tcW w:w="4468" w:type="dxa"/>
            <w:gridSpan w:val="6"/>
            <w:tcBorders>
              <w:top w:val="nil"/>
              <w:left w:val="nil"/>
              <w:bottom w:val="single" w:sz="8" w:space="0" w:color="auto"/>
              <w:right w:val="nil"/>
            </w:tcBorders>
            <w:shd w:val="clear" w:color="000000" w:fill="FFFFFF"/>
            <w:hideMark/>
          </w:tcPr>
          <w:p w:rsidR="00D03B24" w:rsidRPr="001A6E65" w:rsidRDefault="00D03B24" w:rsidP="001A6E65">
            <w:pPr>
              <w:spacing w:after="0" w:line="240" w:lineRule="auto"/>
              <w:jc w:val="both"/>
              <w:rPr>
                <w:rFonts w:ascii="Times New Roman" w:hAnsi="Times New Roman" w:cs="Times New Roman"/>
              </w:rPr>
            </w:pPr>
          </w:p>
        </w:tc>
        <w:tc>
          <w:tcPr>
            <w:tcW w:w="1506" w:type="dxa"/>
            <w:gridSpan w:val="2"/>
            <w:tcBorders>
              <w:top w:val="nil"/>
              <w:left w:val="nil"/>
              <w:bottom w:val="single" w:sz="8" w:space="0" w:color="auto"/>
              <w:right w:val="nil"/>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20"/>
                <w:szCs w:val="20"/>
              </w:rPr>
            </w:pPr>
            <w:r w:rsidRPr="001A6E65">
              <w:rPr>
                <w:rFonts w:ascii="Times New Roman" w:hAnsi="Times New Roman" w:cs="Times New Roman"/>
                <w:color w:val="000000"/>
                <w:sz w:val="20"/>
                <w:szCs w:val="20"/>
              </w:rPr>
              <w:t> </w:t>
            </w:r>
          </w:p>
        </w:tc>
        <w:tc>
          <w:tcPr>
            <w:tcW w:w="1397" w:type="dxa"/>
            <w:gridSpan w:val="2"/>
            <w:tcBorders>
              <w:top w:val="nil"/>
              <w:left w:val="nil"/>
              <w:bottom w:val="single" w:sz="8" w:space="0" w:color="auto"/>
              <w:right w:val="nil"/>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r>
      <w:tr w:rsidR="00D03B24" w:rsidRPr="001A6E65" w:rsidTr="007C0AEF">
        <w:trPr>
          <w:trHeight w:val="420"/>
        </w:trPr>
        <w:tc>
          <w:tcPr>
            <w:tcW w:w="460" w:type="dxa"/>
            <w:vMerge w:val="restart"/>
            <w:tcBorders>
              <w:top w:val="nil"/>
              <w:left w:val="single" w:sz="8" w:space="0" w:color="auto"/>
              <w:bottom w:val="nil"/>
              <w:right w:val="single" w:sz="8" w:space="0" w:color="auto"/>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 xml:space="preserve"> № </w:t>
            </w:r>
            <w:proofErr w:type="gramStart"/>
            <w:r w:rsidRPr="001A6E65">
              <w:rPr>
                <w:rFonts w:ascii="Times New Roman" w:hAnsi="Times New Roman" w:cs="Times New Roman"/>
                <w:color w:val="000000"/>
                <w:sz w:val="18"/>
                <w:szCs w:val="18"/>
              </w:rPr>
              <w:t>п</w:t>
            </w:r>
            <w:proofErr w:type="gramEnd"/>
            <w:r w:rsidRPr="001A6E65">
              <w:rPr>
                <w:rFonts w:ascii="Times New Roman" w:hAnsi="Times New Roman" w:cs="Times New Roman"/>
                <w:color w:val="000000"/>
                <w:sz w:val="18"/>
                <w:szCs w:val="18"/>
              </w:rPr>
              <w:t>/п</w:t>
            </w:r>
          </w:p>
        </w:tc>
        <w:tc>
          <w:tcPr>
            <w:tcW w:w="1823" w:type="dxa"/>
            <w:vMerge w:val="restart"/>
            <w:tcBorders>
              <w:top w:val="nil"/>
              <w:left w:val="single" w:sz="8" w:space="0" w:color="auto"/>
              <w:bottom w:val="nil"/>
              <w:right w:val="single" w:sz="8" w:space="0" w:color="auto"/>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Наименование ценностей</w:t>
            </w:r>
          </w:p>
        </w:tc>
        <w:tc>
          <w:tcPr>
            <w:tcW w:w="560" w:type="dxa"/>
            <w:tcBorders>
              <w:top w:val="nil"/>
              <w:left w:val="nil"/>
              <w:bottom w:val="nil"/>
              <w:right w:val="single" w:sz="8" w:space="0" w:color="auto"/>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16"/>
                <w:szCs w:val="16"/>
              </w:rPr>
            </w:pPr>
            <w:proofErr w:type="spellStart"/>
            <w:proofErr w:type="gramStart"/>
            <w:r w:rsidRPr="001A6E65">
              <w:rPr>
                <w:rFonts w:ascii="Times New Roman" w:hAnsi="Times New Roman" w:cs="Times New Roman"/>
                <w:color w:val="000000"/>
                <w:sz w:val="16"/>
                <w:szCs w:val="16"/>
              </w:rPr>
              <w:t>Еди</w:t>
            </w:r>
            <w:proofErr w:type="spellEnd"/>
            <w:r w:rsidRPr="001A6E65">
              <w:rPr>
                <w:rFonts w:ascii="Times New Roman" w:hAnsi="Times New Roman" w:cs="Times New Roman"/>
                <w:color w:val="000000"/>
                <w:sz w:val="16"/>
                <w:szCs w:val="16"/>
              </w:rPr>
              <w:t xml:space="preserve"> </w:t>
            </w:r>
            <w:proofErr w:type="spellStart"/>
            <w:r w:rsidRPr="001A6E65">
              <w:rPr>
                <w:rFonts w:ascii="Times New Roman" w:hAnsi="Times New Roman" w:cs="Times New Roman"/>
                <w:color w:val="000000"/>
                <w:sz w:val="16"/>
                <w:szCs w:val="16"/>
              </w:rPr>
              <w:t>ница</w:t>
            </w:r>
            <w:proofErr w:type="spellEnd"/>
            <w:proofErr w:type="gramEnd"/>
          </w:p>
        </w:tc>
        <w:tc>
          <w:tcPr>
            <w:tcW w:w="760" w:type="dxa"/>
            <w:vMerge w:val="restart"/>
            <w:tcBorders>
              <w:top w:val="nil"/>
              <w:left w:val="single" w:sz="8" w:space="0" w:color="auto"/>
              <w:bottom w:val="nil"/>
              <w:right w:val="single" w:sz="8" w:space="0" w:color="auto"/>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Цена</w:t>
            </w:r>
          </w:p>
        </w:tc>
        <w:tc>
          <w:tcPr>
            <w:tcW w:w="1642"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Остаток                  на 01.     .   г.</w:t>
            </w:r>
          </w:p>
        </w:tc>
        <w:tc>
          <w:tcPr>
            <w:tcW w:w="1506"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Приход</w:t>
            </w:r>
          </w:p>
        </w:tc>
        <w:tc>
          <w:tcPr>
            <w:tcW w:w="1506"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Расход</w:t>
            </w:r>
          </w:p>
        </w:tc>
        <w:tc>
          <w:tcPr>
            <w:tcW w:w="1397"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Остаток                  на 01.     .   г.</w:t>
            </w:r>
          </w:p>
        </w:tc>
      </w:tr>
      <w:tr w:rsidR="00D03B24" w:rsidRPr="001A6E65" w:rsidTr="007C0AEF">
        <w:trPr>
          <w:trHeight w:val="270"/>
        </w:trPr>
        <w:tc>
          <w:tcPr>
            <w:tcW w:w="460" w:type="dxa"/>
            <w:vMerge/>
            <w:tcBorders>
              <w:top w:val="nil"/>
              <w:left w:val="single" w:sz="8" w:space="0" w:color="auto"/>
              <w:bottom w:val="nil"/>
              <w:right w:val="single" w:sz="8" w:space="0" w:color="auto"/>
            </w:tcBorders>
            <w:vAlign w:val="center"/>
            <w:hideMark/>
          </w:tcPr>
          <w:p w:rsidR="00D03B24" w:rsidRPr="001A6E65" w:rsidRDefault="00D03B24" w:rsidP="001A6E65">
            <w:pPr>
              <w:spacing w:after="0" w:line="240" w:lineRule="auto"/>
              <w:jc w:val="both"/>
              <w:rPr>
                <w:rFonts w:ascii="Times New Roman" w:hAnsi="Times New Roman" w:cs="Times New Roman"/>
                <w:color w:val="000000"/>
                <w:sz w:val="18"/>
                <w:szCs w:val="18"/>
              </w:rPr>
            </w:pPr>
          </w:p>
        </w:tc>
        <w:tc>
          <w:tcPr>
            <w:tcW w:w="1823" w:type="dxa"/>
            <w:vMerge/>
            <w:tcBorders>
              <w:top w:val="nil"/>
              <w:left w:val="single" w:sz="8" w:space="0" w:color="auto"/>
              <w:bottom w:val="nil"/>
              <w:right w:val="single" w:sz="8" w:space="0" w:color="auto"/>
            </w:tcBorders>
            <w:vAlign w:val="center"/>
            <w:hideMark/>
          </w:tcPr>
          <w:p w:rsidR="00D03B24" w:rsidRPr="001A6E65" w:rsidRDefault="00D03B24" w:rsidP="001A6E65">
            <w:pPr>
              <w:spacing w:after="0" w:line="240" w:lineRule="auto"/>
              <w:jc w:val="both"/>
              <w:rPr>
                <w:rFonts w:ascii="Times New Roman" w:hAnsi="Times New Roman" w:cs="Times New Roman"/>
                <w:color w:val="000000"/>
                <w:sz w:val="18"/>
                <w:szCs w:val="18"/>
              </w:rPr>
            </w:pPr>
          </w:p>
        </w:tc>
        <w:tc>
          <w:tcPr>
            <w:tcW w:w="560" w:type="dxa"/>
            <w:tcBorders>
              <w:top w:val="nil"/>
              <w:left w:val="nil"/>
              <w:bottom w:val="nil"/>
              <w:right w:val="single" w:sz="8" w:space="0" w:color="auto"/>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color w:val="000000"/>
                <w:sz w:val="18"/>
                <w:szCs w:val="18"/>
              </w:rPr>
            </w:pPr>
            <w:proofErr w:type="spellStart"/>
            <w:r w:rsidRPr="001A6E65">
              <w:rPr>
                <w:rFonts w:ascii="Times New Roman" w:hAnsi="Times New Roman" w:cs="Times New Roman"/>
                <w:color w:val="000000"/>
                <w:sz w:val="18"/>
                <w:szCs w:val="18"/>
              </w:rPr>
              <w:t>изм</w:t>
            </w:r>
            <w:proofErr w:type="spellEnd"/>
          </w:p>
        </w:tc>
        <w:tc>
          <w:tcPr>
            <w:tcW w:w="760" w:type="dxa"/>
            <w:vMerge/>
            <w:tcBorders>
              <w:top w:val="nil"/>
              <w:left w:val="single" w:sz="8" w:space="0" w:color="auto"/>
              <w:bottom w:val="nil"/>
              <w:right w:val="single" w:sz="8" w:space="0" w:color="auto"/>
            </w:tcBorders>
            <w:vAlign w:val="center"/>
            <w:hideMark/>
          </w:tcPr>
          <w:p w:rsidR="00D03B24" w:rsidRPr="001A6E65" w:rsidRDefault="00D03B24" w:rsidP="001A6E65">
            <w:pPr>
              <w:spacing w:after="0" w:line="240" w:lineRule="auto"/>
              <w:jc w:val="both"/>
              <w:rPr>
                <w:rFonts w:ascii="Times New Roman" w:hAnsi="Times New Roman" w:cs="Times New Roman"/>
                <w:color w:val="000000"/>
                <w:sz w:val="18"/>
                <w:szCs w:val="18"/>
              </w:rPr>
            </w:pPr>
          </w:p>
        </w:tc>
        <w:tc>
          <w:tcPr>
            <w:tcW w:w="1642" w:type="dxa"/>
            <w:gridSpan w:val="2"/>
            <w:vMerge/>
            <w:tcBorders>
              <w:top w:val="single" w:sz="8" w:space="0" w:color="auto"/>
              <w:left w:val="single" w:sz="8" w:space="0" w:color="auto"/>
              <w:bottom w:val="single" w:sz="8" w:space="0" w:color="000000"/>
              <w:right w:val="single" w:sz="8" w:space="0" w:color="000000"/>
            </w:tcBorders>
            <w:vAlign w:val="center"/>
            <w:hideMark/>
          </w:tcPr>
          <w:p w:rsidR="00D03B24" w:rsidRPr="001A6E65" w:rsidRDefault="00D03B24" w:rsidP="001A6E65">
            <w:pPr>
              <w:spacing w:after="0" w:line="240" w:lineRule="auto"/>
              <w:jc w:val="both"/>
              <w:rPr>
                <w:rFonts w:ascii="Times New Roman" w:hAnsi="Times New Roman" w:cs="Times New Roman"/>
                <w:color w:val="000000"/>
                <w:sz w:val="18"/>
                <w:szCs w:val="18"/>
              </w:rPr>
            </w:pPr>
          </w:p>
        </w:tc>
        <w:tc>
          <w:tcPr>
            <w:tcW w:w="1506" w:type="dxa"/>
            <w:gridSpan w:val="2"/>
            <w:vMerge/>
            <w:tcBorders>
              <w:top w:val="single" w:sz="8" w:space="0" w:color="auto"/>
              <w:left w:val="single" w:sz="8" w:space="0" w:color="auto"/>
              <w:bottom w:val="single" w:sz="8" w:space="0" w:color="000000"/>
              <w:right w:val="single" w:sz="8" w:space="0" w:color="000000"/>
            </w:tcBorders>
            <w:vAlign w:val="center"/>
            <w:hideMark/>
          </w:tcPr>
          <w:p w:rsidR="00D03B24" w:rsidRPr="001A6E65" w:rsidRDefault="00D03B24" w:rsidP="001A6E65">
            <w:pPr>
              <w:spacing w:after="0" w:line="240" w:lineRule="auto"/>
              <w:jc w:val="both"/>
              <w:rPr>
                <w:rFonts w:ascii="Times New Roman" w:hAnsi="Times New Roman" w:cs="Times New Roman"/>
                <w:color w:val="000000"/>
                <w:sz w:val="18"/>
                <w:szCs w:val="18"/>
              </w:rPr>
            </w:pPr>
          </w:p>
        </w:tc>
        <w:tc>
          <w:tcPr>
            <w:tcW w:w="1506" w:type="dxa"/>
            <w:gridSpan w:val="2"/>
            <w:vMerge/>
            <w:tcBorders>
              <w:top w:val="single" w:sz="8" w:space="0" w:color="auto"/>
              <w:left w:val="single" w:sz="8" w:space="0" w:color="auto"/>
              <w:bottom w:val="single" w:sz="8" w:space="0" w:color="000000"/>
              <w:right w:val="single" w:sz="8" w:space="0" w:color="000000"/>
            </w:tcBorders>
            <w:vAlign w:val="center"/>
            <w:hideMark/>
          </w:tcPr>
          <w:p w:rsidR="00D03B24" w:rsidRPr="001A6E65" w:rsidRDefault="00D03B24" w:rsidP="001A6E65">
            <w:pPr>
              <w:spacing w:after="0" w:line="240" w:lineRule="auto"/>
              <w:jc w:val="both"/>
              <w:rPr>
                <w:rFonts w:ascii="Times New Roman" w:hAnsi="Times New Roman" w:cs="Times New Roman"/>
                <w:color w:val="000000"/>
                <w:sz w:val="18"/>
                <w:szCs w:val="18"/>
              </w:rPr>
            </w:pPr>
          </w:p>
        </w:tc>
        <w:tc>
          <w:tcPr>
            <w:tcW w:w="1397" w:type="dxa"/>
            <w:gridSpan w:val="2"/>
            <w:vMerge/>
            <w:tcBorders>
              <w:top w:val="single" w:sz="8" w:space="0" w:color="auto"/>
              <w:left w:val="single" w:sz="8" w:space="0" w:color="auto"/>
              <w:bottom w:val="single" w:sz="8" w:space="0" w:color="000000"/>
              <w:right w:val="single" w:sz="8" w:space="0" w:color="000000"/>
            </w:tcBorders>
            <w:vAlign w:val="center"/>
            <w:hideMark/>
          </w:tcPr>
          <w:p w:rsidR="00D03B24" w:rsidRPr="001A6E65" w:rsidRDefault="00D03B24" w:rsidP="001A6E65">
            <w:pPr>
              <w:spacing w:after="0" w:line="240" w:lineRule="auto"/>
              <w:jc w:val="both"/>
              <w:rPr>
                <w:rFonts w:ascii="Times New Roman" w:hAnsi="Times New Roman" w:cs="Times New Roman"/>
                <w:color w:val="000000"/>
                <w:sz w:val="18"/>
                <w:szCs w:val="18"/>
              </w:rPr>
            </w:pPr>
          </w:p>
        </w:tc>
      </w:tr>
      <w:tr w:rsidR="00D03B24" w:rsidRPr="001A6E65" w:rsidTr="007C0AEF">
        <w:trPr>
          <w:trHeight w:val="255"/>
        </w:trPr>
        <w:tc>
          <w:tcPr>
            <w:tcW w:w="460" w:type="dxa"/>
            <w:vMerge/>
            <w:tcBorders>
              <w:top w:val="nil"/>
              <w:left w:val="single" w:sz="8" w:space="0" w:color="auto"/>
              <w:bottom w:val="nil"/>
              <w:right w:val="single" w:sz="8" w:space="0" w:color="auto"/>
            </w:tcBorders>
            <w:vAlign w:val="center"/>
            <w:hideMark/>
          </w:tcPr>
          <w:p w:rsidR="00D03B24" w:rsidRPr="001A6E65" w:rsidRDefault="00D03B24" w:rsidP="001A6E65">
            <w:pPr>
              <w:spacing w:after="0" w:line="240" w:lineRule="auto"/>
              <w:jc w:val="both"/>
              <w:rPr>
                <w:rFonts w:ascii="Times New Roman" w:hAnsi="Times New Roman" w:cs="Times New Roman"/>
                <w:color w:val="000000"/>
                <w:sz w:val="18"/>
                <w:szCs w:val="18"/>
              </w:rPr>
            </w:pPr>
          </w:p>
        </w:tc>
        <w:tc>
          <w:tcPr>
            <w:tcW w:w="1823" w:type="dxa"/>
            <w:vMerge/>
            <w:tcBorders>
              <w:top w:val="nil"/>
              <w:left w:val="single" w:sz="8" w:space="0" w:color="auto"/>
              <w:bottom w:val="nil"/>
              <w:right w:val="single" w:sz="8" w:space="0" w:color="auto"/>
            </w:tcBorders>
            <w:vAlign w:val="center"/>
            <w:hideMark/>
          </w:tcPr>
          <w:p w:rsidR="00D03B24" w:rsidRPr="001A6E65" w:rsidRDefault="00D03B24" w:rsidP="001A6E65">
            <w:pPr>
              <w:spacing w:after="0" w:line="240" w:lineRule="auto"/>
              <w:jc w:val="both"/>
              <w:rPr>
                <w:rFonts w:ascii="Times New Roman" w:hAnsi="Times New Roman" w:cs="Times New Roman"/>
                <w:color w:val="000000"/>
                <w:sz w:val="18"/>
                <w:szCs w:val="18"/>
              </w:rPr>
            </w:pPr>
          </w:p>
        </w:tc>
        <w:tc>
          <w:tcPr>
            <w:tcW w:w="560" w:type="dxa"/>
            <w:tcBorders>
              <w:top w:val="nil"/>
              <w:left w:val="nil"/>
              <w:bottom w:val="nil"/>
              <w:right w:val="single" w:sz="8" w:space="0" w:color="auto"/>
            </w:tcBorders>
            <w:shd w:val="clear" w:color="000000" w:fill="FFFFFF"/>
            <w:vAlign w:val="bottom"/>
            <w:hideMark/>
          </w:tcPr>
          <w:p w:rsidR="00D03B24" w:rsidRPr="001A6E65" w:rsidRDefault="00D03B24" w:rsidP="001A6E65">
            <w:pPr>
              <w:spacing w:after="0" w:line="240" w:lineRule="auto"/>
              <w:jc w:val="both"/>
              <w:rPr>
                <w:rFonts w:ascii="Times New Roman" w:hAnsi="Times New Roman" w:cs="Times New Roman"/>
                <w:sz w:val="18"/>
                <w:szCs w:val="18"/>
              </w:rPr>
            </w:pPr>
            <w:r w:rsidRPr="001A6E65">
              <w:rPr>
                <w:rFonts w:ascii="Times New Roman" w:hAnsi="Times New Roman" w:cs="Times New Roman"/>
                <w:sz w:val="18"/>
                <w:szCs w:val="18"/>
              </w:rPr>
              <w:t> </w:t>
            </w:r>
          </w:p>
        </w:tc>
        <w:tc>
          <w:tcPr>
            <w:tcW w:w="760" w:type="dxa"/>
            <w:vMerge/>
            <w:tcBorders>
              <w:top w:val="nil"/>
              <w:left w:val="single" w:sz="8" w:space="0" w:color="auto"/>
              <w:bottom w:val="nil"/>
              <w:right w:val="single" w:sz="8" w:space="0" w:color="auto"/>
            </w:tcBorders>
            <w:vAlign w:val="center"/>
            <w:hideMark/>
          </w:tcPr>
          <w:p w:rsidR="00D03B24" w:rsidRPr="001A6E65" w:rsidRDefault="00D03B24" w:rsidP="001A6E65">
            <w:pPr>
              <w:spacing w:after="0" w:line="240" w:lineRule="auto"/>
              <w:jc w:val="both"/>
              <w:rPr>
                <w:rFonts w:ascii="Times New Roman" w:hAnsi="Times New Roman" w:cs="Times New Roman"/>
                <w:color w:val="000000"/>
                <w:sz w:val="18"/>
                <w:szCs w:val="18"/>
              </w:rPr>
            </w:pPr>
          </w:p>
        </w:tc>
        <w:tc>
          <w:tcPr>
            <w:tcW w:w="748" w:type="dxa"/>
            <w:tcBorders>
              <w:top w:val="nil"/>
              <w:left w:val="nil"/>
              <w:bottom w:val="nil"/>
              <w:right w:val="single" w:sz="8"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к-во</w:t>
            </w:r>
          </w:p>
        </w:tc>
        <w:tc>
          <w:tcPr>
            <w:tcW w:w="894" w:type="dxa"/>
            <w:tcBorders>
              <w:top w:val="nil"/>
              <w:left w:val="nil"/>
              <w:bottom w:val="nil"/>
              <w:right w:val="single" w:sz="8"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сумма</w:t>
            </w:r>
          </w:p>
        </w:tc>
        <w:tc>
          <w:tcPr>
            <w:tcW w:w="748" w:type="dxa"/>
            <w:tcBorders>
              <w:top w:val="nil"/>
              <w:left w:val="nil"/>
              <w:bottom w:val="nil"/>
              <w:right w:val="single" w:sz="8"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к-во</w:t>
            </w:r>
          </w:p>
        </w:tc>
        <w:tc>
          <w:tcPr>
            <w:tcW w:w="758" w:type="dxa"/>
            <w:tcBorders>
              <w:top w:val="nil"/>
              <w:left w:val="nil"/>
              <w:bottom w:val="nil"/>
              <w:right w:val="single" w:sz="8"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сумма</w:t>
            </w:r>
          </w:p>
        </w:tc>
        <w:tc>
          <w:tcPr>
            <w:tcW w:w="748" w:type="dxa"/>
            <w:tcBorders>
              <w:top w:val="nil"/>
              <w:left w:val="nil"/>
              <w:bottom w:val="nil"/>
              <w:right w:val="nil"/>
            </w:tcBorders>
            <w:shd w:val="clear" w:color="000000" w:fill="FFFFFF"/>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к-во</w:t>
            </w:r>
          </w:p>
        </w:tc>
        <w:tc>
          <w:tcPr>
            <w:tcW w:w="758" w:type="dxa"/>
            <w:tcBorders>
              <w:top w:val="nil"/>
              <w:left w:val="single" w:sz="4" w:space="0" w:color="auto"/>
              <w:bottom w:val="nil"/>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сумма</w:t>
            </w:r>
          </w:p>
        </w:tc>
        <w:tc>
          <w:tcPr>
            <w:tcW w:w="547" w:type="dxa"/>
            <w:tcBorders>
              <w:top w:val="nil"/>
              <w:left w:val="nil"/>
              <w:bottom w:val="nil"/>
              <w:right w:val="single" w:sz="8"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к-во</w:t>
            </w:r>
          </w:p>
        </w:tc>
        <w:tc>
          <w:tcPr>
            <w:tcW w:w="850" w:type="dxa"/>
            <w:tcBorders>
              <w:top w:val="nil"/>
              <w:left w:val="nil"/>
              <w:bottom w:val="nil"/>
              <w:right w:val="single" w:sz="8"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color w:val="000000"/>
                <w:sz w:val="18"/>
                <w:szCs w:val="18"/>
              </w:rPr>
            </w:pPr>
            <w:r w:rsidRPr="001A6E65">
              <w:rPr>
                <w:rFonts w:ascii="Times New Roman" w:hAnsi="Times New Roman" w:cs="Times New Roman"/>
                <w:color w:val="000000"/>
                <w:sz w:val="18"/>
                <w:szCs w:val="18"/>
              </w:rPr>
              <w:t>сумма</w:t>
            </w:r>
          </w:p>
        </w:tc>
      </w:tr>
      <w:tr w:rsidR="00D03B24" w:rsidRPr="001A6E65" w:rsidTr="007C0AEF">
        <w:trPr>
          <w:trHeight w:val="360"/>
        </w:trPr>
        <w:tc>
          <w:tcPr>
            <w:tcW w:w="460" w:type="dxa"/>
            <w:tcBorders>
              <w:top w:val="single" w:sz="4" w:space="0" w:color="auto"/>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8"/>
                <w:szCs w:val="28"/>
              </w:rPr>
            </w:pPr>
            <w:r w:rsidRPr="001A6E65">
              <w:rPr>
                <w:rFonts w:ascii="Times New Roman" w:hAnsi="Times New Roman" w:cs="Times New Roman"/>
                <w:sz w:val="28"/>
                <w:szCs w:val="28"/>
              </w:rPr>
              <w:t xml:space="preserve"> </w:t>
            </w:r>
          </w:p>
        </w:tc>
        <w:tc>
          <w:tcPr>
            <w:tcW w:w="1823" w:type="dxa"/>
            <w:tcBorders>
              <w:top w:val="single" w:sz="4" w:space="0" w:color="auto"/>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8"/>
                <w:szCs w:val="28"/>
              </w:rPr>
            </w:pPr>
            <w:r w:rsidRPr="001A6E65">
              <w:rPr>
                <w:rFonts w:ascii="Times New Roman" w:hAnsi="Times New Roman" w:cs="Times New Roman"/>
                <w:sz w:val="28"/>
                <w:szCs w:val="28"/>
              </w:rPr>
              <w:t xml:space="preserve"> </w:t>
            </w:r>
          </w:p>
        </w:tc>
        <w:tc>
          <w:tcPr>
            <w:tcW w:w="560" w:type="dxa"/>
            <w:tcBorders>
              <w:top w:val="single" w:sz="4" w:space="0" w:color="auto"/>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8"/>
                <w:szCs w:val="28"/>
              </w:rPr>
            </w:pPr>
            <w:r w:rsidRPr="001A6E65">
              <w:rPr>
                <w:rFonts w:ascii="Times New Roman" w:hAnsi="Times New Roman" w:cs="Times New Roman"/>
                <w:sz w:val="28"/>
                <w:szCs w:val="28"/>
              </w:rPr>
              <w:t xml:space="preserve"> </w:t>
            </w:r>
          </w:p>
        </w:tc>
        <w:tc>
          <w:tcPr>
            <w:tcW w:w="760" w:type="dxa"/>
            <w:tcBorders>
              <w:top w:val="single" w:sz="4" w:space="0" w:color="auto"/>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48" w:type="dxa"/>
            <w:tcBorders>
              <w:top w:val="single" w:sz="4" w:space="0" w:color="auto"/>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894" w:type="dxa"/>
            <w:tcBorders>
              <w:top w:val="single" w:sz="4" w:space="0" w:color="auto"/>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48" w:type="dxa"/>
            <w:tcBorders>
              <w:top w:val="single" w:sz="4" w:space="0" w:color="auto"/>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58" w:type="dxa"/>
            <w:tcBorders>
              <w:top w:val="single" w:sz="4" w:space="0" w:color="auto"/>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48" w:type="dxa"/>
            <w:tcBorders>
              <w:top w:val="single" w:sz="4" w:space="0" w:color="auto"/>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58" w:type="dxa"/>
            <w:tcBorders>
              <w:top w:val="single" w:sz="4" w:space="0" w:color="auto"/>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547" w:type="dxa"/>
            <w:tcBorders>
              <w:top w:val="single" w:sz="4" w:space="0" w:color="auto"/>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8"/>
                <w:szCs w:val="28"/>
              </w:rPr>
            </w:pPr>
            <w:r w:rsidRPr="001A6E65">
              <w:rPr>
                <w:rFonts w:ascii="Times New Roman" w:hAnsi="Times New Roman" w:cs="Times New Roman"/>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8"/>
                <w:szCs w:val="28"/>
              </w:rPr>
            </w:pPr>
            <w:r w:rsidRPr="001A6E65">
              <w:rPr>
                <w:rFonts w:ascii="Times New Roman" w:hAnsi="Times New Roman" w:cs="Times New Roman"/>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8"/>
                <w:szCs w:val="28"/>
              </w:rPr>
            </w:pPr>
            <w:r w:rsidRPr="001A6E65">
              <w:rPr>
                <w:rFonts w:ascii="Times New Roman" w:hAnsi="Times New Roman" w:cs="Times New Roman"/>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8"/>
                <w:szCs w:val="28"/>
              </w:rPr>
            </w:pPr>
            <w:r w:rsidRPr="001A6E65">
              <w:rPr>
                <w:rFonts w:ascii="Times New Roman" w:hAnsi="Times New Roman" w:cs="Times New Roman"/>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8"/>
                <w:szCs w:val="28"/>
              </w:rPr>
            </w:pPr>
            <w:r w:rsidRPr="001A6E65">
              <w:rPr>
                <w:rFonts w:ascii="Times New Roman" w:hAnsi="Times New Roman" w:cs="Times New Roman"/>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8"/>
                <w:szCs w:val="28"/>
              </w:rPr>
            </w:pPr>
            <w:r w:rsidRPr="001A6E65">
              <w:rPr>
                <w:rFonts w:ascii="Times New Roman" w:hAnsi="Times New Roman" w:cs="Times New Roman"/>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8"/>
                <w:szCs w:val="28"/>
              </w:rPr>
            </w:pPr>
            <w:r w:rsidRPr="001A6E65">
              <w:rPr>
                <w:rFonts w:ascii="Times New Roman" w:hAnsi="Times New Roman" w:cs="Times New Roman"/>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8"/>
                <w:szCs w:val="28"/>
              </w:rPr>
            </w:pPr>
            <w:r w:rsidRPr="001A6E65">
              <w:rPr>
                <w:rFonts w:ascii="Times New Roman" w:hAnsi="Times New Roman" w:cs="Times New Roman"/>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8"/>
                <w:szCs w:val="28"/>
              </w:rPr>
            </w:pPr>
            <w:r w:rsidRPr="001A6E65">
              <w:rPr>
                <w:rFonts w:ascii="Times New Roman" w:hAnsi="Times New Roman" w:cs="Times New Roman"/>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r w:rsidR="00D03B24" w:rsidRPr="001A6E65"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8"/>
                <w:szCs w:val="28"/>
              </w:rPr>
            </w:pPr>
            <w:r w:rsidRPr="001A6E65">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1A6E65" w:rsidRDefault="00D03B24" w:rsidP="001A6E65">
            <w:pPr>
              <w:spacing w:after="0" w:line="240" w:lineRule="auto"/>
              <w:jc w:val="both"/>
              <w:rPr>
                <w:rFonts w:ascii="Arial" w:hAnsi="Arial" w:cs="Arial"/>
                <w:sz w:val="20"/>
                <w:szCs w:val="20"/>
              </w:rPr>
            </w:pPr>
            <w:r w:rsidRPr="001A6E65">
              <w:rPr>
                <w:rFonts w:ascii="Arial" w:hAnsi="Arial" w:cs="Arial"/>
                <w:sz w:val="20"/>
                <w:szCs w:val="20"/>
              </w:rPr>
              <w:t> </w:t>
            </w:r>
          </w:p>
        </w:tc>
      </w:tr>
    </w:tbl>
    <w:p w:rsidR="00D03B24"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32"/>
          <w:szCs w:val="32"/>
        </w:rPr>
      </w:pPr>
    </w:p>
    <w:p w:rsidR="00E73DC7" w:rsidRDefault="00E73DC7"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32"/>
          <w:szCs w:val="32"/>
        </w:rPr>
      </w:pPr>
    </w:p>
    <w:p w:rsidR="00E73DC7" w:rsidRDefault="00E73DC7"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32"/>
          <w:szCs w:val="32"/>
        </w:rPr>
      </w:pPr>
    </w:p>
    <w:p w:rsidR="00E73DC7" w:rsidRDefault="00E73DC7"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32"/>
          <w:szCs w:val="32"/>
        </w:rPr>
      </w:pPr>
    </w:p>
    <w:p w:rsidR="00E73DC7" w:rsidRDefault="00E73DC7"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32"/>
          <w:szCs w:val="32"/>
        </w:rPr>
      </w:pPr>
    </w:p>
    <w:p w:rsidR="00E73DC7" w:rsidRDefault="00E73DC7"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32"/>
          <w:szCs w:val="32"/>
        </w:rPr>
      </w:pPr>
    </w:p>
    <w:p w:rsidR="00E73DC7" w:rsidRPr="001A6E65" w:rsidRDefault="00E73DC7"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32"/>
          <w:szCs w:val="32"/>
        </w:rPr>
      </w:pPr>
    </w:p>
    <w:p w:rsidR="00D03B24" w:rsidRPr="001A6E65" w:rsidRDefault="00D03B24" w:rsidP="001A6E6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4"/>
          <w:szCs w:val="24"/>
          <w:u w:val="single"/>
        </w:rPr>
      </w:pPr>
      <w:r w:rsidRPr="001A6E65">
        <w:rPr>
          <w:bCs/>
          <w:sz w:val="24"/>
          <w:szCs w:val="24"/>
          <w:u w:val="single"/>
        </w:rPr>
        <w:lastRenderedPageBreak/>
        <w:t>5. Акт о выделении дел к уничтожению</w:t>
      </w:r>
    </w:p>
    <w:p w:rsidR="00D03B24" w:rsidRPr="001A6E65" w:rsidRDefault="00D03B24" w:rsidP="001A6E65">
      <w:pPr>
        <w:spacing w:after="0" w:line="240" w:lineRule="auto"/>
        <w:jc w:val="both"/>
        <w:rPr>
          <w:rFonts w:ascii="Times New Roman" w:hAnsi="Times New Roman" w:cs="Times New Roman"/>
          <w:sz w:val="24"/>
          <w:szCs w:val="24"/>
        </w:rPr>
      </w:pP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________________________                                                                           Утверждаю</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(наименование учреждения)                                                                                           Наименование должности</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руководителя учреждения</w:t>
      </w:r>
    </w:p>
    <w:p w:rsidR="00D03B24" w:rsidRPr="001A6E65" w:rsidRDefault="00D03B24" w:rsidP="001A6E65">
      <w:pPr>
        <w:spacing w:after="0" w:line="240" w:lineRule="auto"/>
        <w:jc w:val="both"/>
        <w:rPr>
          <w:rFonts w:ascii="Times New Roman" w:hAnsi="Times New Roman" w:cs="Times New Roman"/>
          <w:sz w:val="20"/>
          <w:szCs w:val="20"/>
        </w:rPr>
      </w:pP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АКТ</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«____»_______________</w:t>
      </w:r>
      <w:proofErr w:type="gramStart"/>
      <w:r w:rsidRPr="001A6E65">
        <w:rPr>
          <w:rFonts w:ascii="Times New Roman" w:hAnsi="Times New Roman" w:cs="Times New Roman"/>
          <w:sz w:val="20"/>
          <w:szCs w:val="20"/>
        </w:rPr>
        <w:t>г</w:t>
      </w:r>
      <w:proofErr w:type="gramEnd"/>
      <w:r w:rsidRPr="001A6E65">
        <w:rPr>
          <w:rFonts w:ascii="Times New Roman" w:hAnsi="Times New Roman" w:cs="Times New Roman"/>
          <w:sz w:val="20"/>
          <w:szCs w:val="20"/>
        </w:rPr>
        <w:t xml:space="preserve"> №____________                                      _________________</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с.__________________</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(подпись, И.О.Фамилия)                              </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О выделении к уничтожению документов и дел</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Основание: Приказ №___________ от «_____» ____________20__г</w:t>
      </w:r>
    </w:p>
    <w:p w:rsidR="007C0AEF" w:rsidRPr="001A6E65" w:rsidRDefault="007C0AEF" w:rsidP="001A6E65">
      <w:pPr>
        <w:spacing w:after="0" w:line="240" w:lineRule="auto"/>
        <w:jc w:val="both"/>
        <w:rPr>
          <w:rFonts w:ascii="Times New Roman" w:hAnsi="Times New Roman" w:cs="Times New Roman"/>
          <w:sz w:val="20"/>
          <w:szCs w:val="20"/>
        </w:rPr>
      </w:pPr>
    </w:p>
    <w:p w:rsidR="00D03B24" w:rsidRPr="001A6E65" w:rsidRDefault="00D03B24" w:rsidP="001A6E65">
      <w:pPr>
        <w:spacing w:after="0" w:line="240" w:lineRule="auto"/>
        <w:jc w:val="both"/>
        <w:rPr>
          <w:rFonts w:ascii="Times New Roman" w:hAnsi="Times New Roman" w:cs="Times New Roman"/>
          <w:sz w:val="20"/>
          <w:szCs w:val="20"/>
        </w:rPr>
      </w:pPr>
      <w:proofErr w:type="gramStart"/>
      <w:r w:rsidRPr="001A6E65">
        <w:rPr>
          <w:rFonts w:ascii="Times New Roman" w:hAnsi="Times New Roman" w:cs="Times New Roman"/>
          <w:sz w:val="20"/>
          <w:szCs w:val="20"/>
        </w:rPr>
        <w:t>Составлен</w:t>
      </w:r>
      <w:proofErr w:type="gramEnd"/>
      <w:r w:rsidRPr="001A6E65">
        <w:rPr>
          <w:rFonts w:ascii="Times New Roman" w:hAnsi="Times New Roman" w:cs="Times New Roman"/>
          <w:sz w:val="20"/>
          <w:szCs w:val="20"/>
        </w:rPr>
        <w:t xml:space="preserve"> экспертной комиссией</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Председатель комиссии          ___________________________ </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(должность, фамилия, инициалы)</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Члены комиссии                     ___________________________     </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___________________________</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___________________________</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___________________________</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(должность, фамилия, инициалы)</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Присутствовали                      ____________________________</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____________________________</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(должность, фамилия, инициалы)</w:t>
      </w:r>
    </w:p>
    <w:p w:rsidR="00D03B24" w:rsidRPr="001A6E65" w:rsidRDefault="00D03B24" w:rsidP="001A6E65">
      <w:pPr>
        <w:spacing w:after="0" w:line="240" w:lineRule="auto"/>
        <w:jc w:val="both"/>
        <w:rPr>
          <w:rFonts w:ascii="Times New Roman" w:hAnsi="Times New Roman" w:cs="Times New Roman"/>
          <w:sz w:val="20"/>
          <w:szCs w:val="20"/>
        </w:rPr>
      </w:pP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Комиссия, руководствуясь Федеральным законом №129-ФЗ от 21.11.1996 «О бухгалтерском учете», налоговым кодексом ст. 23 п.1 подп.8 НК РФ и перечнем типовых управленческих документов, с указанием сроков хранения отобрала к уничтожению следующие документы, хранящиеся в учреждении:</w:t>
      </w:r>
    </w:p>
    <w:p w:rsidR="00D03B24" w:rsidRPr="001A6E65" w:rsidRDefault="00D03B24" w:rsidP="001A6E65">
      <w:pPr>
        <w:spacing w:after="0" w:line="240" w:lineRule="auto"/>
        <w:jc w:val="both"/>
        <w:rPr>
          <w:rFonts w:ascii="Times New Roman" w:hAnsi="Times New Roman" w:cs="Times New Roman"/>
          <w:sz w:val="20"/>
          <w:szCs w:val="20"/>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908"/>
        <w:gridCol w:w="2429"/>
        <w:gridCol w:w="1533"/>
        <w:gridCol w:w="1539"/>
        <w:gridCol w:w="1421"/>
      </w:tblGrid>
      <w:tr w:rsidR="00D03B24" w:rsidRPr="001A6E65" w:rsidTr="00B12D57">
        <w:trPr>
          <w:trHeight w:val="891"/>
        </w:trPr>
        <w:tc>
          <w:tcPr>
            <w:tcW w:w="837"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w:t>
            </w:r>
            <w:proofErr w:type="gramStart"/>
            <w:r w:rsidRPr="001A6E65">
              <w:rPr>
                <w:rFonts w:ascii="Times New Roman" w:hAnsi="Times New Roman" w:cs="Times New Roman"/>
                <w:sz w:val="20"/>
                <w:szCs w:val="20"/>
              </w:rPr>
              <w:t>п</w:t>
            </w:r>
            <w:proofErr w:type="gramEnd"/>
            <w:r w:rsidRPr="001A6E65">
              <w:rPr>
                <w:rFonts w:ascii="Times New Roman" w:hAnsi="Times New Roman" w:cs="Times New Roman"/>
                <w:sz w:val="20"/>
                <w:szCs w:val="20"/>
              </w:rPr>
              <w:t>/п</w:t>
            </w:r>
          </w:p>
        </w:tc>
        <w:tc>
          <w:tcPr>
            <w:tcW w:w="1908"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Годы документов и дел</w:t>
            </w:r>
          </w:p>
        </w:tc>
        <w:tc>
          <w:tcPr>
            <w:tcW w:w="2429"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Заголовки документов</w:t>
            </w:r>
          </w:p>
        </w:tc>
        <w:tc>
          <w:tcPr>
            <w:tcW w:w="1533"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Пояснения</w:t>
            </w:r>
          </w:p>
        </w:tc>
        <w:tc>
          <w:tcPr>
            <w:tcW w:w="1539"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Количество документов и дел</w:t>
            </w:r>
          </w:p>
        </w:tc>
        <w:tc>
          <w:tcPr>
            <w:tcW w:w="1421"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Номера статей по перечню</w:t>
            </w:r>
          </w:p>
        </w:tc>
      </w:tr>
      <w:tr w:rsidR="00D03B24" w:rsidRPr="001A6E65" w:rsidTr="00B12D57">
        <w:trPr>
          <w:trHeight w:val="919"/>
        </w:trPr>
        <w:tc>
          <w:tcPr>
            <w:tcW w:w="837"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1 </w:t>
            </w:r>
          </w:p>
          <w:p w:rsidR="00D03B24" w:rsidRPr="001A6E65" w:rsidRDefault="00D03B24" w:rsidP="001A6E65">
            <w:pPr>
              <w:spacing w:after="0" w:line="240" w:lineRule="auto"/>
              <w:jc w:val="both"/>
              <w:rPr>
                <w:rFonts w:ascii="Times New Roman" w:hAnsi="Times New Roman" w:cs="Times New Roman"/>
                <w:sz w:val="20"/>
                <w:szCs w:val="20"/>
              </w:rPr>
            </w:pPr>
          </w:p>
          <w:p w:rsidR="00D03B24" w:rsidRPr="001A6E65" w:rsidRDefault="00D03B24" w:rsidP="001A6E65">
            <w:pPr>
              <w:spacing w:after="0" w:line="240" w:lineRule="auto"/>
              <w:jc w:val="both"/>
              <w:rPr>
                <w:rFonts w:ascii="Times New Roman" w:hAnsi="Times New Roman" w:cs="Times New Roman"/>
                <w:sz w:val="20"/>
                <w:szCs w:val="20"/>
              </w:rPr>
            </w:pPr>
          </w:p>
        </w:tc>
        <w:tc>
          <w:tcPr>
            <w:tcW w:w="1908"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2429"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1533"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1539"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1421"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r>
      <w:tr w:rsidR="00D03B24" w:rsidRPr="001A6E65" w:rsidTr="00B12D57">
        <w:trPr>
          <w:trHeight w:val="894"/>
        </w:trPr>
        <w:tc>
          <w:tcPr>
            <w:tcW w:w="837"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2</w:t>
            </w:r>
          </w:p>
          <w:p w:rsidR="00D03B24" w:rsidRPr="001A6E65" w:rsidRDefault="00D03B24" w:rsidP="001A6E65">
            <w:pPr>
              <w:spacing w:after="0" w:line="240" w:lineRule="auto"/>
              <w:jc w:val="both"/>
              <w:rPr>
                <w:rFonts w:ascii="Times New Roman" w:hAnsi="Times New Roman" w:cs="Times New Roman"/>
                <w:sz w:val="20"/>
                <w:szCs w:val="20"/>
              </w:rPr>
            </w:pPr>
          </w:p>
          <w:p w:rsidR="00D03B24" w:rsidRPr="001A6E65" w:rsidRDefault="00D03B24" w:rsidP="001A6E65">
            <w:pPr>
              <w:spacing w:after="0" w:line="240" w:lineRule="auto"/>
              <w:jc w:val="both"/>
              <w:rPr>
                <w:rFonts w:ascii="Times New Roman" w:hAnsi="Times New Roman" w:cs="Times New Roman"/>
                <w:sz w:val="20"/>
                <w:szCs w:val="20"/>
              </w:rPr>
            </w:pPr>
          </w:p>
          <w:p w:rsidR="00D03B24" w:rsidRPr="001A6E65" w:rsidRDefault="00D03B24" w:rsidP="001A6E65">
            <w:pPr>
              <w:spacing w:after="0" w:line="240" w:lineRule="auto"/>
              <w:jc w:val="both"/>
              <w:rPr>
                <w:rFonts w:ascii="Times New Roman" w:hAnsi="Times New Roman" w:cs="Times New Roman"/>
                <w:sz w:val="20"/>
                <w:szCs w:val="20"/>
              </w:rPr>
            </w:pPr>
          </w:p>
        </w:tc>
        <w:tc>
          <w:tcPr>
            <w:tcW w:w="1908"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2429"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1533"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1539"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1421"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r>
      <w:tr w:rsidR="00D03B24" w:rsidRPr="001A6E65" w:rsidTr="00B12D57">
        <w:trPr>
          <w:trHeight w:val="868"/>
        </w:trPr>
        <w:tc>
          <w:tcPr>
            <w:tcW w:w="837"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3</w:t>
            </w:r>
          </w:p>
          <w:p w:rsidR="00D03B24" w:rsidRPr="001A6E65" w:rsidRDefault="00D03B24" w:rsidP="001A6E65">
            <w:pPr>
              <w:spacing w:after="0" w:line="240" w:lineRule="auto"/>
              <w:jc w:val="both"/>
              <w:rPr>
                <w:rFonts w:ascii="Times New Roman" w:hAnsi="Times New Roman" w:cs="Times New Roman"/>
                <w:sz w:val="20"/>
                <w:szCs w:val="20"/>
              </w:rPr>
            </w:pPr>
          </w:p>
          <w:p w:rsidR="00D03B24" w:rsidRPr="001A6E65" w:rsidRDefault="00D03B24" w:rsidP="001A6E65">
            <w:pPr>
              <w:spacing w:after="0" w:line="240" w:lineRule="auto"/>
              <w:jc w:val="both"/>
              <w:rPr>
                <w:rFonts w:ascii="Times New Roman" w:hAnsi="Times New Roman" w:cs="Times New Roman"/>
                <w:sz w:val="20"/>
                <w:szCs w:val="20"/>
              </w:rPr>
            </w:pPr>
          </w:p>
          <w:p w:rsidR="00D03B24" w:rsidRPr="001A6E65" w:rsidRDefault="00D03B24" w:rsidP="001A6E65">
            <w:pPr>
              <w:spacing w:after="0" w:line="240" w:lineRule="auto"/>
              <w:jc w:val="both"/>
              <w:rPr>
                <w:rFonts w:ascii="Times New Roman" w:hAnsi="Times New Roman" w:cs="Times New Roman"/>
                <w:sz w:val="20"/>
                <w:szCs w:val="20"/>
              </w:rPr>
            </w:pPr>
          </w:p>
        </w:tc>
        <w:tc>
          <w:tcPr>
            <w:tcW w:w="1908"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2429"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1533"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1539"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1421"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r>
      <w:tr w:rsidR="00D03B24" w:rsidRPr="001A6E65" w:rsidTr="00B12D57">
        <w:trPr>
          <w:trHeight w:val="828"/>
        </w:trPr>
        <w:tc>
          <w:tcPr>
            <w:tcW w:w="837"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4</w:t>
            </w:r>
          </w:p>
          <w:p w:rsidR="00D03B24" w:rsidRPr="001A6E65" w:rsidRDefault="00D03B24" w:rsidP="001A6E65">
            <w:pPr>
              <w:spacing w:after="0" w:line="240" w:lineRule="auto"/>
              <w:jc w:val="both"/>
              <w:rPr>
                <w:rFonts w:ascii="Times New Roman" w:hAnsi="Times New Roman" w:cs="Times New Roman"/>
                <w:sz w:val="20"/>
                <w:szCs w:val="20"/>
              </w:rPr>
            </w:pPr>
          </w:p>
          <w:p w:rsidR="00D03B24" w:rsidRPr="001A6E65" w:rsidRDefault="00D03B24" w:rsidP="001A6E65">
            <w:pPr>
              <w:spacing w:after="0" w:line="240" w:lineRule="auto"/>
              <w:jc w:val="both"/>
              <w:rPr>
                <w:rFonts w:ascii="Times New Roman" w:hAnsi="Times New Roman" w:cs="Times New Roman"/>
                <w:sz w:val="20"/>
                <w:szCs w:val="20"/>
              </w:rPr>
            </w:pPr>
          </w:p>
          <w:p w:rsidR="00D03B24" w:rsidRPr="001A6E65" w:rsidRDefault="00D03B24" w:rsidP="001A6E65">
            <w:pPr>
              <w:spacing w:after="0" w:line="240" w:lineRule="auto"/>
              <w:jc w:val="both"/>
              <w:rPr>
                <w:rFonts w:ascii="Times New Roman" w:hAnsi="Times New Roman" w:cs="Times New Roman"/>
                <w:sz w:val="20"/>
                <w:szCs w:val="20"/>
              </w:rPr>
            </w:pPr>
          </w:p>
        </w:tc>
        <w:tc>
          <w:tcPr>
            <w:tcW w:w="1908"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2429"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1533"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1539"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c>
          <w:tcPr>
            <w:tcW w:w="1421" w:type="dxa"/>
            <w:shd w:val="clear" w:color="auto" w:fill="auto"/>
          </w:tcPr>
          <w:p w:rsidR="00D03B24" w:rsidRPr="001A6E65" w:rsidRDefault="00D03B24" w:rsidP="001A6E65">
            <w:pPr>
              <w:spacing w:after="0" w:line="240" w:lineRule="auto"/>
              <w:jc w:val="both"/>
              <w:rPr>
                <w:rFonts w:ascii="Times New Roman" w:hAnsi="Times New Roman" w:cs="Times New Roman"/>
                <w:sz w:val="20"/>
                <w:szCs w:val="20"/>
              </w:rPr>
            </w:pPr>
          </w:p>
        </w:tc>
      </w:tr>
      <w:tr w:rsidR="00D03B24" w:rsidRPr="001A6E65" w:rsidTr="00B12D57">
        <w:trPr>
          <w:trHeight w:val="781"/>
        </w:trPr>
        <w:tc>
          <w:tcPr>
            <w:tcW w:w="837" w:type="dxa"/>
            <w:shd w:val="clear" w:color="auto" w:fill="auto"/>
          </w:tcPr>
          <w:p w:rsidR="00D03B24" w:rsidRPr="001A6E65" w:rsidRDefault="00D03B24" w:rsidP="001A6E65">
            <w:pPr>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5</w:t>
            </w:r>
          </w:p>
          <w:p w:rsidR="00D03B24" w:rsidRPr="001A6E65" w:rsidRDefault="00D03B24" w:rsidP="001A6E65">
            <w:pPr>
              <w:spacing w:after="0" w:line="240" w:lineRule="auto"/>
              <w:jc w:val="both"/>
              <w:rPr>
                <w:rFonts w:ascii="Times New Roman" w:hAnsi="Times New Roman" w:cs="Times New Roman"/>
                <w:sz w:val="24"/>
                <w:szCs w:val="24"/>
              </w:rPr>
            </w:pPr>
          </w:p>
          <w:p w:rsidR="00D03B24" w:rsidRPr="001A6E65" w:rsidRDefault="00D03B24" w:rsidP="001A6E65">
            <w:pPr>
              <w:spacing w:after="0" w:line="240" w:lineRule="auto"/>
              <w:jc w:val="both"/>
              <w:rPr>
                <w:rFonts w:ascii="Times New Roman" w:hAnsi="Times New Roman" w:cs="Times New Roman"/>
                <w:sz w:val="24"/>
                <w:szCs w:val="24"/>
              </w:rPr>
            </w:pPr>
          </w:p>
          <w:p w:rsidR="00D03B24" w:rsidRPr="001A6E65" w:rsidRDefault="00D03B24" w:rsidP="001A6E65">
            <w:pPr>
              <w:spacing w:after="0" w:line="240" w:lineRule="auto"/>
              <w:jc w:val="both"/>
              <w:rPr>
                <w:rFonts w:ascii="Times New Roman" w:hAnsi="Times New Roman" w:cs="Times New Roman"/>
                <w:sz w:val="24"/>
                <w:szCs w:val="24"/>
              </w:rPr>
            </w:pPr>
          </w:p>
        </w:tc>
        <w:tc>
          <w:tcPr>
            <w:tcW w:w="1908" w:type="dxa"/>
            <w:shd w:val="clear" w:color="auto" w:fill="auto"/>
          </w:tcPr>
          <w:p w:rsidR="00D03B24" w:rsidRPr="001A6E65" w:rsidRDefault="00D03B24" w:rsidP="001A6E65">
            <w:pPr>
              <w:spacing w:after="0" w:line="240" w:lineRule="auto"/>
              <w:jc w:val="both"/>
              <w:rPr>
                <w:rFonts w:ascii="Times New Roman" w:hAnsi="Times New Roman" w:cs="Times New Roman"/>
                <w:sz w:val="24"/>
                <w:szCs w:val="24"/>
              </w:rPr>
            </w:pPr>
          </w:p>
        </w:tc>
        <w:tc>
          <w:tcPr>
            <w:tcW w:w="2429" w:type="dxa"/>
            <w:shd w:val="clear" w:color="auto" w:fill="auto"/>
          </w:tcPr>
          <w:p w:rsidR="00D03B24" w:rsidRPr="001A6E65" w:rsidRDefault="00D03B24" w:rsidP="001A6E65">
            <w:pPr>
              <w:spacing w:after="0" w:line="240" w:lineRule="auto"/>
              <w:jc w:val="both"/>
              <w:rPr>
                <w:rFonts w:ascii="Times New Roman" w:hAnsi="Times New Roman" w:cs="Times New Roman"/>
                <w:sz w:val="24"/>
                <w:szCs w:val="24"/>
              </w:rPr>
            </w:pPr>
          </w:p>
        </w:tc>
        <w:tc>
          <w:tcPr>
            <w:tcW w:w="1533" w:type="dxa"/>
            <w:shd w:val="clear" w:color="auto" w:fill="auto"/>
          </w:tcPr>
          <w:p w:rsidR="00D03B24" w:rsidRPr="001A6E65" w:rsidRDefault="00D03B24" w:rsidP="001A6E65">
            <w:pPr>
              <w:spacing w:after="0" w:line="240" w:lineRule="auto"/>
              <w:jc w:val="both"/>
              <w:rPr>
                <w:rFonts w:ascii="Times New Roman" w:hAnsi="Times New Roman" w:cs="Times New Roman"/>
                <w:sz w:val="24"/>
                <w:szCs w:val="24"/>
              </w:rPr>
            </w:pPr>
          </w:p>
        </w:tc>
        <w:tc>
          <w:tcPr>
            <w:tcW w:w="1539" w:type="dxa"/>
            <w:shd w:val="clear" w:color="auto" w:fill="auto"/>
          </w:tcPr>
          <w:p w:rsidR="00D03B24" w:rsidRPr="001A6E65" w:rsidRDefault="00D03B24" w:rsidP="001A6E65">
            <w:pPr>
              <w:spacing w:after="0" w:line="240" w:lineRule="auto"/>
              <w:jc w:val="both"/>
              <w:rPr>
                <w:rFonts w:ascii="Times New Roman" w:hAnsi="Times New Roman" w:cs="Times New Roman"/>
                <w:sz w:val="24"/>
                <w:szCs w:val="24"/>
              </w:rPr>
            </w:pPr>
          </w:p>
        </w:tc>
        <w:tc>
          <w:tcPr>
            <w:tcW w:w="1421" w:type="dxa"/>
            <w:shd w:val="clear" w:color="auto" w:fill="auto"/>
          </w:tcPr>
          <w:p w:rsidR="00D03B24" w:rsidRPr="001A6E65" w:rsidRDefault="00D03B24" w:rsidP="001A6E65">
            <w:pPr>
              <w:spacing w:after="0" w:line="240" w:lineRule="auto"/>
              <w:jc w:val="both"/>
              <w:rPr>
                <w:rFonts w:ascii="Times New Roman" w:hAnsi="Times New Roman" w:cs="Times New Roman"/>
                <w:sz w:val="24"/>
                <w:szCs w:val="24"/>
              </w:rPr>
            </w:pPr>
          </w:p>
        </w:tc>
      </w:tr>
    </w:tbl>
    <w:p w:rsidR="00D03B24" w:rsidRPr="001A6E65" w:rsidRDefault="00D03B24" w:rsidP="001A6E65">
      <w:pPr>
        <w:spacing w:after="0" w:line="240" w:lineRule="auto"/>
        <w:jc w:val="both"/>
        <w:rPr>
          <w:rFonts w:ascii="Times New Roman" w:hAnsi="Times New Roman" w:cs="Times New Roman"/>
          <w:sz w:val="24"/>
          <w:szCs w:val="24"/>
        </w:rPr>
      </w:pP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Всего дел_____________________________________________________________________</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(цифрами и прописью)</w:t>
      </w:r>
    </w:p>
    <w:p w:rsidR="00D03B24" w:rsidRPr="001A6E65" w:rsidRDefault="00D03B24" w:rsidP="001A6E65">
      <w:pPr>
        <w:spacing w:after="0" w:line="240" w:lineRule="auto"/>
        <w:jc w:val="both"/>
        <w:rPr>
          <w:rFonts w:ascii="Times New Roman" w:hAnsi="Times New Roman" w:cs="Times New Roman"/>
          <w:sz w:val="20"/>
          <w:szCs w:val="20"/>
        </w:rPr>
      </w:pP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Председатель </w:t>
      </w:r>
      <w:proofErr w:type="gramStart"/>
      <w:r w:rsidRPr="001A6E65">
        <w:rPr>
          <w:rFonts w:ascii="Times New Roman" w:hAnsi="Times New Roman" w:cs="Times New Roman"/>
          <w:sz w:val="20"/>
          <w:szCs w:val="20"/>
        </w:rPr>
        <w:t>ЭК</w:t>
      </w:r>
      <w:proofErr w:type="gramEnd"/>
      <w:r w:rsidRPr="001A6E65">
        <w:rPr>
          <w:rFonts w:ascii="Times New Roman" w:hAnsi="Times New Roman" w:cs="Times New Roman"/>
          <w:sz w:val="20"/>
          <w:szCs w:val="20"/>
        </w:rPr>
        <w:t>_________________________________</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Члены </w:t>
      </w:r>
      <w:proofErr w:type="gramStart"/>
      <w:r w:rsidRPr="001A6E65">
        <w:rPr>
          <w:rFonts w:ascii="Times New Roman" w:hAnsi="Times New Roman" w:cs="Times New Roman"/>
          <w:sz w:val="20"/>
          <w:szCs w:val="20"/>
        </w:rPr>
        <w:t>ЭК</w:t>
      </w:r>
      <w:proofErr w:type="gramEnd"/>
      <w:r w:rsidRPr="001A6E65">
        <w:rPr>
          <w:rFonts w:ascii="Times New Roman" w:hAnsi="Times New Roman" w:cs="Times New Roman"/>
          <w:sz w:val="20"/>
          <w:szCs w:val="20"/>
        </w:rPr>
        <w:t xml:space="preserve">            _________________________________</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_________________________________ </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 xml:space="preserve">                             __________________________________</w:t>
      </w: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lastRenderedPageBreak/>
        <w:t xml:space="preserve">                             __________________________________</w:t>
      </w:r>
    </w:p>
    <w:p w:rsidR="00D03B24" w:rsidRPr="001A6E65" w:rsidRDefault="00D03B24" w:rsidP="001A6E65">
      <w:pPr>
        <w:spacing w:after="0" w:line="240" w:lineRule="auto"/>
        <w:jc w:val="both"/>
        <w:rPr>
          <w:rFonts w:ascii="Times New Roman" w:hAnsi="Times New Roman" w:cs="Times New Roman"/>
          <w:sz w:val="20"/>
          <w:szCs w:val="20"/>
        </w:rPr>
      </w:pPr>
    </w:p>
    <w:p w:rsidR="00D03B24" w:rsidRPr="001A6E65" w:rsidRDefault="00D03B24"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Документы уничтожены путем сожжения в присутствии комиссии.</w:t>
      </w:r>
    </w:p>
    <w:p w:rsidR="00D03B24" w:rsidRPr="001A6E65" w:rsidRDefault="00D03B24" w:rsidP="001A6E65">
      <w:pPr>
        <w:spacing w:after="0" w:line="240" w:lineRule="auto"/>
        <w:jc w:val="both"/>
        <w:rPr>
          <w:rFonts w:ascii="Times New Roman" w:hAnsi="Times New Roman" w:cs="Times New Roman"/>
          <w:sz w:val="24"/>
          <w:szCs w:val="24"/>
        </w:rPr>
      </w:pPr>
      <w:r w:rsidRPr="001A6E65">
        <w:rPr>
          <w:rFonts w:ascii="Times New Roman" w:hAnsi="Times New Roman" w:cs="Times New Roman"/>
          <w:sz w:val="20"/>
          <w:szCs w:val="20"/>
        </w:rPr>
        <w:t xml:space="preserve">Председатель </w:t>
      </w:r>
      <w:proofErr w:type="gramStart"/>
      <w:r w:rsidRPr="001A6E65">
        <w:rPr>
          <w:rFonts w:ascii="Times New Roman" w:hAnsi="Times New Roman" w:cs="Times New Roman"/>
          <w:sz w:val="20"/>
          <w:szCs w:val="20"/>
        </w:rPr>
        <w:t>ЭК</w:t>
      </w:r>
      <w:proofErr w:type="gramEnd"/>
      <w:r w:rsidRPr="001A6E65">
        <w:rPr>
          <w:rFonts w:ascii="Times New Roman" w:hAnsi="Times New Roman" w:cs="Times New Roman"/>
          <w:sz w:val="20"/>
          <w:szCs w:val="20"/>
        </w:rPr>
        <w:t>_________________________________</w:t>
      </w:r>
    </w:p>
    <w:p w:rsidR="00D03B24" w:rsidRPr="001A6E65" w:rsidRDefault="00D03B24" w:rsidP="001A6E65">
      <w:pPr>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«____»________________</w:t>
      </w:r>
      <w:proofErr w:type="gramStart"/>
      <w:r w:rsidRPr="001A6E65">
        <w:rPr>
          <w:rFonts w:ascii="Times New Roman" w:hAnsi="Times New Roman" w:cs="Times New Roman"/>
          <w:sz w:val="24"/>
          <w:szCs w:val="24"/>
        </w:rPr>
        <w:t>г</w:t>
      </w:r>
      <w:proofErr w:type="gramEnd"/>
      <w:r w:rsidRPr="001A6E65">
        <w:rPr>
          <w:rFonts w:ascii="Times New Roman" w:hAnsi="Times New Roman" w:cs="Times New Roman"/>
          <w:sz w:val="24"/>
          <w:szCs w:val="24"/>
        </w:rPr>
        <w:t>.</w:t>
      </w:r>
    </w:p>
    <w:p w:rsidR="00D03B24" w:rsidRPr="001A6E65" w:rsidRDefault="00D03B24" w:rsidP="001A6E65">
      <w:pPr>
        <w:pStyle w:val="ConsPlusNormal"/>
        <w:jc w:val="both"/>
        <w:rPr>
          <w:rFonts w:ascii="Times New Roman" w:hAnsi="Times New Roman" w:cs="Times New Roman"/>
          <w:sz w:val="19"/>
          <w:szCs w:val="19"/>
        </w:rPr>
      </w:pPr>
    </w:p>
    <w:p w:rsidR="00D03B24" w:rsidRPr="001A6E65" w:rsidRDefault="00D03B24" w:rsidP="001A6E65">
      <w:pPr>
        <w:pStyle w:val="ConsPlusNormal"/>
        <w:ind w:firstLine="540"/>
        <w:jc w:val="both"/>
        <w:rPr>
          <w:rFonts w:ascii="Times New Roman" w:hAnsi="Times New Roman" w:cs="Times New Roman"/>
          <w:sz w:val="19"/>
          <w:szCs w:val="19"/>
        </w:rPr>
      </w:pPr>
    </w:p>
    <w:p w:rsidR="00823797" w:rsidRPr="001A6E65" w:rsidRDefault="00823797" w:rsidP="001A6E65">
      <w:pPr>
        <w:pStyle w:val="ConsPlusNormal"/>
        <w:ind w:firstLine="540"/>
        <w:jc w:val="both"/>
        <w:rPr>
          <w:rFonts w:ascii="Times New Roman" w:hAnsi="Times New Roman" w:cs="Times New Roman"/>
          <w:sz w:val="19"/>
          <w:szCs w:val="19"/>
        </w:rPr>
      </w:pPr>
    </w:p>
    <w:p w:rsidR="00D5141F" w:rsidRPr="001A6E65" w:rsidRDefault="0041556A" w:rsidP="001A6E65">
      <w:pPr>
        <w:spacing w:after="0" w:line="240" w:lineRule="auto"/>
        <w:jc w:val="both"/>
        <w:rPr>
          <w:rFonts w:ascii="Times New Roman" w:hAnsi="Times New Roman" w:cs="Times New Roman"/>
          <w:bCs/>
          <w:color w:val="000000"/>
        </w:rPr>
      </w:pPr>
      <w:r w:rsidRPr="001A6E65">
        <w:rPr>
          <w:noProof/>
          <w:lang w:eastAsia="ru-RU"/>
        </w:rPr>
        <w:drawing>
          <wp:inline distT="0" distB="0" distL="0" distR="0" wp14:anchorId="7D7B929C" wp14:editId="08B4584C">
            <wp:extent cx="5939790" cy="5164073"/>
            <wp:effectExtent l="19050" t="0" r="381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5939790" cy="5164073"/>
                    </a:xfrm>
                    <a:prstGeom prst="rect">
                      <a:avLst/>
                    </a:prstGeom>
                    <a:noFill/>
                    <a:ln>
                      <a:noFill/>
                    </a:ln>
                  </pic:spPr>
                </pic:pic>
              </a:graphicData>
            </a:graphic>
          </wp:inline>
        </w:drawing>
      </w:r>
    </w:p>
    <w:p w:rsidR="00835C9E" w:rsidRPr="001A6E65" w:rsidRDefault="00835C9E" w:rsidP="001A6E65">
      <w:pPr>
        <w:spacing w:after="0" w:line="240" w:lineRule="auto"/>
        <w:jc w:val="both"/>
        <w:rPr>
          <w:rFonts w:ascii="Times New Roman" w:hAnsi="Times New Roman" w:cs="Times New Roman"/>
          <w:bCs/>
          <w:color w:val="000000"/>
        </w:rPr>
      </w:pPr>
    </w:p>
    <w:p w:rsidR="00D3455B" w:rsidRPr="001A6E65" w:rsidRDefault="00D3455B" w:rsidP="001A6E65">
      <w:pPr>
        <w:spacing w:after="0" w:line="240" w:lineRule="auto"/>
        <w:jc w:val="both"/>
        <w:rPr>
          <w:rFonts w:ascii="Times New Roman" w:hAnsi="Times New Roman" w:cs="Times New Roman"/>
          <w:bCs/>
          <w:color w:val="000000"/>
        </w:rPr>
      </w:pPr>
    </w:p>
    <w:p w:rsidR="00D3455B" w:rsidRPr="001A6E65" w:rsidRDefault="00D3455B" w:rsidP="001A6E65">
      <w:pPr>
        <w:spacing w:after="0" w:line="240" w:lineRule="auto"/>
        <w:jc w:val="both"/>
        <w:rPr>
          <w:rFonts w:ascii="Times New Roman" w:hAnsi="Times New Roman" w:cs="Times New Roman"/>
          <w:bCs/>
          <w:color w:val="000000"/>
        </w:rPr>
      </w:pPr>
      <w:r w:rsidRPr="001A6E65">
        <w:rPr>
          <w:noProof/>
          <w:lang w:eastAsia="ru-RU"/>
        </w:rPr>
        <w:lastRenderedPageBreak/>
        <w:drawing>
          <wp:inline distT="0" distB="0" distL="0" distR="0" wp14:anchorId="09AC0533" wp14:editId="275021BD">
            <wp:extent cx="5939790" cy="44817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5939790" cy="4481717"/>
                    </a:xfrm>
                    <a:prstGeom prst="rect">
                      <a:avLst/>
                    </a:prstGeom>
                    <a:noFill/>
                    <a:ln>
                      <a:noFill/>
                    </a:ln>
                  </pic:spPr>
                </pic:pic>
              </a:graphicData>
            </a:graphic>
          </wp:inline>
        </w:drawing>
      </w:r>
    </w:p>
    <w:p w:rsidR="00D3455B" w:rsidRPr="001A6E65" w:rsidRDefault="00D3455B" w:rsidP="001A6E65">
      <w:pPr>
        <w:spacing w:after="0" w:line="240" w:lineRule="auto"/>
        <w:jc w:val="both"/>
        <w:rPr>
          <w:rFonts w:ascii="Times New Roman" w:hAnsi="Times New Roman" w:cs="Times New Roman"/>
          <w:bCs/>
          <w:color w:val="000000"/>
        </w:rPr>
      </w:pPr>
    </w:p>
    <w:p w:rsidR="00D3455B" w:rsidRPr="001A6E65" w:rsidRDefault="00D3455B" w:rsidP="001A6E65">
      <w:pPr>
        <w:spacing w:after="0" w:line="240" w:lineRule="auto"/>
        <w:jc w:val="both"/>
        <w:rPr>
          <w:rFonts w:ascii="Times New Roman" w:hAnsi="Times New Roman" w:cs="Times New Roman"/>
          <w:bCs/>
          <w:color w:val="000000"/>
        </w:rPr>
      </w:pPr>
    </w:p>
    <w:p w:rsidR="00D3455B" w:rsidRPr="001A6E65" w:rsidRDefault="00D3455B"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D3455B" w:rsidP="001A6E65">
      <w:pPr>
        <w:spacing w:after="0" w:line="240" w:lineRule="auto"/>
        <w:jc w:val="both"/>
        <w:rPr>
          <w:rFonts w:ascii="Times New Roman" w:hAnsi="Times New Roman" w:cs="Times New Roman"/>
          <w:bCs/>
          <w:color w:val="000000"/>
        </w:rPr>
      </w:pPr>
      <w:r w:rsidRPr="001A6E65">
        <w:rPr>
          <w:noProof/>
          <w:lang w:eastAsia="ru-RU"/>
        </w:rPr>
        <w:lastRenderedPageBreak/>
        <w:drawing>
          <wp:inline distT="0" distB="0" distL="0" distR="0" wp14:anchorId="482B0994" wp14:editId="361B5C44">
            <wp:extent cx="5939790" cy="1093776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939790" cy="10937761"/>
                    </a:xfrm>
                    <a:prstGeom prst="rect">
                      <a:avLst/>
                    </a:prstGeom>
                    <a:noFill/>
                    <a:ln>
                      <a:noFill/>
                    </a:ln>
                  </pic:spPr>
                </pic:pic>
              </a:graphicData>
            </a:graphic>
          </wp:inline>
        </w:drawing>
      </w:r>
    </w:p>
    <w:p w:rsidR="00835C9E" w:rsidRPr="001A6E65" w:rsidRDefault="00D3455B" w:rsidP="001A6E65">
      <w:pPr>
        <w:spacing w:after="0" w:line="240" w:lineRule="auto"/>
        <w:jc w:val="both"/>
        <w:rPr>
          <w:rFonts w:ascii="Times New Roman" w:hAnsi="Times New Roman" w:cs="Times New Roman"/>
          <w:bCs/>
          <w:color w:val="000000"/>
        </w:rPr>
      </w:pPr>
      <w:r w:rsidRPr="001A6E65">
        <w:rPr>
          <w:noProof/>
          <w:lang w:eastAsia="ru-RU"/>
        </w:rPr>
        <w:lastRenderedPageBreak/>
        <w:drawing>
          <wp:inline distT="0" distB="0" distL="0" distR="0" wp14:anchorId="52AF6CF3" wp14:editId="2EF394B9">
            <wp:extent cx="5438693" cy="869538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5438796" cy="8695550"/>
                    </a:xfrm>
                    <a:prstGeom prst="rect">
                      <a:avLst/>
                    </a:prstGeom>
                    <a:noFill/>
                    <a:ln>
                      <a:noFill/>
                    </a:ln>
                  </pic:spPr>
                </pic:pic>
              </a:graphicData>
            </a:graphic>
          </wp:inline>
        </w:drawing>
      </w: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D3455B" w:rsidRPr="001A6E65" w:rsidRDefault="00D3455B" w:rsidP="001A6E65">
      <w:pPr>
        <w:spacing w:after="0" w:line="240" w:lineRule="auto"/>
        <w:jc w:val="both"/>
        <w:rPr>
          <w:rFonts w:ascii="Times New Roman" w:hAnsi="Times New Roman" w:cs="Times New Roman"/>
          <w:bCs/>
          <w:color w:val="000000"/>
        </w:rPr>
      </w:pPr>
    </w:p>
    <w:p w:rsidR="00D3455B" w:rsidRPr="001A6E65" w:rsidRDefault="00D3455B" w:rsidP="001A6E65">
      <w:pPr>
        <w:tabs>
          <w:tab w:val="center" w:pos="4677"/>
          <w:tab w:val="right" w:pos="9355"/>
        </w:tabs>
        <w:spacing w:after="0" w:line="240" w:lineRule="auto"/>
        <w:jc w:val="both"/>
        <w:rPr>
          <w:rFonts w:ascii="Times New Roman" w:eastAsia="Times New Roman" w:hAnsi="Times New Roman" w:cs="Times New Roman"/>
          <w:sz w:val="20"/>
          <w:szCs w:val="20"/>
          <w:lang w:eastAsia="ru-RU"/>
        </w:rPr>
        <w:sectPr w:rsidR="00D3455B" w:rsidRPr="001A6E65" w:rsidSect="001A6E65">
          <w:pgSz w:w="11906" w:h="16838"/>
          <w:pgMar w:top="1134" w:right="567" w:bottom="1134" w:left="1418" w:header="709" w:footer="709" w:gutter="0"/>
          <w:cols w:space="708"/>
          <w:docGrid w:linePitch="360"/>
        </w:sectPr>
      </w:pPr>
    </w:p>
    <w:tbl>
      <w:tblPr>
        <w:tblW w:w="14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1"/>
        <w:gridCol w:w="8225"/>
      </w:tblGrid>
      <w:tr w:rsidR="00D3455B" w:rsidRPr="001A6E65" w:rsidTr="00515CD5">
        <w:trPr>
          <w:trHeight w:val="251"/>
        </w:trPr>
        <w:tc>
          <w:tcPr>
            <w:tcW w:w="14236" w:type="dxa"/>
            <w:gridSpan w:val="2"/>
            <w:tcBorders>
              <w:top w:val="nil"/>
              <w:left w:val="nil"/>
              <w:bottom w:val="single" w:sz="4" w:space="0" w:color="auto"/>
              <w:right w:val="nil"/>
            </w:tcBorders>
          </w:tcPr>
          <w:p w:rsidR="00D3455B" w:rsidRPr="001A6E65" w:rsidRDefault="00D3455B" w:rsidP="001A6E65">
            <w:pPr>
              <w:tabs>
                <w:tab w:val="center" w:pos="4677"/>
                <w:tab w:val="right" w:pos="935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20"/>
                <w:szCs w:val="20"/>
                <w:lang w:eastAsia="ru-RU"/>
              </w:rPr>
              <w:lastRenderedPageBreak/>
              <w:t>8. Путевой лист трактора</w:t>
            </w:r>
          </w:p>
        </w:tc>
      </w:tr>
      <w:tr w:rsidR="00D3455B" w:rsidRPr="001A6E65" w:rsidTr="00515CD5">
        <w:trPr>
          <w:trHeight w:val="251"/>
        </w:trPr>
        <w:tc>
          <w:tcPr>
            <w:tcW w:w="6011" w:type="dxa"/>
            <w:tcBorders>
              <w:top w:val="single" w:sz="4" w:space="0" w:color="auto"/>
            </w:tcBorders>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Лицо, оформившее путевой лист</w:t>
            </w:r>
          </w:p>
        </w:tc>
        <w:tc>
          <w:tcPr>
            <w:tcW w:w="8225" w:type="dxa"/>
            <w:tcBorders>
              <w:top w:val="single" w:sz="4" w:space="0" w:color="auto"/>
            </w:tcBorders>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Адрес, телефон, ОГРН</w:t>
            </w:r>
          </w:p>
        </w:tc>
      </w:tr>
      <w:tr w:rsidR="00D3455B" w:rsidRPr="001A6E65" w:rsidTr="00515CD5">
        <w:trPr>
          <w:trHeight w:val="269"/>
        </w:trPr>
        <w:tc>
          <w:tcPr>
            <w:tcW w:w="6011" w:type="dxa"/>
          </w:tcPr>
          <w:p w:rsidR="00D3455B" w:rsidRPr="001A6E65" w:rsidRDefault="00D3455B" w:rsidP="001A6E65">
            <w:pPr>
              <w:spacing w:after="0" w:line="240" w:lineRule="auto"/>
              <w:jc w:val="both"/>
              <w:rPr>
                <w:rFonts w:ascii="Times New Roman" w:eastAsia="Times New Roman" w:hAnsi="Times New Roman" w:cs="Times New Roman"/>
                <w:sz w:val="20"/>
                <w:szCs w:val="20"/>
                <w:lang w:eastAsia="ru-RU"/>
              </w:rPr>
            </w:pPr>
          </w:p>
        </w:tc>
        <w:tc>
          <w:tcPr>
            <w:tcW w:w="8225" w:type="dxa"/>
          </w:tcPr>
          <w:p w:rsidR="00D3455B" w:rsidRPr="001A6E65" w:rsidRDefault="00D3455B" w:rsidP="001A6E65">
            <w:pPr>
              <w:spacing w:after="0" w:line="240" w:lineRule="auto"/>
              <w:jc w:val="both"/>
              <w:rPr>
                <w:rFonts w:ascii="Times New Roman" w:eastAsia="Times New Roman" w:hAnsi="Times New Roman" w:cs="Times New Roman"/>
                <w:sz w:val="20"/>
                <w:szCs w:val="20"/>
                <w:lang w:eastAsia="ru-RU"/>
              </w:rPr>
            </w:pPr>
          </w:p>
        </w:tc>
      </w:tr>
    </w:tbl>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Тип трактора  ________________________                                                       Трактор технически исправен ___________ Механик </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r w:rsidRPr="001A6E65">
        <w:rPr>
          <w:rFonts w:ascii="Times New Roman" w:eastAsia="Times New Roman" w:hAnsi="Times New Roman" w:cs="Times New Roman"/>
          <w:sz w:val="20"/>
          <w:szCs w:val="20"/>
          <w:lang w:eastAsia="ru-RU"/>
        </w:rPr>
        <w:t xml:space="preserve">   ПУТЕВОЙ ЛИСТ ТРАКТОРА № ______ </w:t>
      </w:r>
      <w:r w:rsidRPr="001A6E65">
        <w:rPr>
          <w:rFonts w:ascii="Times New Roman" w:eastAsia="Times New Roman" w:hAnsi="Times New Roman" w:cs="Times New Roman"/>
          <w:sz w:val="16"/>
          <w:szCs w:val="16"/>
          <w:lang w:eastAsia="ru-RU"/>
        </w:rPr>
        <w:t xml:space="preserve">              Марка и модель трактора     </w:t>
      </w:r>
      <w:r w:rsidRPr="001A6E65">
        <w:rPr>
          <w:rFonts w:ascii="Times New Roman" w:eastAsia="Times New Roman" w:hAnsi="Times New Roman" w:cs="Times New Roman"/>
          <w:sz w:val="16"/>
          <w:szCs w:val="16"/>
          <w:u w:val="single"/>
          <w:lang w:eastAsia="ru-RU"/>
        </w:rPr>
        <w:t xml:space="preserve">                           _____________   </w:t>
      </w:r>
      <w:r w:rsidRPr="001A6E65">
        <w:rPr>
          <w:rFonts w:ascii="Times New Roman" w:eastAsia="Times New Roman" w:hAnsi="Times New Roman" w:cs="Times New Roman"/>
          <w:sz w:val="16"/>
          <w:szCs w:val="16"/>
          <w:lang w:eastAsia="ru-RU"/>
        </w:rPr>
        <w:t xml:space="preserve">                                                                                (подпись)</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Срок действия путевого листа с «___» ___________ 2023г  по «___» ______________ 2023г                                                                                                  Выезд разрешаю ___________ Механик                     </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Тракторист: </w:t>
      </w:r>
      <w:r w:rsidRPr="001A6E65">
        <w:rPr>
          <w:rFonts w:ascii="Times New Roman" w:eastAsia="Times New Roman" w:hAnsi="Times New Roman" w:cs="Times New Roman"/>
          <w:sz w:val="20"/>
          <w:szCs w:val="20"/>
          <w:u w:val="single"/>
          <w:lang w:eastAsia="ru-RU"/>
        </w:rPr>
        <w:t xml:space="preserve">      </w:t>
      </w:r>
      <w:r w:rsidRPr="001A6E65">
        <w:rPr>
          <w:rFonts w:ascii="Times New Roman" w:eastAsia="Times New Roman" w:hAnsi="Times New Roman" w:cs="Times New Roman"/>
          <w:sz w:val="16"/>
          <w:szCs w:val="16"/>
          <w:u w:val="single"/>
          <w:lang w:eastAsia="ru-RU"/>
        </w:rPr>
        <w:t xml:space="preserve">                                                      </w:t>
      </w:r>
      <w:r w:rsidRPr="001A6E65">
        <w:rPr>
          <w:rFonts w:ascii="Times New Roman" w:eastAsia="Times New Roman" w:hAnsi="Times New Roman" w:cs="Times New Roman"/>
          <w:sz w:val="16"/>
          <w:szCs w:val="16"/>
          <w:lang w:eastAsia="ru-RU"/>
        </w:rPr>
        <w:t xml:space="preserve">                                                                         Гос. номер     ________</w:t>
      </w:r>
      <w:r w:rsidRPr="001A6E65">
        <w:rPr>
          <w:rFonts w:ascii="Times New Roman" w:eastAsia="Times New Roman" w:hAnsi="Times New Roman" w:cs="Times New Roman"/>
          <w:sz w:val="20"/>
          <w:szCs w:val="20"/>
          <w:u w:val="single"/>
          <w:lang w:eastAsia="ru-RU"/>
        </w:rPr>
        <w:t xml:space="preserve">     </w:t>
      </w:r>
      <w:r w:rsidRPr="001A6E65">
        <w:rPr>
          <w:rFonts w:ascii="Times New Roman" w:eastAsia="Times New Roman" w:hAnsi="Times New Roman" w:cs="Times New Roman"/>
          <w:sz w:val="16"/>
          <w:szCs w:val="16"/>
          <w:u w:val="single"/>
          <w:lang w:eastAsia="ru-RU"/>
        </w:rPr>
        <w:t xml:space="preserve">     </w:t>
      </w:r>
      <w:r w:rsidRPr="001A6E65">
        <w:rPr>
          <w:rFonts w:ascii="Times New Roman" w:eastAsia="Times New Roman" w:hAnsi="Times New Roman" w:cs="Times New Roman"/>
          <w:sz w:val="16"/>
          <w:szCs w:val="16"/>
          <w:lang w:eastAsia="ru-RU"/>
        </w:rPr>
        <w:t xml:space="preserve">                                                                                   (подпись)</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(фамилия, имя, отчество.)                                                                                                                                                               Трактор в исправном состоянии принял ___________  Тракторист</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(подпись)                          </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Удостоверение</w:t>
      </w:r>
      <w:proofErr w:type="gramStart"/>
      <w:r w:rsidRPr="001A6E65">
        <w:rPr>
          <w:rFonts w:ascii="Times New Roman" w:eastAsia="Times New Roman" w:hAnsi="Times New Roman" w:cs="Times New Roman"/>
          <w:sz w:val="16"/>
          <w:szCs w:val="16"/>
          <w:lang w:eastAsia="ru-RU"/>
        </w:rPr>
        <w:t xml:space="preserve">   </w:t>
      </w:r>
      <w:r w:rsidRPr="001A6E65">
        <w:rPr>
          <w:rFonts w:ascii="Times New Roman" w:eastAsia="Times New Roman" w:hAnsi="Times New Roman" w:cs="Times New Roman"/>
          <w:sz w:val="16"/>
          <w:szCs w:val="16"/>
          <w:u w:val="single"/>
          <w:lang w:eastAsia="ru-RU"/>
        </w:rPr>
        <w:t xml:space="preserve">                                        </w:t>
      </w:r>
      <w:r w:rsidRPr="001A6E65">
        <w:rPr>
          <w:rFonts w:ascii="Times New Roman" w:eastAsia="Times New Roman" w:hAnsi="Times New Roman" w:cs="Times New Roman"/>
          <w:sz w:val="16"/>
          <w:szCs w:val="16"/>
          <w:lang w:eastAsia="ru-RU"/>
        </w:rPr>
        <w:t>,</w:t>
      </w:r>
      <w:proofErr w:type="gramEnd"/>
      <w:r w:rsidRPr="001A6E65">
        <w:rPr>
          <w:rFonts w:ascii="Times New Roman" w:eastAsia="Times New Roman" w:hAnsi="Times New Roman" w:cs="Times New Roman"/>
          <w:sz w:val="16"/>
          <w:szCs w:val="16"/>
          <w:lang w:eastAsia="ru-RU"/>
        </w:rPr>
        <w:t xml:space="preserve"> выдано  </w:t>
      </w:r>
      <w:r w:rsidRPr="001A6E65">
        <w:rPr>
          <w:rFonts w:ascii="Times New Roman" w:eastAsia="Times New Roman" w:hAnsi="Times New Roman" w:cs="Times New Roman"/>
          <w:sz w:val="16"/>
          <w:szCs w:val="16"/>
          <w:u w:val="single"/>
          <w:lang w:eastAsia="ru-RU"/>
        </w:rPr>
        <w:t xml:space="preserve">                              </w:t>
      </w:r>
      <w:r w:rsidRPr="001A6E65">
        <w:rPr>
          <w:rFonts w:ascii="Times New Roman" w:eastAsia="Times New Roman" w:hAnsi="Times New Roman" w:cs="Times New Roman"/>
          <w:sz w:val="16"/>
          <w:szCs w:val="16"/>
          <w:lang w:eastAsia="ru-RU"/>
        </w:rPr>
        <w:t xml:space="preserve">   СНИЛС ____________________</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Задание трактористу                                                                                                                                                                      Выдача горючего</w:t>
      </w:r>
    </w:p>
    <w:tbl>
      <w:tblPr>
        <w:tblpPr w:leftFromText="180" w:rightFromText="180" w:vertAnchor="text" w:tblpX="3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1324"/>
        <w:gridCol w:w="1424"/>
        <w:gridCol w:w="1276"/>
      </w:tblGrid>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В чьё распоряжение</w:t>
            </w: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Вид работ</w:t>
            </w: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Откуда взять груз</w:t>
            </w: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Куда доставить груз</w:t>
            </w: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Наименование груза</w:t>
            </w: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bl>
    <w:p w:rsidR="00D3455B" w:rsidRPr="001A6E65" w:rsidRDefault="00D3455B" w:rsidP="001A6E65">
      <w:pPr>
        <w:spacing w:after="0" w:line="240" w:lineRule="auto"/>
        <w:jc w:val="both"/>
        <w:rPr>
          <w:rFonts w:ascii="Times New Roman" w:eastAsia="Times New Roman" w:hAnsi="Times New Roman" w:cs="Times New Roman"/>
          <w:vanish/>
          <w:sz w:val="24"/>
          <w:szCs w:val="24"/>
          <w:lang w:eastAsia="ru-RU"/>
        </w:rPr>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493"/>
        <w:gridCol w:w="1417"/>
      </w:tblGrid>
      <w:tr w:rsidR="00D3455B" w:rsidRPr="001A6E65" w:rsidTr="00515CD5">
        <w:trPr>
          <w:trHeight w:val="383"/>
        </w:trPr>
        <w:tc>
          <w:tcPr>
            <w:tcW w:w="215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93"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Литры</w:t>
            </w:r>
          </w:p>
        </w:tc>
        <w:tc>
          <w:tcPr>
            <w:tcW w:w="1417"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Подпись заправщика</w:t>
            </w:r>
          </w:p>
        </w:tc>
      </w:tr>
      <w:tr w:rsidR="00D3455B" w:rsidRPr="001A6E65" w:rsidTr="00515CD5">
        <w:trPr>
          <w:trHeight w:val="383"/>
        </w:trPr>
        <w:tc>
          <w:tcPr>
            <w:tcW w:w="215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Остаток при выезде:</w:t>
            </w:r>
          </w:p>
        </w:tc>
        <w:tc>
          <w:tcPr>
            <w:tcW w:w="1493"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17"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rPr>
          <w:trHeight w:val="504"/>
        </w:trPr>
        <w:tc>
          <w:tcPr>
            <w:tcW w:w="215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Выдано:              1.</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2.</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p>
        </w:tc>
        <w:tc>
          <w:tcPr>
            <w:tcW w:w="1493"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_____________</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_____________</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17"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_____________</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_____________</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rPr>
          <w:trHeight w:val="277"/>
        </w:trPr>
        <w:tc>
          <w:tcPr>
            <w:tcW w:w="215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Остаток при возвращении:</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93"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17"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bl>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Начало работы ______ час</w:t>
      </w:r>
      <w:proofErr w:type="gramStart"/>
      <w:r w:rsidRPr="001A6E65">
        <w:rPr>
          <w:rFonts w:ascii="Times New Roman" w:eastAsia="Times New Roman" w:hAnsi="Times New Roman" w:cs="Times New Roman"/>
          <w:sz w:val="16"/>
          <w:szCs w:val="16"/>
          <w:lang w:eastAsia="ru-RU"/>
        </w:rPr>
        <w:t>.</w:t>
      </w:r>
      <w:proofErr w:type="gramEnd"/>
      <w:r w:rsidRPr="001A6E65">
        <w:rPr>
          <w:rFonts w:ascii="Times New Roman" w:eastAsia="Times New Roman" w:hAnsi="Times New Roman" w:cs="Times New Roman"/>
          <w:sz w:val="16"/>
          <w:szCs w:val="16"/>
          <w:lang w:eastAsia="ru-RU"/>
        </w:rPr>
        <w:t xml:space="preserve"> _____ </w:t>
      </w:r>
      <w:proofErr w:type="gramStart"/>
      <w:r w:rsidRPr="001A6E65">
        <w:rPr>
          <w:rFonts w:ascii="Times New Roman" w:eastAsia="Times New Roman" w:hAnsi="Times New Roman" w:cs="Times New Roman"/>
          <w:sz w:val="16"/>
          <w:szCs w:val="16"/>
          <w:lang w:eastAsia="ru-RU"/>
        </w:rPr>
        <w:t>м</w:t>
      </w:r>
      <w:proofErr w:type="gramEnd"/>
      <w:r w:rsidRPr="001A6E65">
        <w:rPr>
          <w:rFonts w:ascii="Times New Roman" w:eastAsia="Times New Roman" w:hAnsi="Times New Roman" w:cs="Times New Roman"/>
          <w:sz w:val="16"/>
          <w:szCs w:val="16"/>
          <w:lang w:eastAsia="ru-RU"/>
        </w:rPr>
        <w:t>ин. ___________ Механик              Трактор сдал ____________ Тракторист</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(подпись)                                                            (подпись)</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Конец работы   ______ час</w:t>
      </w:r>
      <w:proofErr w:type="gramStart"/>
      <w:r w:rsidRPr="001A6E65">
        <w:rPr>
          <w:rFonts w:ascii="Times New Roman" w:eastAsia="Times New Roman" w:hAnsi="Times New Roman" w:cs="Times New Roman"/>
          <w:sz w:val="16"/>
          <w:szCs w:val="16"/>
          <w:lang w:eastAsia="ru-RU"/>
        </w:rPr>
        <w:t>.</w:t>
      </w:r>
      <w:proofErr w:type="gramEnd"/>
      <w:r w:rsidRPr="001A6E65">
        <w:rPr>
          <w:rFonts w:ascii="Times New Roman" w:eastAsia="Times New Roman" w:hAnsi="Times New Roman" w:cs="Times New Roman"/>
          <w:sz w:val="16"/>
          <w:szCs w:val="16"/>
          <w:lang w:eastAsia="ru-RU"/>
        </w:rPr>
        <w:t xml:space="preserve"> _____ </w:t>
      </w:r>
      <w:proofErr w:type="gramStart"/>
      <w:r w:rsidRPr="001A6E65">
        <w:rPr>
          <w:rFonts w:ascii="Times New Roman" w:eastAsia="Times New Roman" w:hAnsi="Times New Roman" w:cs="Times New Roman"/>
          <w:sz w:val="16"/>
          <w:szCs w:val="16"/>
          <w:lang w:eastAsia="ru-RU"/>
        </w:rPr>
        <w:t>м</w:t>
      </w:r>
      <w:proofErr w:type="gramEnd"/>
      <w:r w:rsidRPr="001A6E65">
        <w:rPr>
          <w:rFonts w:ascii="Times New Roman" w:eastAsia="Times New Roman" w:hAnsi="Times New Roman" w:cs="Times New Roman"/>
          <w:sz w:val="16"/>
          <w:szCs w:val="16"/>
          <w:lang w:eastAsia="ru-RU"/>
        </w:rPr>
        <w:t xml:space="preserve">ин. ___________ Механик              Трактор принял ___________ Механик  </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(подпись)                                                                (подпись)</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bl>
      <w:tblPr>
        <w:tblW w:w="14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1"/>
        <w:gridCol w:w="8225"/>
      </w:tblGrid>
      <w:tr w:rsidR="00D3455B" w:rsidRPr="001A6E65" w:rsidTr="00515CD5">
        <w:trPr>
          <w:trHeight w:val="251"/>
        </w:trPr>
        <w:tc>
          <w:tcPr>
            <w:tcW w:w="6011" w:type="dxa"/>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Лицо, оформившее путевой лист</w:t>
            </w:r>
          </w:p>
        </w:tc>
        <w:tc>
          <w:tcPr>
            <w:tcW w:w="8225" w:type="dxa"/>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Адрес, телефон, ОГРН</w:t>
            </w:r>
          </w:p>
        </w:tc>
      </w:tr>
      <w:tr w:rsidR="00D3455B" w:rsidRPr="001A6E65" w:rsidTr="00515CD5">
        <w:trPr>
          <w:trHeight w:val="269"/>
        </w:trPr>
        <w:tc>
          <w:tcPr>
            <w:tcW w:w="6011" w:type="dxa"/>
          </w:tcPr>
          <w:p w:rsidR="00D3455B" w:rsidRPr="001A6E65" w:rsidRDefault="00D3455B" w:rsidP="001A6E65">
            <w:pPr>
              <w:spacing w:after="0" w:line="240" w:lineRule="auto"/>
              <w:jc w:val="both"/>
              <w:rPr>
                <w:rFonts w:ascii="Times New Roman" w:eastAsia="Times New Roman" w:hAnsi="Times New Roman" w:cs="Times New Roman"/>
                <w:sz w:val="20"/>
                <w:szCs w:val="20"/>
                <w:lang w:eastAsia="ru-RU"/>
              </w:rPr>
            </w:pPr>
          </w:p>
        </w:tc>
        <w:tc>
          <w:tcPr>
            <w:tcW w:w="8225" w:type="dxa"/>
          </w:tcPr>
          <w:p w:rsidR="00D3455B" w:rsidRPr="001A6E65" w:rsidRDefault="00D3455B" w:rsidP="001A6E65">
            <w:pPr>
              <w:spacing w:after="0" w:line="240" w:lineRule="auto"/>
              <w:jc w:val="both"/>
              <w:rPr>
                <w:rFonts w:ascii="Times New Roman" w:eastAsia="Times New Roman" w:hAnsi="Times New Roman" w:cs="Times New Roman"/>
                <w:sz w:val="20"/>
                <w:szCs w:val="20"/>
                <w:lang w:eastAsia="ru-RU"/>
              </w:rPr>
            </w:pPr>
          </w:p>
        </w:tc>
      </w:tr>
    </w:tbl>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Тип трактора  ________________________                                                       Трактор технически исправен ___________ Механик </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r w:rsidRPr="001A6E65">
        <w:rPr>
          <w:rFonts w:ascii="Times New Roman" w:eastAsia="Times New Roman" w:hAnsi="Times New Roman" w:cs="Times New Roman"/>
          <w:sz w:val="20"/>
          <w:szCs w:val="20"/>
          <w:lang w:eastAsia="ru-RU"/>
        </w:rPr>
        <w:t xml:space="preserve">   ПУТЕВОЙ ЛИСТ ТРАКТОРА № ______ </w:t>
      </w:r>
      <w:r w:rsidRPr="001A6E65">
        <w:rPr>
          <w:rFonts w:ascii="Times New Roman" w:eastAsia="Times New Roman" w:hAnsi="Times New Roman" w:cs="Times New Roman"/>
          <w:sz w:val="16"/>
          <w:szCs w:val="16"/>
          <w:lang w:eastAsia="ru-RU"/>
        </w:rPr>
        <w:t xml:space="preserve">              Марка и модель трактора     </w:t>
      </w:r>
      <w:r w:rsidRPr="001A6E65">
        <w:rPr>
          <w:rFonts w:ascii="Times New Roman" w:eastAsia="Times New Roman" w:hAnsi="Times New Roman" w:cs="Times New Roman"/>
          <w:sz w:val="16"/>
          <w:szCs w:val="16"/>
          <w:u w:val="single"/>
          <w:lang w:eastAsia="ru-RU"/>
        </w:rPr>
        <w:t xml:space="preserve">                           _____________   </w:t>
      </w:r>
      <w:r w:rsidRPr="001A6E65">
        <w:rPr>
          <w:rFonts w:ascii="Times New Roman" w:eastAsia="Times New Roman" w:hAnsi="Times New Roman" w:cs="Times New Roman"/>
          <w:sz w:val="16"/>
          <w:szCs w:val="16"/>
          <w:lang w:eastAsia="ru-RU"/>
        </w:rPr>
        <w:t xml:space="preserve">                                                                                (подпись)</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Срок действия путевого листа с «___» ___________ 2023г  по «___» ______________ 2023г                                                                                                  Выезд разрешаю ___________ Механик                     </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Тракторист: </w:t>
      </w:r>
      <w:r w:rsidRPr="001A6E65">
        <w:rPr>
          <w:rFonts w:ascii="Times New Roman" w:eastAsia="Times New Roman" w:hAnsi="Times New Roman" w:cs="Times New Roman"/>
          <w:sz w:val="20"/>
          <w:szCs w:val="20"/>
          <w:u w:val="single"/>
          <w:lang w:eastAsia="ru-RU"/>
        </w:rPr>
        <w:t xml:space="preserve">      </w:t>
      </w:r>
      <w:r w:rsidRPr="001A6E65">
        <w:rPr>
          <w:rFonts w:ascii="Times New Roman" w:eastAsia="Times New Roman" w:hAnsi="Times New Roman" w:cs="Times New Roman"/>
          <w:sz w:val="16"/>
          <w:szCs w:val="16"/>
          <w:u w:val="single"/>
          <w:lang w:eastAsia="ru-RU"/>
        </w:rPr>
        <w:t xml:space="preserve">                                                      </w:t>
      </w:r>
      <w:r w:rsidRPr="001A6E65">
        <w:rPr>
          <w:rFonts w:ascii="Times New Roman" w:eastAsia="Times New Roman" w:hAnsi="Times New Roman" w:cs="Times New Roman"/>
          <w:sz w:val="16"/>
          <w:szCs w:val="16"/>
          <w:lang w:eastAsia="ru-RU"/>
        </w:rPr>
        <w:t xml:space="preserve">                                                                         Гос. номер     ________</w:t>
      </w:r>
      <w:r w:rsidRPr="001A6E65">
        <w:rPr>
          <w:rFonts w:ascii="Times New Roman" w:eastAsia="Times New Roman" w:hAnsi="Times New Roman" w:cs="Times New Roman"/>
          <w:sz w:val="20"/>
          <w:szCs w:val="20"/>
          <w:u w:val="single"/>
          <w:lang w:eastAsia="ru-RU"/>
        </w:rPr>
        <w:t xml:space="preserve">     </w:t>
      </w:r>
      <w:r w:rsidRPr="001A6E65">
        <w:rPr>
          <w:rFonts w:ascii="Times New Roman" w:eastAsia="Times New Roman" w:hAnsi="Times New Roman" w:cs="Times New Roman"/>
          <w:sz w:val="16"/>
          <w:szCs w:val="16"/>
          <w:u w:val="single"/>
          <w:lang w:eastAsia="ru-RU"/>
        </w:rPr>
        <w:t xml:space="preserve">     </w:t>
      </w:r>
      <w:r w:rsidRPr="001A6E65">
        <w:rPr>
          <w:rFonts w:ascii="Times New Roman" w:eastAsia="Times New Roman" w:hAnsi="Times New Roman" w:cs="Times New Roman"/>
          <w:sz w:val="16"/>
          <w:szCs w:val="16"/>
          <w:lang w:eastAsia="ru-RU"/>
        </w:rPr>
        <w:t xml:space="preserve">                                                                                   (подпись)</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(фамилия, имя, отчество.)                                                                                                                                                               Трактор в исправном состоянии принял ___________  Тракторист</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(подпись)                          </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Удостоверение</w:t>
      </w:r>
      <w:proofErr w:type="gramStart"/>
      <w:r w:rsidRPr="001A6E65">
        <w:rPr>
          <w:rFonts w:ascii="Times New Roman" w:eastAsia="Times New Roman" w:hAnsi="Times New Roman" w:cs="Times New Roman"/>
          <w:sz w:val="16"/>
          <w:szCs w:val="16"/>
          <w:lang w:eastAsia="ru-RU"/>
        </w:rPr>
        <w:t xml:space="preserve">   </w:t>
      </w:r>
      <w:r w:rsidRPr="001A6E65">
        <w:rPr>
          <w:rFonts w:ascii="Times New Roman" w:eastAsia="Times New Roman" w:hAnsi="Times New Roman" w:cs="Times New Roman"/>
          <w:sz w:val="16"/>
          <w:szCs w:val="16"/>
          <w:u w:val="single"/>
          <w:lang w:eastAsia="ru-RU"/>
        </w:rPr>
        <w:t xml:space="preserve">                                        </w:t>
      </w:r>
      <w:r w:rsidRPr="001A6E65">
        <w:rPr>
          <w:rFonts w:ascii="Times New Roman" w:eastAsia="Times New Roman" w:hAnsi="Times New Roman" w:cs="Times New Roman"/>
          <w:sz w:val="16"/>
          <w:szCs w:val="16"/>
          <w:lang w:eastAsia="ru-RU"/>
        </w:rPr>
        <w:t>,</w:t>
      </w:r>
      <w:proofErr w:type="gramEnd"/>
      <w:r w:rsidRPr="001A6E65">
        <w:rPr>
          <w:rFonts w:ascii="Times New Roman" w:eastAsia="Times New Roman" w:hAnsi="Times New Roman" w:cs="Times New Roman"/>
          <w:sz w:val="16"/>
          <w:szCs w:val="16"/>
          <w:lang w:eastAsia="ru-RU"/>
        </w:rPr>
        <w:t xml:space="preserve"> выдано  </w:t>
      </w:r>
      <w:r w:rsidRPr="001A6E65">
        <w:rPr>
          <w:rFonts w:ascii="Times New Roman" w:eastAsia="Times New Roman" w:hAnsi="Times New Roman" w:cs="Times New Roman"/>
          <w:sz w:val="16"/>
          <w:szCs w:val="16"/>
          <w:u w:val="single"/>
          <w:lang w:eastAsia="ru-RU"/>
        </w:rPr>
        <w:t xml:space="preserve">                              </w:t>
      </w:r>
      <w:r w:rsidRPr="001A6E65">
        <w:rPr>
          <w:rFonts w:ascii="Times New Roman" w:eastAsia="Times New Roman" w:hAnsi="Times New Roman" w:cs="Times New Roman"/>
          <w:sz w:val="16"/>
          <w:szCs w:val="16"/>
          <w:lang w:eastAsia="ru-RU"/>
        </w:rPr>
        <w:t xml:space="preserve">   СНИЛС ____________________</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Задание трактористу                                                                                                                                                                      Выдача горючего</w:t>
      </w:r>
    </w:p>
    <w:tbl>
      <w:tblPr>
        <w:tblpPr w:leftFromText="180" w:rightFromText="180" w:vertAnchor="text" w:tblpX="3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1324"/>
        <w:gridCol w:w="1424"/>
        <w:gridCol w:w="1276"/>
      </w:tblGrid>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В чьё распоряжение</w:t>
            </w: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Вид работ</w:t>
            </w: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Откуда взять груз</w:t>
            </w: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Куда доставить груз</w:t>
            </w: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Наименование груза</w:t>
            </w: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c>
          <w:tcPr>
            <w:tcW w:w="2268" w:type="dxa"/>
          </w:tcPr>
          <w:p w:rsidR="00D3455B" w:rsidRPr="001A6E65" w:rsidRDefault="00D3455B" w:rsidP="001A6E65">
            <w:pPr>
              <w:tabs>
                <w:tab w:val="left" w:pos="4605"/>
              </w:tabs>
              <w:spacing w:after="0" w:line="240" w:lineRule="auto"/>
              <w:ind w:left="-116"/>
              <w:jc w:val="both"/>
              <w:rPr>
                <w:rFonts w:ascii="Times New Roman" w:eastAsia="Times New Roman" w:hAnsi="Times New Roman" w:cs="Times New Roman"/>
                <w:sz w:val="16"/>
                <w:szCs w:val="16"/>
                <w:lang w:eastAsia="ru-RU"/>
              </w:rPr>
            </w:pPr>
          </w:p>
        </w:tc>
        <w:tc>
          <w:tcPr>
            <w:tcW w:w="2160"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3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24"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27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bl>
    <w:p w:rsidR="00D3455B" w:rsidRPr="001A6E65" w:rsidRDefault="00D3455B" w:rsidP="001A6E65">
      <w:pPr>
        <w:spacing w:after="0" w:line="240" w:lineRule="auto"/>
        <w:jc w:val="both"/>
        <w:rPr>
          <w:rFonts w:ascii="Times New Roman" w:eastAsia="Times New Roman" w:hAnsi="Times New Roman" w:cs="Times New Roman"/>
          <w:vanish/>
          <w:sz w:val="24"/>
          <w:szCs w:val="24"/>
          <w:lang w:eastAsia="ru-RU"/>
        </w:rPr>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493"/>
        <w:gridCol w:w="1417"/>
      </w:tblGrid>
      <w:tr w:rsidR="00D3455B" w:rsidRPr="001A6E65" w:rsidTr="00515CD5">
        <w:trPr>
          <w:trHeight w:val="383"/>
        </w:trPr>
        <w:tc>
          <w:tcPr>
            <w:tcW w:w="215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93"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Литры</w:t>
            </w:r>
          </w:p>
        </w:tc>
        <w:tc>
          <w:tcPr>
            <w:tcW w:w="1417"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Подпись заправщика</w:t>
            </w:r>
          </w:p>
        </w:tc>
      </w:tr>
      <w:tr w:rsidR="00D3455B" w:rsidRPr="001A6E65" w:rsidTr="00515CD5">
        <w:trPr>
          <w:trHeight w:val="383"/>
        </w:trPr>
        <w:tc>
          <w:tcPr>
            <w:tcW w:w="215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Остаток при выезде:</w:t>
            </w:r>
          </w:p>
        </w:tc>
        <w:tc>
          <w:tcPr>
            <w:tcW w:w="1493"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17"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rPr>
          <w:trHeight w:val="504"/>
        </w:trPr>
        <w:tc>
          <w:tcPr>
            <w:tcW w:w="215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Выдано:              1.</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2.</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p>
        </w:tc>
        <w:tc>
          <w:tcPr>
            <w:tcW w:w="1493"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_____________</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_____________</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17"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_____________</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_____________</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r w:rsidR="00D3455B" w:rsidRPr="001A6E65" w:rsidTr="00515CD5">
        <w:trPr>
          <w:trHeight w:val="277"/>
        </w:trPr>
        <w:tc>
          <w:tcPr>
            <w:tcW w:w="2156"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Остаток при возвращении:</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93"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c>
          <w:tcPr>
            <w:tcW w:w="1417" w:type="dxa"/>
          </w:tcPr>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tc>
      </w:tr>
    </w:tbl>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Начало работы ______ час</w:t>
      </w:r>
      <w:proofErr w:type="gramStart"/>
      <w:r w:rsidRPr="001A6E65">
        <w:rPr>
          <w:rFonts w:ascii="Times New Roman" w:eastAsia="Times New Roman" w:hAnsi="Times New Roman" w:cs="Times New Roman"/>
          <w:sz w:val="16"/>
          <w:szCs w:val="16"/>
          <w:lang w:eastAsia="ru-RU"/>
        </w:rPr>
        <w:t>.</w:t>
      </w:r>
      <w:proofErr w:type="gramEnd"/>
      <w:r w:rsidRPr="001A6E65">
        <w:rPr>
          <w:rFonts w:ascii="Times New Roman" w:eastAsia="Times New Roman" w:hAnsi="Times New Roman" w:cs="Times New Roman"/>
          <w:sz w:val="16"/>
          <w:szCs w:val="16"/>
          <w:lang w:eastAsia="ru-RU"/>
        </w:rPr>
        <w:t xml:space="preserve"> _____ </w:t>
      </w:r>
      <w:proofErr w:type="gramStart"/>
      <w:r w:rsidRPr="001A6E65">
        <w:rPr>
          <w:rFonts w:ascii="Times New Roman" w:eastAsia="Times New Roman" w:hAnsi="Times New Roman" w:cs="Times New Roman"/>
          <w:sz w:val="16"/>
          <w:szCs w:val="16"/>
          <w:lang w:eastAsia="ru-RU"/>
        </w:rPr>
        <w:t>м</w:t>
      </w:r>
      <w:proofErr w:type="gramEnd"/>
      <w:r w:rsidRPr="001A6E65">
        <w:rPr>
          <w:rFonts w:ascii="Times New Roman" w:eastAsia="Times New Roman" w:hAnsi="Times New Roman" w:cs="Times New Roman"/>
          <w:sz w:val="16"/>
          <w:szCs w:val="16"/>
          <w:lang w:eastAsia="ru-RU"/>
        </w:rPr>
        <w:t>ин. ___________ Механик              Трактор сдал ____________ Тракторист</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(подпись)                                                            (подпись)</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Конец работы   ______ час</w:t>
      </w:r>
      <w:proofErr w:type="gramStart"/>
      <w:r w:rsidRPr="001A6E65">
        <w:rPr>
          <w:rFonts w:ascii="Times New Roman" w:eastAsia="Times New Roman" w:hAnsi="Times New Roman" w:cs="Times New Roman"/>
          <w:sz w:val="16"/>
          <w:szCs w:val="16"/>
          <w:lang w:eastAsia="ru-RU"/>
        </w:rPr>
        <w:t>.</w:t>
      </w:r>
      <w:proofErr w:type="gramEnd"/>
      <w:r w:rsidRPr="001A6E65">
        <w:rPr>
          <w:rFonts w:ascii="Times New Roman" w:eastAsia="Times New Roman" w:hAnsi="Times New Roman" w:cs="Times New Roman"/>
          <w:sz w:val="16"/>
          <w:szCs w:val="16"/>
          <w:lang w:eastAsia="ru-RU"/>
        </w:rPr>
        <w:t xml:space="preserve"> _____ </w:t>
      </w:r>
      <w:proofErr w:type="gramStart"/>
      <w:r w:rsidRPr="001A6E65">
        <w:rPr>
          <w:rFonts w:ascii="Times New Roman" w:eastAsia="Times New Roman" w:hAnsi="Times New Roman" w:cs="Times New Roman"/>
          <w:sz w:val="16"/>
          <w:szCs w:val="16"/>
          <w:lang w:eastAsia="ru-RU"/>
        </w:rPr>
        <w:t>м</w:t>
      </w:r>
      <w:proofErr w:type="gramEnd"/>
      <w:r w:rsidRPr="001A6E65">
        <w:rPr>
          <w:rFonts w:ascii="Times New Roman" w:eastAsia="Times New Roman" w:hAnsi="Times New Roman" w:cs="Times New Roman"/>
          <w:sz w:val="16"/>
          <w:szCs w:val="16"/>
          <w:lang w:eastAsia="ru-RU"/>
        </w:rPr>
        <w:t xml:space="preserve">ин. ___________ Механик              Трактор принял ___________ Механик  </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(подпись)                                                                (подпись)</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992"/>
        <w:gridCol w:w="1134"/>
        <w:gridCol w:w="974"/>
        <w:gridCol w:w="1010"/>
        <w:gridCol w:w="1134"/>
        <w:gridCol w:w="851"/>
        <w:gridCol w:w="1134"/>
      </w:tblGrid>
      <w:tr w:rsidR="00D3455B" w:rsidRPr="001A6E65" w:rsidTr="00515CD5">
        <w:trPr>
          <w:trHeight w:val="207"/>
        </w:trPr>
        <w:tc>
          <w:tcPr>
            <w:tcW w:w="7230" w:type="dxa"/>
            <w:vMerge w:val="restart"/>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Выполнение  работ,  с/х. инвентарь.</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p>
        </w:tc>
        <w:tc>
          <w:tcPr>
            <w:tcW w:w="4110" w:type="dxa"/>
            <w:gridSpan w:val="4"/>
            <w:vMerge w:val="restart"/>
          </w:tcPr>
          <w:p w:rsidR="00D3455B" w:rsidRPr="001A6E65" w:rsidRDefault="00D3455B" w:rsidP="001A6E65">
            <w:pPr>
              <w:spacing w:after="0" w:line="240" w:lineRule="auto"/>
              <w:jc w:val="both"/>
              <w:rPr>
                <w:rFonts w:ascii="Times New Roman" w:eastAsia="Times New Roman" w:hAnsi="Times New Roman" w:cs="Times New Roman"/>
                <w:sz w:val="20"/>
                <w:szCs w:val="20"/>
                <w:lang w:eastAsia="ru-RU"/>
              </w:rPr>
            </w:pPr>
            <w:r w:rsidRPr="001A6E65">
              <w:rPr>
                <w:rFonts w:ascii="Times New Roman" w:eastAsia="Times New Roman" w:hAnsi="Times New Roman" w:cs="Times New Roman"/>
                <w:sz w:val="20"/>
                <w:szCs w:val="20"/>
                <w:lang w:eastAsia="ru-RU"/>
              </w:rPr>
              <w:tab/>
              <w:t>Выполнение задания</w:t>
            </w:r>
          </w:p>
          <w:p w:rsidR="00D3455B" w:rsidRPr="001A6E65" w:rsidRDefault="00D3455B" w:rsidP="001A6E65">
            <w:pPr>
              <w:tabs>
                <w:tab w:val="left" w:pos="3450"/>
              </w:tabs>
              <w:spacing w:after="0" w:line="240" w:lineRule="auto"/>
              <w:jc w:val="both"/>
              <w:rPr>
                <w:rFonts w:ascii="Times New Roman" w:eastAsia="Times New Roman" w:hAnsi="Times New Roman" w:cs="Times New Roman"/>
                <w:sz w:val="20"/>
                <w:szCs w:val="20"/>
                <w:lang w:eastAsia="ru-RU"/>
              </w:rPr>
            </w:pPr>
          </w:p>
        </w:tc>
        <w:tc>
          <w:tcPr>
            <w:tcW w:w="3119" w:type="dxa"/>
            <w:gridSpan w:val="3"/>
          </w:tcPr>
          <w:p w:rsidR="00D3455B" w:rsidRPr="001A6E65" w:rsidRDefault="00D3455B" w:rsidP="001A6E65">
            <w:pPr>
              <w:spacing w:after="0" w:line="240" w:lineRule="auto"/>
              <w:jc w:val="both"/>
              <w:rPr>
                <w:rFonts w:ascii="Times New Roman" w:eastAsia="Times New Roman" w:hAnsi="Times New Roman" w:cs="Times New Roman"/>
                <w:sz w:val="20"/>
                <w:szCs w:val="20"/>
                <w:lang w:eastAsia="ru-RU"/>
              </w:rPr>
            </w:pPr>
            <w:r w:rsidRPr="001A6E65">
              <w:rPr>
                <w:rFonts w:ascii="Times New Roman" w:eastAsia="Times New Roman" w:hAnsi="Times New Roman" w:cs="Times New Roman"/>
                <w:sz w:val="20"/>
                <w:szCs w:val="20"/>
                <w:lang w:eastAsia="ru-RU"/>
              </w:rPr>
              <w:t>Марка трактора</w:t>
            </w:r>
          </w:p>
        </w:tc>
      </w:tr>
      <w:tr w:rsidR="00D3455B" w:rsidRPr="001A6E65" w:rsidTr="00515CD5">
        <w:trPr>
          <w:trHeight w:val="64"/>
        </w:trPr>
        <w:tc>
          <w:tcPr>
            <w:tcW w:w="7230" w:type="dxa"/>
            <w:vMerge/>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tc>
        <w:tc>
          <w:tcPr>
            <w:tcW w:w="4110" w:type="dxa"/>
            <w:gridSpan w:val="4"/>
            <w:vMerge/>
          </w:tcPr>
          <w:p w:rsidR="00D3455B" w:rsidRPr="001A6E65" w:rsidRDefault="00D3455B" w:rsidP="001A6E65">
            <w:pPr>
              <w:tabs>
                <w:tab w:val="left" w:pos="3450"/>
              </w:tabs>
              <w:spacing w:after="0" w:line="240" w:lineRule="auto"/>
              <w:jc w:val="both"/>
              <w:rPr>
                <w:rFonts w:ascii="Times New Roman" w:eastAsia="Times New Roman" w:hAnsi="Times New Roman" w:cs="Times New Roman"/>
                <w:sz w:val="16"/>
                <w:szCs w:val="16"/>
                <w:lang w:eastAsia="ru-RU"/>
              </w:rPr>
            </w:pPr>
          </w:p>
        </w:tc>
        <w:tc>
          <w:tcPr>
            <w:tcW w:w="3119" w:type="dxa"/>
            <w:gridSpan w:val="3"/>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tc>
      </w:tr>
      <w:tr w:rsidR="00D3455B" w:rsidRPr="001A6E65" w:rsidTr="00515CD5">
        <w:trPr>
          <w:cantSplit/>
          <w:trHeight w:val="212"/>
        </w:trPr>
        <w:tc>
          <w:tcPr>
            <w:tcW w:w="7230" w:type="dxa"/>
            <w:vMerge/>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tc>
        <w:tc>
          <w:tcPr>
            <w:tcW w:w="992" w:type="dxa"/>
            <w:vMerge w:val="restart"/>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Единица измерения</w:t>
            </w:r>
          </w:p>
        </w:tc>
        <w:tc>
          <w:tcPr>
            <w:tcW w:w="1134" w:type="dxa"/>
            <w:vMerge w:val="restart"/>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Отработано часов</w:t>
            </w:r>
          </w:p>
        </w:tc>
        <w:tc>
          <w:tcPr>
            <w:tcW w:w="974" w:type="dxa"/>
            <w:vMerge w:val="restart"/>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Норма выработки</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га</w:t>
            </w:r>
            <w:proofErr w:type="gramStart"/>
            <w:r w:rsidRPr="001A6E65">
              <w:rPr>
                <w:rFonts w:ascii="Times New Roman" w:eastAsia="Times New Roman" w:hAnsi="Times New Roman" w:cs="Times New Roman"/>
                <w:sz w:val="16"/>
                <w:szCs w:val="16"/>
                <w:lang w:eastAsia="ru-RU"/>
              </w:rPr>
              <w:t xml:space="preserve"> )</w:t>
            </w:r>
            <w:proofErr w:type="gramEnd"/>
          </w:p>
        </w:tc>
        <w:tc>
          <w:tcPr>
            <w:tcW w:w="1010" w:type="dxa"/>
            <w:vMerge w:val="restart"/>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Сделано фактически       </w:t>
            </w:r>
            <w:proofErr w:type="gramStart"/>
            <w:r w:rsidRPr="001A6E65">
              <w:rPr>
                <w:rFonts w:ascii="Times New Roman" w:eastAsia="Times New Roman" w:hAnsi="Times New Roman" w:cs="Times New Roman"/>
                <w:sz w:val="16"/>
                <w:szCs w:val="16"/>
                <w:lang w:eastAsia="ru-RU"/>
              </w:rPr>
              <w:t xml:space="preserve">( </w:t>
            </w:r>
            <w:proofErr w:type="gramEnd"/>
            <w:r w:rsidRPr="001A6E65">
              <w:rPr>
                <w:rFonts w:ascii="Times New Roman" w:eastAsia="Times New Roman" w:hAnsi="Times New Roman" w:cs="Times New Roman"/>
                <w:sz w:val="16"/>
                <w:szCs w:val="16"/>
                <w:lang w:eastAsia="ru-RU"/>
              </w:rPr>
              <w:t>га )</w:t>
            </w:r>
          </w:p>
        </w:tc>
        <w:tc>
          <w:tcPr>
            <w:tcW w:w="3119" w:type="dxa"/>
            <w:gridSpan w:val="3"/>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Расход горючего  </w:t>
            </w:r>
            <w:proofErr w:type="gramStart"/>
            <w:r w:rsidRPr="001A6E65">
              <w:rPr>
                <w:rFonts w:ascii="Times New Roman" w:eastAsia="Times New Roman" w:hAnsi="Times New Roman" w:cs="Times New Roman"/>
                <w:sz w:val="16"/>
                <w:szCs w:val="16"/>
                <w:lang w:eastAsia="ru-RU"/>
              </w:rPr>
              <w:t xml:space="preserve">( </w:t>
            </w:r>
            <w:proofErr w:type="gramEnd"/>
            <w:r w:rsidRPr="001A6E65">
              <w:rPr>
                <w:rFonts w:ascii="Times New Roman" w:eastAsia="Times New Roman" w:hAnsi="Times New Roman" w:cs="Times New Roman"/>
                <w:sz w:val="16"/>
                <w:szCs w:val="16"/>
                <w:lang w:eastAsia="ru-RU"/>
              </w:rPr>
              <w:t>литр )</w:t>
            </w:r>
          </w:p>
        </w:tc>
      </w:tr>
      <w:tr w:rsidR="00D3455B" w:rsidRPr="001A6E65" w:rsidTr="00515CD5">
        <w:trPr>
          <w:cantSplit/>
          <w:trHeight w:val="180"/>
        </w:trPr>
        <w:tc>
          <w:tcPr>
            <w:tcW w:w="7230" w:type="dxa"/>
            <w:vMerge/>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tc>
        <w:tc>
          <w:tcPr>
            <w:tcW w:w="992" w:type="dxa"/>
            <w:vMerge/>
            <w:textDirection w:val="btLr"/>
          </w:tcPr>
          <w:p w:rsidR="00D3455B" w:rsidRPr="001A6E65" w:rsidRDefault="00D3455B" w:rsidP="001A6E65">
            <w:pPr>
              <w:spacing w:after="0" w:line="240" w:lineRule="auto"/>
              <w:ind w:left="113" w:right="113"/>
              <w:jc w:val="both"/>
              <w:rPr>
                <w:rFonts w:ascii="Times New Roman" w:eastAsia="Times New Roman" w:hAnsi="Times New Roman" w:cs="Times New Roman"/>
                <w:sz w:val="16"/>
                <w:szCs w:val="16"/>
                <w:lang w:eastAsia="ru-RU"/>
              </w:rPr>
            </w:pPr>
          </w:p>
        </w:tc>
        <w:tc>
          <w:tcPr>
            <w:tcW w:w="1134" w:type="dxa"/>
            <w:vMerge/>
            <w:textDirection w:val="btLr"/>
          </w:tcPr>
          <w:p w:rsidR="00D3455B" w:rsidRPr="001A6E65" w:rsidRDefault="00D3455B" w:rsidP="001A6E65">
            <w:pPr>
              <w:spacing w:after="0" w:line="240" w:lineRule="auto"/>
              <w:ind w:left="113" w:right="113"/>
              <w:jc w:val="both"/>
              <w:rPr>
                <w:rFonts w:ascii="Times New Roman" w:eastAsia="Times New Roman" w:hAnsi="Times New Roman" w:cs="Times New Roman"/>
                <w:sz w:val="16"/>
                <w:szCs w:val="16"/>
                <w:lang w:eastAsia="ru-RU"/>
              </w:rPr>
            </w:pPr>
          </w:p>
        </w:tc>
        <w:tc>
          <w:tcPr>
            <w:tcW w:w="974" w:type="dxa"/>
            <w:vMerge/>
            <w:textDirection w:val="btLr"/>
          </w:tcPr>
          <w:p w:rsidR="00D3455B" w:rsidRPr="001A6E65" w:rsidRDefault="00D3455B" w:rsidP="001A6E65">
            <w:pPr>
              <w:spacing w:after="0" w:line="240" w:lineRule="auto"/>
              <w:ind w:left="113" w:right="113"/>
              <w:jc w:val="both"/>
              <w:rPr>
                <w:rFonts w:ascii="Times New Roman" w:eastAsia="Times New Roman" w:hAnsi="Times New Roman" w:cs="Times New Roman"/>
                <w:sz w:val="16"/>
                <w:szCs w:val="16"/>
                <w:lang w:eastAsia="ru-RU"/>
              </w:rPr>
            </w:pPr>
          </w:p>
        </w:tc>
        <w:tc>
          <w:tcPr>
            <w:tcW w:w="1010" w:type="dxa"/>
            <w:vMerge/>
            <w:textDirection w:val="btLr"/>
          </w:tcPr>
          <w:p w:rsidR="00D3455B" w:rsidRPr="001A6E65" w:rsidRDefault="00D3455B" w:rsidP="001A6E65">
            <w:pPr>
              <w:spacing w:after="0" w:line="240" w:lineRule="auto"/>
              <w:ind w:left="113" w:right="113"/>
              <w:jc w:val="both"/>
              <w:rPr>
                <w:rFonts w:ascii="Times New Roman" w:eastAsia="Times New Roman" w:hAnsi="Times New Roman" w:cs="Times New Roman"/>
                <w:sz w:val="16"/>
                <w:szCs w:val="16"/>
                <w:lang w:eastAsia="ru-RU"/>
              </w:rPr>
            </w:pPr>
          </w:p>
        </w:tc>
        <w:tc>
          <w:tcPr>
            <w:tcW w:w="1985" w:type="dxa"/>
            <w:gridSpan w:val="2"/>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По норме</w:t>
            </w:r>
          </w:p>
        </w:tc>
        <w:tc>
          <w:tcPr>
            <w:tcW w:w="1134" w:type="dxa"/>
            <w:vMerge w:val="restart"/>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Фактически</w:t>
            </w:r>
          </w:p>
        </w:tc>
      </w:tr>
      <w:tr w:rsidR="00D3455B" w:rsidRPr="001A6E65" w:rsidTr="00515CD5">
        <w:tc>
          <w:tcPr>
            <w:tcW w:w="7230" w:type="dxa"/>
            <w:vMerge/>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tc>
        <w:tc>
          <w:tcPr>
            <w:tcW w:w="992" w:type="dxa"/>
            <w:vMerge/>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tc>
        <w:tc>
          <w:tcPr>
            <w:tcW w:w="1134" w:type="dxa"/>
            <w:vMerge/>
          </w:tcPr>
          <w:p w:rsidR="00D3455B" w:rsidRPr="001A6E65" w:rsidRDefault="00D3455B" w:rsidP="001A6E65">
            <w:pPr>
              <w:spacing w:after="0" w:line="240" w:lineRule="auto"/>
              <w:jc w:val="both"/>
              <w:rPr>
                <w:rFonts w:ascii="Times New Roman" w:eastAsia="Times New Roman" w:hAnsi="Times New Roman" w:cs="Times New Roman"/>
                <w:sz w:val="24"/>
                <w:szCs w:val="24"/>
                <w:lang w:eastAsia="ru-RU"/>
              </w:rPr>
            </w:pPr>
          </w:p>
        </w:tc>
        <w:tc>
          <w:tcPr>
            <w:tcW w:w="974" w:type="dxa"/>
            <w:vMerge/>
          </w:tcPr>
          <w:p w:rsidR="00D3455B" w:rsidRPr="001A6E65" w:rsidRDefault="00D3455B" w:rsidP="001A6E65">
            <w:pPr>
              <w:spacing w:after="0" w:line="240" w:lineRule="auto"/>
              <w:jc w:val="both"/>
              <w:rPr>
                <w:rFonts w:ascii="Times New Roman" w:eastAsia="Times New Roman" w:hAnsi="Times New Roman" w:cs="Times New Roman"/>
                <w:sz w:val="24"/>
                <w:szCs w:val="24"/>
                <w:lang w:eastAsia="ru-RU"/>
              </w:rPr>
            </w:pPr>
          </w:p>
        </w:tc>
        <w:tc>
          <w:tcPr>
            <w:tcW w:w="1010" w:type="dxa"/>
            <w:vMerge/>
          </w:tcPr>
          <w:p w:rsidR="00D3455B" w:rsidRPr="001A6E65" w:rsidRDefault="00D3455B" w:rsidP="001A6E65">
            <w:pPr>
              <w:spacing w:after="0" w:line="240" w:lineRule="auto"/>
              <w:jc w:val="both"/>
              <w:rPr>
                <w:rFonts w:ascii="Times New Roman" w:eastAsia="Times New Roman" w:hAnsi="Times New Roman" w:cs="Times New Roman"/>
                <w:sz w:val="24"/>
                <w:szCs w:val="24"/>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На единицу работы</w:t>
            </w: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Всего</w:t>
            </w:r>
          </w:p>
        </w:tc>
        <w:tc>
          <w:tcPr>
            <w:tcW w:w="1134" w:type="dxa"/>
            <w:vMerge/>
          </w:tcPr>
          <w:p w:rsidR="00D3455B" w:rsidRPr="001A6E65" w:rsidRDefault="00D3455B" w:rsidP="001A6E65">
            <w:pPr>
              <w:spacing w:after="0" w:line="240" w:lineRule="auto"/>
              <w:jc w:val="both"/>
              <w:rPr>
                <w:rFonts w:ascii="Times New Roman" w:eastAsia="Times New Roman" w:hAnsi="Times New Roman" w:cs="Times New Roman"/>
                <w:sz w:val="24"/>
                <w:szCs w:val="24"/>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8222" w:type="dxa"/>
            <w:gridSpan w:val="2"/>
            <w:tcBorders>
              <w:left w:val="nil"/>
              <w:bottom w:val="nil"/>
            </w:tcBorders>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r w:rsidRPr="001A6E65">
              <w:rPr>
                <w:rFonts w:ascii="Times New Roman" w:eastAsia="Times New Roman" w:hAnsi="Times New Roman" w:cs="Times New Roman"/>
                <w:sz w:val="18"/>
                <w:szCs w:val="18"/>
                <w:lang w:eastAsia="ru-RU"/>
              </w:rPr>
              <w:t xml:space="preserve">                                                                                                                                                  Отработано часов:</w:t>
            </w:r>
          </w:p>
        </w:tc>
        <w:tc>
          <w:tcPr>
            <w:tcW w:w="1134" w:type="dxa"/>
            <w:tcBorders>
              <w:left w:val="nil"/>
              <w:bottom w:val="single" w:sz="4" w:space="0" w:color="auto"/>
            </w:tcBorders>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3969" w:type="dxa"/>
            <w:gridSpan w:val="4"/>
            <w:tcBorders>
              <w:left w:val="nil"/>
              <w:bottom w:val="nil"/>
            </w:tcBorders>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r w:rsidRPr="001A6E65">
              <w:rPr>
                <w:rFonts w:ascii="Times New Roman" w:eastAsia="Times New Roman" w:hAnsi="Times New Roman" w:cs="Times New Roman"/>
                <w:sz w:val="18"/>
                <w:szCs w:val="18"/>
                <w:lang w:eastAsia="ru-RU"/>
              </w:rPr>
              <w:t xml:space="preserve">                                                                        Итого:</w:t>
            </w: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bl>
    <w:p w:rsidR="00D3455B" w:rsidRPr="001A6E65" w:rsidRDefault="00D3455B" w:rsidP="001A6E65">
      <w:pPr>
        <w:tabs>
          <w:tab w:val="center" w:pos="3600"/>
        </w:tabs>
        <w:spacing w:after="0" w:line="240" w:lineRule="auto"/>
        <w:jc w:val="both"/>
        <w:rPr>
          <w:rFonts w:ascii="Times New Roman" w:eastAsia="Times New Roman" w:hAnsi="Times New Roman" w:cs="Times New Roman"/>
          <w:sz w:val="24"/>
          <w:szCs w:val="24"/>
          <w:lang w:eastAsia="ru-RU"/>
        </w:rPr>
      </w:pPr>
      <w:r w:rsidRPr="001A6E65">
        <w:rPr>
          <w:rFonts w:ascii="Times New Roman" w:eastAsia="Times New Roman" w:hAnsi="Times New Roman" w:cs="Times New Roman"/>
          <w:sz w:val="24"/>
          <w:szCs w:val="24"/>
          <w:lang w:eastAsia="ru-RU"/>
        </w:rPr>
        <w:t xml:space="preserve">   </w:t>
      </w:r>
      <w:r w:rsidRPr="001A6E65">
        <w:rPr>
          <w:rFonts w:ascii="Times New Roman" w:eastAsia="Times New Roman" w:hAnsi="Times New Roman" w:cs="Times New Roman"/>
          <w:sz w:val="20"/>
          <w:szCs w:val="20"/>
          <w:lang w:eastAsia="ru-RU"/>
        </w:rPr>
        <w:t>_____________ Тракторист                      _____________ Механик</w:t>
      </w: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 подпись</w:t>
      </w:r>
      <w:proofErr w:type="gramStart"/>
      <w:r w:rsidRPr="001A6E65">
        <w:rPr>
          <w:rFonts w:ascii="Times New Roman" w:eastAsia="Times New Roman" w:hAnsi="Times New Roman" w:cs="Times New Roman"/>
          <w:sz w:val="16"/>
          <w:szCs w:val="16"/>
          <w:lang w:eastAsia="ru-RU"/>
        </w:rPr>
        <w:t xml:space="preserve"> )</w:t>
      </w:r>
      <w:proofErr w:type="gramEnd"/>
      <w:r w:rsidRPr="001A6E65">
        <w:rPr>
          <w:rFonts w:ascii="Times New Roman" w:eastAsia="Times New Roman" w:hAnsi="Times New Roman" w:cs="Times New Roman"/>
          <w:sz w:val="16"/>
          <w:szCs w:val="16"/>
          <w:lang w:eastAsia="ru-RU"/>
        </w:rPr>
        <w:t xml:space="preserve">                                                                  ( подпись )  </w:t>
      </w: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pBdr>
          <w:bottom w:val="single" w:sz="6" w:space="1" w:color="auto"/>
        </w:pBdr>
        <w:tabs>
          <w:tab w:val="center" w:pos="3600"/>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992"/>
        <w:gridCol w:w="1134"/>
        <w:gridCol w:w="974"/>
        <w:gridCol w:w="1010"/>
        <w:gridCol w:w="1134"/>
        <w:gridCol w:w="851"/>
        <w:gridCol w:w="1134"/>
      </w:tblGrid>
      <w:tr w:rsidR="00D3455B" w:rsidRPr="001A6E65" w:rsidTr="00515CD5">
        <w:trPr>
          <w:trHeight w:val="207"/>
        </w:trPr>
        <w:tc>
          <w:tcPr>
            <w:tcW w:w="7230" w:type="dxa"/>
            <w:vMerge w:val="restart"/>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Выполнение  работ,  с/х.  инвентарь.</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w:t>
            </w:r>
          </w:p>
        </w:tc>
        <w:tc>
          <w:tcPr>
            <w:tcW w:w="4110" w:type="dxa"/>
            <w:gridSpan w:val="4"/>
            <w:vMerge w:val="restart"/>
          </w:tcPr>
          <w:p w:rsidR="00D3455B" w:rsidRPr="001A6E65" w:rsidRDefault="00D3455B" w:rsidP="001A6E65">
            <w:pPr>
              <w:spacing w:after="0" w:line="240" w:lineRule="auto"/>
              <w:jc w:val="both"/>
              <w:rPr>
                <w:rFonts w:ascii="Times New Roman" w:eastAsia="Times New Roman" w:hAnsi="Times New Roman" w:cs="Times New Roman"/>
                <w:sz w:val="20"/>
                <w:szCs w:val="20"/>
                <w:lang w:eastAsia="ru-RU"/>
              </w:rPr>
            </w:pPr>
            <w:r w:rsidRPr="001A6E65">
              <w:rPr>
                <w:rFonts w:ascii="Times New Roman" w:eastAsia="Times New Roman" w:hAnsi="Times New Roman" w:cs="Times New Roman"/>
                <w:sz w:val="20"/>
                <w:szCs w:val="20"/>
                <w:lang w:eastAsia="ru-RU"/>
              </w:rPr>
              <w:tab/>
              <w:t>Выполнение задания</w:t>
            </w:r>
          </w:p>
          <w:p w:rsidR="00D3455B" w:rsidRPr="001A6E65" w:rsidRDefault="00D3455B" w:rsidP="001A6E65">
            <w:pPr>
              <w:tabs>
                <w:tab w:val="left" w:pos="3450"/>
              </w:tabs>
              <w:spacing w:after="0" w:line="240" w:lineRule="auto"/>
              <w:jc w:val="both"/>
              <w:rPr>
                <w:rFonts w:ascii="Times New Roman" w:eastAsia="Times New Roman" w:hAnsi="Times New Roman" w:cs="Times New Roman"/>
                <w:sz w:val="20"/>
                <w:szCs w:val="20"/>
                <w:lang w:eastAsia="ru-RU"/>
              </w:rPr>
            </w:pPr>
          </w:p>
        </w:tc>
        <w:tc>
          <w:tcPr>
            <w:tcW w:w="3119" w:type="dxa"/>
            <w:gridSpan w:val="3"/>
          </w:tcPr>
          <w:p w:rsidR="00D3455B" w:rsidRPr="001A6E65" w:rsidRDefault="00D3455B" w:rsidP="001A6E65">
            <w:pPr>
              <w:spacing w:after="0" w:line="240" w:lineRule="auto"/>
              <w:jc w:val="both"/>
              <w:rPr>
                <w:rFonts w:ascii="Times New Roman" w:eastAsia="Times New Roman" w:hAnsi="Times New Roman" w:cs="Times New Roman"/>
                <w:sz w:val="20"/>
                <w:szCs w:val="20"/>
                <w:lang w:eastAsia="ru-RU"/>
              </w:rPr>
            </w:pPr>
            <w:r w:rsidRPr="001A6E65">
              <w:rPr>
                <w:rFonts w:ascii="Times New Roman" w:eastAsia="Times New Roman" w:hAnsi="Times New Roman" w:cs="Times New Roman"/>
                <w:sz w:val="20"/>
                <w:szCs w:val="20"/>
                <w:lang w:eastAsia="ru-RU"/>
              </w:rPr>
              <w:t>Марка трактора</w:t>
            </w:r>
          </w:p>
        </w:tc>
      </w:tr>
      <w:tr w:rsidR="00D3455B" w:rsidRPr="001A6E65" w:rsidTr="00515CD5">
        <w:trPr>
          <w:trHeight w:val="64"/>
        </w:trPr>
        <w:tc>
          <w:tcPr>
            <w:tcW w:w="7230" w:type="dxa"/>
            <w:vMerge/>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tc>
        <w:tc>
          <w:tcPr>
            <w:tcW w:w="4110" w:type="dxa"/>
            <w:gridSpan w:val="4"/>
            <w:vMerge/>
          </w:tcPr>
          <w:p w:rsidR="00D3455B" w:rsidRPr="001A6E65" w:rsidRDefault="00D3455B" w:rsidP="001A6E65">
            <w:pPr>
              <w:tabs>
                <w:tab w:val="left" w:pos="3450"/>
              </w:tabs>
              <w:spacing w:after="0" w:line="240" w:lineRule="auto"/>
              <w:jc w:val="both"/>
              <w:rPr>
                <w:rFonts w:ascii="Times New Roman" w:eastAsia="Times New Roman" w:hAnsi="Times New Roman" w:cs="Times New Roman"/>
                <w:sz w:val="16"/>
                <w:szCs w:val="16"/>
                <w:lang w:eastAsia="ru-RU"/>
              </w:rPr>
            </w:pPr>
          </w:p>
        </w:tc>
        <w:tc>
          <w:tcPr>
            <w:tcW w:w="3119" w:type="dxa"/>
            <w:gridSpan w:val="3"/>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tc>
      </w:tr>
      <w:tr w:rsidR="00D3455B" w:rsidRPr="001A6E65" w:rsidTr="00515CD5">
        <w:trPr>
          <w:cantSplit/>
          <w:trHeight w:val="212"/>
        </w:trPr>
        <w:tc>
          <w:tcPr>
            <w:tcW w:w="7230" w:type="dxa"/>
            <w:vMerge/>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tc>
        <w:tc>
          <w:tcPr>
            <w:tcW w:w="992" w:type="dxa"/>
            <w:vMerge w:val="restart"/>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Единица измерения</w:t>
            </w:r>
          </w:p>
        </w:tc>
        <w:tc>
          <w:tcPr>
            <w:tcW w:w="1134" w:type="dxa"/>
            <w:vMerge w:val="restart"/>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Отработано часов</w:t>
            </w:r>
          </w:p>
        </w:tc>
        <w:tc>
          <w:tcPr>
            <w:tcW w:w="974" w:type="dxa"/>
            <w:vMerge w:val="restart"/>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Норма выработки</w:t>
            </w: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га</w:t>
            </w:r>
            <w:proofErr w:type="gramStart"/>
            <w:r w:rsidRPr="001A6E65">
              <w:rPr>
                <w:rFonts w:ascii="Times New Roman" w:eastAsia="Times New Roman" w:hAnsi="Times New Roman" w:cs="Times New Roman"/>
                <w:sz w:val="16"/>
                <w:szCs w:val="16"/>
                <w:lang w:eastAsia="ru-RU"/>
              </w:rPr>
              <w:t xml:space="preserve"> )</w:t>
            </w:r>
            <w:proofErr w:type="gramEnd"/>
          </w:p>
        </w:tc>
        <w:tc>
          <w:tcPr>
            <w:tcW w:w="1010" w:type="dxa"/>
            <w:vMerge w:val="restart"/>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Сделано фактически       </w:t>
            </w:r>
            <w:proofErr w:type="gramStart"/>
            <w:r w:rsidRPr="001A6E65">
              <w:rPr>
                <w:rFonts w:ascii="Times New Roman" w:eastAsia="Times New Roman" w:hAnsi="Times New Roman" w:cs="Times New Roman"/>
                <w:sz w:val="16"/>
                <w:szCs w:val="16"/>
                <w:lang w:eastAsia="ru-RU"/>
              </w:rPr>
              <w:t xml:space="preserve">( </w:t>
            </w:r>
            <w:proofErr w:type="gramEnd"/>
            <w:r w:rsidRPr="001A6E65">
              <w:rPr>
                <w:rFonts w:ascii="Times New Roman" w:eastAsia="Times New Roman" w:hAnsi="Times New Roman" w:cs="Times New Roman"/>
                <w:sz w:val="16"/>
                <w:szCs w:val="16"/>
                <w:lang w:eastAsia="ru-RU"/>
              </w:rPr>
              <w:t>га )</w:t>
            </w:r>
          </w:p>
        </w:tc>
        <w:tc>
          <w:tcPr>
            <w:tcW w:w="3119" w:type="dxa"/>
            <w:gridSpan w:val="3"/>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Расход горючего  </w:t>
            </w:r>
            <w:proofErr w:type="gramStart"/>
            <w:r w:rsidRPr="001A6E65">
              <w:rPr>
                <w:rFonts w:ascii="Times New Roman" w:eastAsia="Times New Roman" w:hAnsi="Times New Roman" w:cs="Times New Roman"/>
                <w:sz w:val="16"/>
                <w:szCs w:val="16"/>
                <w:lang w:eastAsia="ru-RU"/>
              </w:rPr>
              <w:t xml:space="preserve">( </w:t>
            </w:r>
            <w:proofErr w:type="gramEnd"/>
            <w:r w:rsidRPr="001A6E65">
              <w:rPr>
                <w:rFonts w:ascii="Times New Roman" w:eastAsia="Times New Roman" w:hAnsi="Times New Roman" w:cs="Times New Roman"/>
                <w:sz w:val="16"/>
                <w:szCs w:val="16"/>
                <w:lang w:eastAsia="ru-RU"/>
              </w:rPr>
              <w:t>литр )</w:t>
            </w:r>
          </w:p>
        </w:tc>
      </w:tr>
      <w:tr w:rsidR="00D3455B" w:rsidRPr="001A6E65" w:rsidTr="00515CD5">
        <w:trPr>
          <w:cantSplit/>
          <w:trHeight w:val="180"/>
        </w:trPr>
        <w:tc>
          <w:tcPr>
            <w:tcW w:w="7230" w:type="dxa"/>
            <w:vMerge/>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tc>
        <w:tc>
          <w:tcPr>
            <w:tcW w:w="992" w:type="dxa"/>
            <w:vMerge/>
            <w:textDirection w:val="btLr"/>
          </w:tcPr>
          <w:p w:rsidR="00D3455B" w:rsidRPr="001A6E65" w:rsidRDefault="00D3455B" w:rsidP="001A6E65">
            <w:pPr>
              <w:spacing w:after="0" w:line="240" w:lineRule="auto"/>
              <w:ind w:left="113" w:right="113"/>
              <w:jc w:val="both"/>
              <w:rPr>
                <w:rFonts w:ascii="Times New Roman" w:eastAsia="Times New Roman" w:hAnsi="Times New Roman" w:cs="Times New Roman"/>
                <w:sz w:val="16"/>
                <w:szCs w:val="16"/>
                <w:lang w:eastAsia="ru-RU"/>
              </w:rPr>
            </w:pPr>
          </w:p>
        </w:tc>
        <w:tc>
          <w:tcPr>
            <w:tcW w:w="1134" w:type="dxa"/>
            <w:vMerge/>
            <w:textDirection w:val="btLr"/>
          </w:tcPr>
          <w:p w:rsidR="00D3455B" w:rsidRPr="001A6E65" w:rsidRDefault="00D3455B" w:rsidP="001A6E65">
            <w:pPr>
              <w:spacing w:after="0" w:line="240" w:lineRule="auto"/>
              <w:ind w:left="113" w:right="113"/>
              <w:jc w:val="both"/>
              <w:rPr>
                <w:rFonts w:ascii="Times New Roman" w:eastAsia="Times New Roman" w:hAnsi="Times New Roman" w:cs="Times New Roman"/>
                <w:sz w:val="16"/>
                <w:szCs w:val="16"/>
                <w:lang w:eastAsia="ru-RU"/>
              </w:rPr>
            </w:pPr>
          </w:p>
        </w:tc>
        <w:tc>
          <w:tcPr>
            <w:tcW w:w="974" w:type="dxa"/>
            <w:vMerge/>
            <w:textDirection w:val="btLr"/>
          </w:tcPr>
          <w:p w:rsidR="00D3455B" w:rsidRPr="001A6E65" w:rsidRDefault="00D3455B" w:rsidP="001A6E65">
            <w:pPr>
              <w:spacing w:after="0" w:line="240" w:lineRule="auto"/>
              <w:ind w:left="113" w:right="113"/>
              <w:jc w:val="both"/>
              <w:rPr>
                <w:rFonts w:ascii="Times New Roman" w:eastAsia="Times New Roman" w:hAnsi="Times New Roman" w:cs="Times New Roman"/>
                <w:sz w:val="16"/>
                <w:szCs w:val="16"/>
                <w:lang w:eastAsia="ru-RU"/>
              </w:rPr>
            </w:pPr>
          </w:p>
        </w:tc>
        <w:tc>
          <w:tcPr>
            <w:tcW w:w="1010" w:type="dxa"/>
            <w:vMerge/>
            <w:textDirection w:val="btLr"/>
          </w:tcPr>
          <w:p w:rsidR="00D3455B" w:rsidRPr="001A6E65" w:rsidRDefault="00D3455B" w:rsidP="001A6E65">
            <w:pPr>
              <w:spacing w:after="0" w:line="240" w:lineRule="auto"/>
              <w:ind w:left="113" w:right="113"/>
              <w:jc w:val="both"/>
              <w:rPr>
                <w:rFonts w:ascii="Times New Roman" w:eastAsia="Times New Roman" w:hAnsi="Times New Roman" w:cs="Times New Roman"/>
                <w:sz w:val="16"/>
                <w:szCs w:val="16"/>
                <w:lang w:eastAsia="ru-RU"/>
              </w:rPr>
            </w:pPr>
          </w:p>
        </w:tc>
        <w:tc>
          <w:tcPr>
            <w:tcW w:w="1985" w:type="dxa"/>
            <w:gridSpan w:val="2"/>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По норме</w:t>
            </w:r>
          </w:p>
        </w:tc>
        <w:tc>
          <w:tcPr>
            <w:tcW w:w="1134" w:type="dxa"/>
            <w:vMerge w:val="restart"/>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Фактически</w:t>
            </w:r>
          </w:p>
        </w:tc>
      </w:tr>
      <w:tr w:rsidR="00D3455B" w:rsidRPr="001A6E65" w:rsidTr="00515CD5">
        <w:tc>
          <w:tcPr>
            <w:tcW w:w="7230" w:type="dxa"/>
            <w:vMerge/>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tc>
        <w:tc>
          <w:tcPr>
            <w:tcW w:w="992" w:type="dxa"/>
            <w:vMerge/>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p>
        </w:tc>
        <w:tc>
          <w:tcPr>
            <w:tcW w:w="1134" w:type="dxa"/>
            <w:vMerge/>
          </w:tcPr>
          <w:p w:rsidR="00D3455B" w:rsidRPr="001A6E65" w:rsidRDefault="00D3455B" w:rsidP="001A6E65">
            <w:pPr>
              <w:spacing w:after="0" w:line="240" w:lineRule="auto"/>
              <w:jc w:val="both"/>
              <w:rPr>
                <w:rFonts w:ascii="Times New Roman" w:eastAsia="Times New Roman" w:hAnsi="Times New Roman" w:cs="Times New Roman"/>
                <w:sz w:val="24"/>
                <w:szCs w:val="24"/>
                <w:lang w:eastAsia="ru-RU"/>
              </w:rPr>
            </w:pPr>
          </w:p>
        </w:tc>
        <w:tc>
          <w:tcPr>
            <w:tcW w:w="974" w:type="dxa"/>
            <w:vMerge/>
          </w:tcPr>
          <w:p w:rsidR="00D3455B" w:rsidRPr="001A6E65" w:rsidRDefault="00D3455B" w:rsidP="001A6E65">
            <w:pPr>
              <w:spacing w:after="0" w:line="240" w:lineRule="auto"/>
              <w:jc w:val="both"/>
              <w:rPr>
                <w:rFonts w:ascii="Times New Roman" w:eastAsia="Times New Roman" w:hAnsi="Times New Roman" w:cs="Times New Roman"/>
                <w:sz w:val="24"/>
                <w:szCs w:val="24"/>
                <w:lang w:eastAsia="ru-RU"/>
              </w:rPr>
            </w:pPr>
          </w:p>
        </w:tc>
        <w:tc>
          <w:tcPr>
            <w:tcW w:w="1010" w:type="dxa"/>
            <w:vMerge/>
          </w:tcPr>
          <w:p w:rsidR="00D3455B" w:rsidRPr="001A6E65" w:rsidRDefault="00D3455B" w:rsidP="001A6E65">
            <w:pPr>
              <w:spacing w:after="0" w:line="240" w:lineRule="auto"/>
              <w:jc w:val="both"/>
              <w:rPr>
                <w:rFonts w:ascii="Times New Roman" w:eastAsia="Times New Roman" w:hAnsi="Times New Roman" w:cs="Times New Roman"/>
                <w:sz w:val="24"/>
                <w:szCs w:val="24"/>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На единицу работы</w:t>
            </w: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Всего</w:t>
            </w:r>
          </w:p>
        </w:tc>
        <w:tc>
          <w:tcPr>
            <w:tcW w:w="1134" w:type="dxa"/>
            <w:vMerge/>
          </w:tcPr>
          <w:p w:rsidR="00D3455B" w:rsidRPr="001A6E65" w:rsidRDefault="00D3455B" w:rsidP="001A6E65">
            <w:pPr>
              <w:spacing w:after="0" w:line="240" w:lineRule="auto"/>
              <w:jc w:val="both"/>
              <w:rPr>
                <w:rFonts w:ascii="Times New Roman" w:eastAsia="Times New Roman" w:hAnsi="Times New Roman" w:cs="Times New Roman"/>
                <w:sz w:val="24"/>
                <w:szCs w:val="24"/>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723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92"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97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010"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851"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r w:rsidR="00D3455B" w:rsidRPr="001A6E65" w:rsidTr="00515CD5">
        <w:tc>
          <w:tcPr>
            <w:tcW w:w="8222" w:type="dxa"/>
            <w:gridSpan w:val="2"/>
            <w:tcBorders>
              <w:left w:val="nil"/>
              <w:bottom w:val="nil"/>
            </w:tcBorders>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r w:rsidRPr="001A6E65">
              <w:rPr>
                <w:rFonts w:ascii="Times New Roman" w:eastAsia="Times New Roman" w:hAnsi="Times New Roman" w:cs="Times New Roman"/>
                <w:sz w:val="18"/>
                <w:szCs w:val="18"/>
                <w:lang w:eastAsia="ru-RU"/>
              </w:rPr>
              <w:t xml:space="preserve">                                                                                                                                                  Отработано часов:</w:t>
            </w:r>
          </w:p>
        </w:tc>
        <w:tc>
          <w:tcPr>
            <w:tcW w:w="1134" w:type="dxa"/>
            <w:tcBorders>
              <w:left w:val="nil"/>
              <w:bottom w:val="single" w:sz="4" w:space="0" w:color="auto"/>
            </w:tcBorders>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c>
          <w:tcPr>
            <w:tcW w:w="3969" w:type="dxa"/>
            <w:gridSpan w:val="4"/>
            <w:tcBorders>
              <w:left w:val="nil"/>
              <w:bottom w:val="nil"/>
            </w:tcBorders>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r w:rsidRPr="001A6E65">
              <w:rPr>
                <w:rFonts w:ascii="Times New Roman" w:eastAsia="Times New Roman" w:hAnsi="Times New Roman" w:cs="Times New Roman"/>
                <w:sz w:val="18"/>
                <w:szCs w:val="18"/>
                <w:lang w:eastAsia="ru-RU"/>
              </w:rPr>
              <w:t xml:space="preserve">                                                                        Итого:</w:t>
            </w:r>
          </w:p>
        </w:tc>
        <w:tc>
          <w:tcPr>
            <w:tcW w:w="1134" w:type="dxa"/>
          </w:tcPr>
          <w:p w:rsidR="00D3455B" w:rsidRPr="001A6E65" w:rsidRDefault="00D3455B" w:rsidP="001A6E65">
            <w:pPr>
              <w:spacing w:after="0" w:line="240" w:lineRule="auto"/>
              <w:jc w:val="both"/>
              <w:rPr>
                <w:rFonts w:ascii="Times New Roman" w:eastAsia="Times New Roman" w:hAnsi="Times New Roman" w:cs="Times New Roman"/>
                <w:sz w:val="18"/>
                <w:szCs w:val="18"/>
                <w:lang w:eastAsia="ru-RU"/>
              </w:rPr>
            </w:pPr>
          </w:p>
        </w:tc>
      </w:tr>
    </w:tbl>
    <w:p w:rsidR="00D3455B" w:rsidRPr="001A6E65" w:rsidRDefault="00D3455B" w:rsidP="001A6E65">
      <w:pPr>
        <w:tabs>
          <w:tab w:val="center" w:pos="3600"/>
        </w:tabs>
        <w:spacing w:after="0" w:line="240" w:lineRule="auto"/>
        <w:jc w:val="both"/>
        <w:rPr>
          <w:rFonts w:ascii="Times New Roman" w:eastAsia="Times New Roman" w:hAnsi="Times New Roman" w:cs="Times New Roman"/>
          <w:sz w:val="24"/>
          <w:szCs w:val="24"/>
          <w:lang w:eastAsia="ru-RU"/>
        </w:rPr>
      </w:pPr>
      <w:r w:rsidRPr="001A6E65">
        <w:rPr>
          <w:rFonts w:ascii="Times New Roman" w:eastAsia="Times New Roman" w:hAnsi="Times New Roman" w:cs="Times New Roman"/>
          <w:sz w:val="24"/>
          <w:szCs w:val="24"/>
          <w:lang w:eastAsia="ru-RU"/>
        </w:rPr>
        <w:t xml:space="preserve">   </w:t>
      </w:r>
      <w:r w:rsidRPr="001A6E65">
        <w:rPr>
          <w:rFonts w:ascii="Times New Roman" w:eastAsia="Times New Roman" w:hAnsi="Times New Roman" w:cs="Times New Roman"/>
          <w:sz w:val="20"/>
          <w:szCs w:val="20"/>
          <w:lang w:eastAsia="ru-RU"/>
        </w:rPr>
        <w:t xml:space="preserve">_____________ Тракторист                      _____________ Механик                                                                                                     </w:t>
      </w:r>
    </w:p>
    <w:p w:rsidR="00D3455B" w:rsidRPr="001A6E65" w:rsidRDefault="00D3455B" w:rsidP="001A6E65">
      <w:pPr>
        <w:tabs>
          <w:tab w:val="center" w:pos="3600"/>
        </w:tabs>
        <w:spacing w:after="0" w:line="240" w:lineRule="auto"/>
        <w:jc w:val="both"/>
        <w:rPr>
          <w:rFonts w:ascii="Times New Roman" w:eastAsia="Times New Roman" w:hAnsi="Times New Roman" w:cs="Times New Roman"/>
          <w:sz w:val="16"/>
          <w:szCs w:val="16"/>
          <w:lang w:eastAsia="ru-RU"/>
        </w:rPr>
      </w:pPr>
      <w:r w:rsidRPr="001A6E65">
        <w:rPr>
          <w:rFonts w:ascii="Times New Roman" w:eastAsia="Times New Roman" w:hAnsi="Times New Roman" w:cs="Times New Roman"/>
          <w:sz w:val="16"/>
          <w:szCs w:val="16"/>
          <w:lang w:eastAsia="ru-RU"/>
        </w:rPr>
        <w:t xml:space="preserve">             ( подпись</w:t>
      </w:r>
      <w:proofErr w:type="gramStart"/>
      <w:r w:rsidRPr="001A6E65">
        <w:rPr>
          <w:rFonts w:ascii="Times New Roman" w:eastAsia="Times New Roman" w:hAnsi="Times New Roman" w:cs="Times New Roman"/>
          <w:sz w:val="16"/>
          <w:szCs w:val="16"/>
          <w:lang w:eastAsia="ru-RU"/>
        </w:rPr>
        <w:t xml:space="preserve"> )</w:t>
      </w:r>
      <w:proofErr w:type="gramEnd"/>
      <w:r w:rsidRPr="001A6E65">
        <w:rPr>
          <w:rFonts w:ascii="Times New Roman" w:eastAsia="Times New Roman" w:hAnsi="Times New Roman" w:cs="Times New Roman"/>
          <w:sz w:val="16"/>
          <w:szCs w:val="16"/>
          <w:lang w:eastAsia="ru-RU"/>
        </w:rPr>
        <w:t xml:space="preserve">                                                                  ( подпись )  </w:t>
      </w:r>
    </w:p>
    <w:p w:rsidR="00D3455B" w:rsidRPr="001A6E65" w:rsidRDefault="00D3455B" w:rsidP="001A6E65">
      <w:pPr>
        <w:tabs>
          <w:tab w:val="left" w:pos="4605"/>
        </w:tabs>
        <w:spacing w:after="0" w:line="240" w:lineRule="auto"/>
        <w:jc w:val="both"/>
        <w:rPr>
          <w:rFonts w:ascii="Times New Roman" w:eastAsia="Times New Roman" w:hAnsi="Times New Roman" w:cs="Times New Roman"/>
          <w:sz w:val="16"/>
          <w:szCs w:val="16"/>
          <w:lang w:eastAsia="ru-RU"/>
        </w:rPr>
        <w:sectPr w:rsidR="00D3455B" w:rsidRPr="001A6E65" w:rsidSect="001A6E65">
          <w:pgSz w:w="16838" w:h="11906" w:orient="landscape"/>
          <w:pgMar w:top="1134" w:right="567" w:bottom="1134" w:left="1418" w:header="709" w:footer="709" w:gutter="0"/>
          <w:cols w:space="708"/>
          <w:docGrid w:linePitch="360"/>
        </w:sectPr>
      </w:pPr>
    </w:p>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r w:rsidRPr="001A6E65">
        <w:rPr>
          <w:rFonts w:ascii="Times New Roman" w:eastAsia="Times New Roman" w:hAnsi="Times New Roman" w:cs="Times New Roman"/>
          <w:color w:val="000000"/>
          <w:sz w:val="24"/>
          <w:szCs w:val="24"/>
          <w:lang w:bidi="en-US"/>
        </w:rPr>
        <w:lastRenderedPageBreak/>
        <w:t>9. Путевой лист</w:t>
      </w:r>
    </w:p>
    <w:p w:rsidR="00BF5BA8" w:rsidRPr="00320964" w:rsidRDefault="00BF5BA8" w:rsidP="001A6E65">
      <w:pPr>
        <w:spacing w:after="0" w:line="240" w:lineRule="auto"/>
        <w:jc w:val="both"/>
        <w:rPr>
          <w:rFonts w:ascii="Times New Roman" w:eastAsia="Times New Roman" w:hAnsi="Times New Roman" w:cs="Times New Roman"/>
          <w:color w:val="000000"/>
          <w:sz w:val="28"/>
          <w:szCs w:val="28"/>
          <w:lang w:bidi="en-US"/>
        </w:rPr>
      </w:pP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r w:rsidRPr="00320964">
        <w:rPr>
          <w:rFonts w:ascii="Times New Roman" w:eastAsia="Times New Roman" w:hAnsi="Times New Roman" w:cs="Times New Roman"/>
          <w:color w:val="000000"/>
          <w:sz w:val="28"/>
          <w:szCs w:val="28"/>
          <w:lang w:bidi="en-US"/>
        </w:rPr>
        <w:t>ПУТЕВОЙ ЛИСТ</w:t>
      </w:r>
      <w:r w:rsidRPr="001A6E65">
        <w:rPr>
          <w:rFonts w:ascii="Times New Roman" w:eastAsia="Times New Roman" w:hAnsi="Times New Roman" w:cs="Times New Roman"/>
          <w:color w:val="000000"/>
          <w:sz w:val="36"/>
          <w:szCs w:val="36"/>
          <w:lang w:bidi="en-US"/>
        </w:rPr>
        <w:t xml:space="preserve">                        </w:t>
      </w:r>
      <w:r w:rsidRPr="001A6E65">
        <w:rPr>
          <w:rFonts w:ascii="Times New Roman" w:eastAsia="Times New Roman" w:hAnsi="Times New Roman" w:cs="Times New Roman"/>
          <w:color w:val="000000"/>
          <w:sz w:val="18"/>
          <w:szCs w:val="18"/>
          <w:lang w:bidi="en-US"/>
        </w:rPr>
        <w:t>№_____________</w:t>
      </w: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r w:rsidRPr="001A6E65">
        <w:rPr>
          <w:rFonts w:ascii="Times New Roman" w:eastAsia="Times New Roman" w:hAnsi="Times New Roman" w:cs="Times New Roman"/>
          <w:color w:val="000000"/>
          <w:sz w:val="18"/>
          <w:szCs w:val="18"/>
          <w:lang w:bidi="en-US"/>
        </w:rPr>
        <w:t xml:space="preserve">Сведения о сроке действия путевого листа: с “       ”______________2023 года     по “         ”________________2023   года                                                                         ОКПО          </w:t>
      </w: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p>
    <w:tbl>
      <w:tblPr>
        <w:tblW w:w="14884" w:type="dxa"/>
        <w:tblInd w:w="-137" w:type="dxa"/>
        <w:tblLayout w:type="fixed"/>
        <w:tblCellMar>
          <w:left w:w="0" w:type="dxa"/>
          <w:right w:w="0" w:type="dxa"/>
        </w:tblCellMar>
        <w:tblLook w:val="0000" w:firstRow="0" w:lastRow="0" w:firstColumn="0" w:lastColumn="0" w:noHBand="0" w:noVBand="0"/>
      </w:tblPr>
      <w:tblGrid>
        <w:gridCol w:w="6238"/>
        <w:gridCol w:w="4536"/>
        <w:gridCol w:w="2551"/>
        <w:gridCol w:w="1559"/>
      </w:tblGrid>
      <w:tr w:rsidR="00BF5BA8" w:rsidRPr="001A6E65" w:rsidTr="00515CD5">
        <w:trPr>
          <w:cantSplit/>
          <w:trHeight w:val="260"/>
        </w:trPr>
        <w:tc>
          <w:tcPr>
            <w:tcW w:w="6238" w:type="dxa"/>
            <w:tcBorders>
              <w:top w:val="single" w:sz="4" w:space="0" w:color="auto"/>
              <w:left w:val="single" w:sz="4" w:space="0" w:color="auto"/>
              <w:bottom w:val="single" w:sz="4" w:space="0" w:color="auto"/>
              <w:right w:val="single" w:sz="4" w:space="0" w:color="auto"/>
            </w:tcBorders>
            <w:vAlign w:val="bottom"/>
          </w:tcPr>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r w:rsidRPr="001A6E65">
              <w:rPr>
                <w:rFonts w:ascii="Times New Roman" w:eastAsia="Times New Roman" w:hAnsi="Times New Roman" w:cs="Times New Roman"/>
                <w:color w:val="000000"/>
                <w:sz w:val="18"/>
                <w:szCs w:val="18"/>
                <w:lang w:bidi="en-US"/>
              </w:rPr>
              <w:t xml:space="preserve">Полное наименование субъекта учета, составившего документ </w:t>
            </w:r>
          </w:p>
        </w:tc>
        <w:tc>
          <w:tcPr>
            <w:tcW w:w="4536" w:type="dxa"/>
            <w:tcBorders>
              <w:top w:val="single" w:sz="4" w:space="0" w:color="auto"/>
              <w:left w:val="single" w:sz="4" w:space="0" w:color="auto"/>
              <w:bottom w:val="single" w:sz="4" w:space="0" w:color="auto"/>
              <w:right w:val="single" w:sz="4" w:space="0" w:color="auto"/>
            </w:tcBorders>
            <w:vAlign w:val="bottom"/>
          </w:tcPr>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val="en-US" w:bidi="en-US"/>
              </w:rPr>
            </w:pPr>
            <w:r w:rsidRPr="001A6E65">
              <w:rPr>
                <w:rFonts w:ascii="Times New Roman" w:eastAsia="Times New Roman" w:hAnsi="Times New Roman" w:cs="Times New Roman"/>
                <w:color w:val="000000"/>
                <w:sz w:val="18"/>
                <w:szCs w:val="18"/>
                <w:lang w:bidi="en-US"/>
              </w:rPr>
              <w:t>А</w:t>
            </w:r>
            <w:proofErr w:type="spellStart"/>
            <w:r w:rsidRPr="001A6E65">
              <w:rPr>
                <w:rFonts w:ascii="Times New Roman" w:eastAsia="Times New Roman" w:hAnsi="Times New Roman" w:cs="Times New Roman"/>
                <w:color w:val="000000"/>
                <w:sz w:val="18"/>
                <w:szCs w:val="18"/>
                <w:lang w:val="en-US" w:bidi="en-US"/>
              </w:rPr>
              <w:t>дрес</w:t>
            </w:r>
            <w:proofErr w:type="spellEnd"/>
          </w:p>
        </w:tc>
        <w:tc>
          <w:tcPr>
            <w:tcW w:w="2551" w:type="dxa"/>
            <w:tcBorders>
              <w:top w:val="single" w:sz="4" w:space="0" w:color="auto"/>
              <w:left w:val="single" w:sz="4" w:space="0" w:color="auto"/>
              <w:bottom w:val="single" w:sz="4" w:space="0" w:color="auto"/>
              <w:right w:val="single" w:sz="4" w:space="0" w:color="auto"/>
            </w:tcBorders>
            <w:vAlign w:val="bottom"/>
          </w:tcPr>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val="en-US" w:bidi="en-US"/>
              </w:rPr>
            </w:pPr>
            <w:r w:rsidRPr="001A6E65">
              <w:rPr>
                <w:rFonts w:ascii="Times New Roman" w:eastAsia="Times New Roman" w:hAnsi="Times New Roman" w:cs="Times New Roman"/>
                <w:color w:val="000000"/>
                <w:sz w:val="18"/>
                <w:szCs w:val="18"/>
                <w:lang w:bidi="en-US"/>
              </w:rPr>
              <w:t>Т</w:t>
            </w:r>
            <w:proofErr w:type="spellStart"/>
            <w:r w:rsidRPr="001A6E65">
              <w:rPr>
                <w:rFonts w:ascii="Times New Roman" w:eastAsia="Times New Roman" w:hAnsi="Times New Roman" w:cs="Times New Roman"/>
                <w:color w:val="000000"/>
                <w:sz w:val="18"/>
                <w:szCs w:val="18"/>
                <w:lang w:val="en-US" w:bidi="en-US"/>
              </w:rPr>
              <w:t>елефон</w:t>
            </w:r>
            <w:proofErr w:type="spellEnd"/>
          </w:p>
        </w:tc>
        <w:tc>
          <w:tcPr>
            <w:tcW w:w="1559" w:type="dxa"/>
            <w:tcBorders>
              <w:top w:val="single" w:sz="4" w:space="0" w:color="auto"/>
              <w:left w:val="single" w:sz="4" w:space="0" w:color="auto"/>
              <w:bottom w:val="single" w:sz="4" w:space="0" w:color="auto"/>
              <w:right w:val="single" w:sz="4" w:space="0" w:color="auto"/>
            </w:tcBorders>
            <w:vAlign w:val="bottom"/>
          </w:tcPr>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val="en-US" w:bidi="en-US"/>
              </w:rPr>
            </w:pPr>
            <w:r w:rsidRPr="001A6E65">
              <w:rPr>
                <w:rFonts w:ascii="Times New Roman" w:eastAsia="Times New Roman" w:hAnsi="Times New Roman" w:cs="Times New Roman"/>
                <w:color w:val="000000"/>
                <w:sz w:val="18"/>
                <w:szCs w:val="18"/>
                <w:lang w:val="en-US" w:bidi="en-US"/>
              </w:rPr>
              <w:t>ОГРН</w:t>
            </w:r>
          </w:p>
        </w:tc>
      </w:tr>
      <w:tr w:rsidR="00BF5BA8" w:rsidRPr="001A6E65" w:rsidTr="00515CD5">
        <w:trPr>
          <w:cantSplit/>
          <w:trHeight w:val="68"/>
        </w:trPr>
        <w:tc>
          <w:tcPr>
            <w:tcW w:w="6238" w:type="dxa"/>
            <w:tcBorders>
              <w:top w:val="single" w:sz="4" w:space="0" w:color="auto"/>
              <w:left w:val="single" w:sz="4" w:space="0" w:color="auto"/>
              <w:bottom w:val="single" w:sz="4" w:space="0" w:color="auto"/>
              <w:right w:val="single" w:sz="4" w:space="0" w:color="auto"/>
            </w:tcBorders>
          </w:tcPr>
          <w:p w:rsidR="00BF5BA8" w:rsidRPr="001A6E65" w:rsidRDefault="00BF5BA8" w:rsidP="001A6E65">
            <w:pPr>
              <w:widowControl w:val="0"/>
              <w:snapToGrid w:val="0"/>
              <w:spacing w:after="0" w:line="240" w:lineRule="auto"/>
              <w:jc w:val="both"/>
              <w:rPr>
                <w:rFonts w:ascii="Times New Roman" w:eastAsia="Times New Roman" w:hAnsi="Times New Roman" w:cs="Times New Roman"/>
                <w:color w:val="000000"/>
                <w:sz w:val="18"/>
                <w:szCs w:val="18"/>
                <w:lang w:bidi="en-US"/>
              </w:rPr>
            </w:pPr>
          </w:p>
        </w:tc>
        <w:tc>
          <w:tcPr>
            <w:tcW w:w="4536" w:type="dxa"/>
            <w:tcBorders>
              <w:top w:val="single" w:sz="4" w:space="0" w:color="auto"/>
              <w:left w:val="single" w:sz="4" w:space="0" w:color="auto"/>
              <w:bottom w:val="single" w:sz="4" w:space="0" w:color="auto"/>
              <w:right w:val="single" w:sz="4" w:space="0" w:color="auto"/>
            </w:tcBorders>
          </w:tcPr>
          <w:p w:rsidR="00BF5BA8" w:rsidRPr="001A6E65" w:rsidRDefault="00BF5BA8" w:rsidP="001A6E65">
            <w:pPr>
              <w:widowControl w:val="0"/>
              <w:suppressAutoHyphens/>
              <w:autoSpaceDE w:val="0"/>
              <w:spacing w:after="0" w:line="240" w:lineRule="auto"/>
              <w:jc w:val="both"/>
              <w:rPr>
                <w:rFonts w:ascii="Times New Roman" w:eastAsia="Times New Roman" w:hAnsi="Times New Roman" w:cs="Times New Roman"/>
                <w:color w:val="000000"/>
                <w:sz w:val="18"/>
                <w:szCs w:val="18"/>
                <w:lang w:eastAsia="ar-SA" w:bidi="en-US"/>
              </w:rPr>
            </w:pPr>
          </w:p>
        </w:tc>
        <w:tc>
          <w:tcPr>
            <w:tcW w:w="2551" w:type="dxa"/>
            <w:tcBorders>
              <w:top w:val="single" w:sz="4" w:space="0" w:color="auto"/>
              <w:left w:val="single" w:sz="4" w:space="0" w:color="auto"/>
              <w:bottom w:val="single" w:sz="4" w:space="0" w:color="auto"/>
              <w:right w:val="single" w:sz="4" w:space="0" w:color="auto"/>
            </w:tcBorders>
          </w:tcPr>
          <w:p w:rsidR="00BF5BA8" w:rsidRPr="001A6E65" w:rsidRDefault="00BF5BA8" w:rsidP="001A6E65">
            <w:pPr>
              <w:widowControl w:val="0"/>
              <w:snapToGrid w:val="0"/>
              <w:spacing w:after="0" w:line="240" w:lineRule="auto"/>
              <w:jc w:val="both"/>
              <w:rPr>
                <w:rFonts w:ascii="Times New Roman" w:eastAsia="Times New Roman" w:hAnsi="Times New Roman" w:cs="Times New Roman"/>
                <w:color w:val="000000"/>
                <w:sz w:val="18"/>
                <w:szCs w:val="18"/>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F5BA8" w:rsidRPr="001A6E65" w:rsidRDefault="00BF5BA8" w:rsidP="001A6E65">
            <w:pPr>
              <w:widowControl w:val="0"/>
              <w:snapToGrid w:val="0"/>
              <w:spacing w:after="0" w:line="240" w:lineRule="auto"/>
              <w:jc w:val="both"/>
              <w:rPr>
                <w:rFonts w:ascii="Times New Roman" w:eastAsia="Times New Roman" w:hAnsi="Times New Roman" w:cs="Times New Roman"/>
                <w:color w:val="000000"/>
                <w:sz w:val="18"/>
                <w:szCs w:val="18"/>
                <w:lang w:val="en-US" w:bidi="en-US"/>
              </w:rPr>
            </w:pPr>
          </w:p>
        </w:tc>
      </w:tr>
    </w:tbl>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val="en-US" w:bidi="en-US"/>
        </w:rPr>
      </w:pPr>
      <w:proofErr w:type="spellStart"/>
      <w:r w:rsidRPr="001A6E65">
        <w:rPr>
          <w:rFonts w:ascii="Times New Roman" w:eastAsia="Times New Roman" w:hAnsi="Times New Roman" w:cs="Times New Roman"/>
          <w:color w:val="000000"/>
          <w:sz w:val="18"/>
          <w:szCs w:val="18"/>
          <w:lang w:val="en-US" w:bidi="en-US"/>
        </w:rPr>
        <w:t>Сведения</w:t>
      </w:r>
      <w:proofErr w:type="spellEnd"/>
      <w:r w:rsidRPr="001A6E65">
        <w:rPr>
          <w:rFonts w:ascii="Times New Roman" w:eastAsia="Times New Roman" w:hAnsi="Times New Roman" w:cs="Times New Roman"/>
          <w:color w:val="000000"/>
          <w:sz w:val="18"/>
          <w:szCs w:val="18"/>
          <w:lang w:val="en-US" w:bidi="en-US"/>
        </w:rPr>
        <w:t xml:space="preserve"> о </w:t>
      </w:r>
      <w:proofErr w:type="spellStart"/>
      <w:r w:rsidRPr="001A6E65">
        <w:rPr>
          <w:rFonts w:ascii="Times New Roman" w:eastAsia="Times New Roman" w:hAnsi="Times New Roman" w:cs="Times New Roman"/>
          <w:color w:val="000000"/>
          <w:sz w:val="18"/>
          <w:szCs w:val="18"/>
          <w:lang w:val="en-US" w:bidi="en-US"/>
        </w:rPr>
        <w:t>транспортном</w:t>
      </w:r>
      <w:proofErr w:type="spellEnd"/>
      <w:r w:rsidRPr="001A6E65">
        <w:rPr>
          <w:rFonts w:ascii="Times New Roman" w:eastAsia="Times New Roman" w:hAnsi="Times New Roman" w:cs="Times New Roman"/>
          <w:color w:val="000000"/>
          <w:sz w:val="18"/>
          <w:szCs w:val="18"/>
          <w:lang w:val="en-US" w:bidi="en-US"/>
        </w:rPr>
        <w:t xml:space="preserve"> </w:t>
      </w:r>
      <w:proofErr w:type="spellStart"/>
      <w:r w:rsidRPr="001A6E65">
        <w:rPr>
          <w:rFonts w:ascii="Times New Roman" w:eastAsia="Times New Roman" w:hAnsi="Times New Roman" w:cs="Times New Roman"/>
          <w:color w:val="000000"/>
          <w:sz w:val="18"/>
          <w:szCs w:val="18"/>
          <w:lang w:val="en-US" w:bidi="en-US"/>
        </w:rPr>
        <w:t>средстве</w:t>
      </w:r>
      <w:proofErr w:type="spellEnd"/>
      <w:r w:rsidRPr="001A6E65">
        <w:rPr>
          <w:rFonts w:ascii="Times New Roman" w:eastAsia="Times New Roman" w:hAnsi="Times New Roman" w:cs="Times New Roman"/>
          <w:color w:val="000000"/>
          <w:sz w:val="18"/>
          <w:szCs w:val="18"/>
          <w:lang w:val="en-US" w:bidi="en-US"/>
        </w:rPr>
        <w:t>:</w:t>
      </w:r>
    </w:p>
    <w:tbl>
      <w:tblPr>
        <w:tblStyle w:val="11"/>
        <w:tblW w:w="14820" w:type="dxa"/>
        <w:tblInd w:w="-34" w:type="dxa"/>
        <w:tblLayout w:type="fixed"/>
        <w:tblLook w:val="04A0" w:firstRow="1" w:lastRow="0" w:firstColumn="1" w:lastColumn="0" w:noHBand="0" w:noVBand="1"/>
      </w:tblPr>
      <w:tblGrid>
        <w:gridCol w:w="3730"/>
        <w:gridCol w:w="4209"/>
        <w:gridCol w:w="3184"/>
        <w:gridCol w:w="3697"/>
      </w:tblGrid>
      <w:tr w:rsidR="00BF5BA8" w:rsidRPr="001A6E65" w:rsidTr="00515CD5">
        <w:trPr>
          <w:trHeight w:val="240"/>
        </w:trPr>
        <w:tc>
          <w:tcPr>
            <w:tcW w:w="3730" w:type="dxa"/>
          </w:tcPr>
          <w:p w:rsidR="00BF5BA8" w:rsidRPr="001A6E65" w:rsidRDefault="00BF5BA8" w:rsidP="001A6E65">
            <w:pPr>
              <w:widowControl w:val="0"/>
              <w:snapToGrid w:val="0"/>
              <w:jc w:val="both"/>
              <w:rPr>
                <w:color w:val="000000"/>
                <w:sz w:val="18"/>
                <w:szCs w:val="18"/>
              </w:rPr>
            </w:pPr>
            <w:proofErr w:type="spellStart"/>
            <w:r w:rsidRPr="001A6E65">
              <w:rPr>
                <w:color w:val="000000"/>
                <w:sz w:val="18"/>
                <w:szCs w:val="18"/>
              </w:rPr>
              <w:t>тип</w:t>
            </w:r>
            <w:proofErr w:type="spellEnd"/>
            <w:r w:rsidRPr="001A6E65">
              <w:rPr>
                <w:color w:val="000000"/>
                <w:sz w:val="18"/>
                <w:szCs w:val="18"/>
              </w:rPr>
              <w:t xml:space="preserve"> </w:t>
            </w:r>
            <w:proofErr w:type="spellStart"/>
            <w:r w:rsidRPr="001A6E65">
              <w:rPr>
                <w:color w:val="000000"/>
                <w:sz w:val="18"/>
                <w:szCs w:val="18"/>
              </w:rPr>
              <w:t>транспортного</w:t>
            </w:r>
            <w:proofErr w:type="spellEnd"/>
            <w:r w:rsidRPr="001A6E65">
              <w:rPr>
                <w:color w:val="000000"/>
                <w:sz w:val="18"/>
                <w:szCs w:val="18"/>
              </w:rPr>
              <w:t xml:space="preserve"> </w:t>
            </w:r>
            <w:proofErr w:type="spellStart"/>
            <w:r w:rsidRPr="001A6E65">
              <w:rPr>
                <w:color w:val="000000"/>
                <w:sz w:val="18"/>
                <w:szCs w:val="18"/>
              </w:rPr>
              <w:t>средства</w:t>
            </w:r>
            <w:proofErr w:type="spellEnd"/>
          </w:p>
        </w:tc>
        <w:tc>
          <w:tcPr>
            <w:tcW w:w="4209" w:type="dxa"/>
          </w:tcPr>
          <w:p w:rsidR="00BF5BA8" w:rsidRPr="001A6E65" w:rsidRDefault="00BF5BA8" w:rsidP="001A6E65">
            <w:pPr>
              <w:widowControl w:val="0"/>
              <w:snapToGrid w:val="0"/>
              <w:ind w:left="35"/>
              <w:jc w:val="both"/>
              <w:rPr>
                <w:color w:val="000000"/>
                <w:sz w:val="18"/>
                <w:szCs w:val="18"/>
              </w:rPr>
            </w:pPr>
            <w:proofErr w:type="spellStart"/>
            <w:r w:rsidRPr="001A6E65">
              <w:rPr>
                <w:color w:val="000000"/>
                <w:sz w:val="18"/>
                <w:szCs w:val="18"/>
              </w:rPr>
              <w:t>марка</w:t>
            </w:r>
            <w:proofErr w:type="spellEnd"/>
            <w:r w:rsidRPr="001A6E65">
              <w:rPr>
                <w:color w:val="000000"/>
                <w:sz w:val="18"/>
                <w:szCs w:val="18"/>
              </w:rPr>
              <w:t xml:space="preserve"> </w:t>
            </w:r>
            <w:proofErr w:type="spellStart"/>
            <w:r w:rsidRPr="001A6E65">
              <w:rPr>
                <w:color w:val="000000"/>
                <w:sz w:val="18"/>
                <w:szCs w:val="18"/>
              </w:rPr>
              <w:t>транспортного</w:t>
            </w:r>
            <w:proofErr w:type="spellEnd"/>
            <w:r w:rsidRPr="001A6E65">
              <w:rPr>
                <w:color w:val="000000"/>
                <w:sz w:val="18"/>
                <w:szCs w:val="18"/>
              </w:rPr>
              <w:t xml:space="preserve"> </w:t>
            </w:r>
            <w:proofErr w:type="spellStart"/>
            <w:r w:rsidRPr="001A6E65">
              <w:rPr>
                <w:color w:val="000000"/>
                <w:sz w:val="18"/>
                <w:szCs w:val="18"/>
              </w:rPr>
              <w:t>средства</w:t>
            </w:r>
            <w:proofErr w:type="spellEnd"/>
          </w:p>
        </w:tc>
        <w:tc>
          <w:tcPr>
            <w:tcW w:w="3184" w:type="dxa"/>
          </w:tcPr>
          <w:p w:rsidR="00BF5BA8" w:rsidRPr="001A6E65" w:rsidRDefault="00BF5BA8" w:rsidP="001A6E65">
            <w:pPr>
              <w:widowControl w:val="0"/>
              <w:snapToGrid w:val="0"/>
              <w:ind w:left="57"/>
              <w:jc w:val="both"/>
              <w:rPr>
                <w:color w:val="000000"/>
                <w:sz w:val="18"/>
                <w:szCs w:val="18"/>
              </w:rPr>
            </w:pPr>
            <w:proofErr w:type="spellStart"/>
            <w:r w:rsidRPr="001A6E65">
              <w:rPr>
                <w:color w:val="000000"/>
                <w:sz w:val="18"/>
                <w:szCs w:val="18"/>
              </w:rPr>
              <w:t>модель</w:t>
            </w:r>
            <w:proofErr w:type="spellEnd"/>
            <w:r w:rsidRPr="001A6E65">
              <w:rPr>
                <w:color w:val="000000"/>
                <w:sz w:val="18"/>
                <w:szCs w:val="18"/>
              </w:rPr>
              <w:t xml:space="preserve"> </w:t>
            </w:r>
            <w:proofErr w:type="spellStart"/>
            <w:r w:rsidRPr="001A6E65">
              <w:rPr>
                <w:color w:val="000000"/>
                <w:sz w:val="18"/>
                <w:szCs w:val="18"/>
              </w:rPr>
              <w:t>транспортного</w:t>
            </w:r>
            <w:proofErr w:type="spellEnd"/>
            <w:r w:rsidRPr="001A6E65">
              <w:rPr>
                <w:color w:val="000000"/>
                <w:sz w:val="18"/>
                <w:szCs w:val="18"/>
              </w:rPr>
              <w:t xml:space="preserve"> </w:t>
            </w:r>
            <w:proofErr w:type="spellStart"/>
            <w:r w:rsidRPr="001A6E65">
              <w:rPr>
                <w:color w:val="000000"/>
                <w:sz w:val="18"/>
                <w:szCs w:val="18"/>
              </w:rPr>
              <w:t>средства</w:t>
            </w:r>
            <w:proofErr w:type="spellEnd"/>
          </w:p>
        </w:tc>
        <w:tc>
          <w:tcPr>
            <w:tcW w:w="3697" w:type="dxa"/>
          </w:tcPr>
          <w:p w:rsidR="00BF5BA8" w:rsidRPr="001A6E65" w:rsidRDefault="00BF5BA8" w:rsidP="001A6E65">
            <w:pPr>
              <w:widowControl w:val="0"/>
              <w:snapToGrid w:val="0"/>
              <w:jc w:val="both"/>
              <w:rPr>
                <w:color w:val="000000"/>
                <w:sz w:val="18"/>
                <w:szCs w:val="18"/>
                <w:lang w:val="ru-RU"/>
              </w:rPr>
            </w:pPr>
            <w:r w:rsidRPr="001A6E65">
              <w:rPr>
                <w:color w:val="000000"/>
                <w:sz w:val="18"/>
                <w:szCs w:val="18"/>
                <w:lang w:val="ru-RU"/>
              </w:rPr>
              <w:t>государственный регистрационный номер транспортного средства</w:t>
            </w:r>
          </w:p>
        </w:tc>
      </w:tr>
      <w:tr w:rsidR="00BF5BA8" w:rsidRPr="001A6E65" w:rsidTr="00515CD5">
        <w:tc>
          <w:tcPr>
            <w:tcW w:w="3730" w:type="dxa"/>
          </w:tcPr>
          <w:p w:rsidR="00BF5BA8" w:rsidRPr="001A6E65" w:rsidRDefault="001A6E65" w:rsidP="001A6E65">
            <w:pPr>
              <w:widowControl w:val="0"/>
              <w:snapToGrid w:val="0"/>
              <w:jc w:val="both"/>
              <w:rPr>
                <w:color w:val="000000"/>
                <w:sz w:val="18"/>
                <w:szCs w:val="18"/>
                <w:lang w:val="ru-RU"/>
              </w:rPr>
            </w:pPr>
            <w:r w:rsidRPr="001A6E65">
              <w:rPr>
                <w:noProof/>
                <w:color w:val="000000"/>
                <w:sz w:val="18"/>
                <w:szCs w:val="18"/>
              </w:rPr>
              <w:pict>
                <v:shape id="Text Box 2" o:spid="_x0000_s1026" type="#_x0000_t202" style="position:absolute;left:0;text-align:left;margin-left:720.65pt;margin-top:8.9pt;width:28.65pt;height:7.55pt;z-index:25165926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" stroked="f">
                  <v:fill opacity="0"/>
                  <v:textbox inset="0,0,0,0">
                    <w:txbxContent>
                      <w:p w:rsidR="00061EC8" w:rsidRDefault="00061EC8" w:rsidP="00BF5BA8">
                        <w:pPr>
                          <w:rPr>
                            <w:sz w:val="14"/>
                            <w:szCs w:val="14"/>
                          </w:rPr>
                        </w:pPr>
                      </w:p>
                    </w:txbxContent>
                  </v:textbox>
                </v:shape>
              </w:pict>
            </w:r>
          </w:p>
        </w:tc>
        <w:tc>
          <w:tcPr>
            <w:tcW w:w="4209" w:type="dxa"/>
          </w:tcPr>
          <w:p w:rsidR="00BF5BA8" w:rsidRPr="001A6E65" w:rsidRDefault="00BF5BA8" w:rsidP="001A6E65">
            <w:pPr>
              <w:widowControl w:val="0"/>
              <w:snapToGrid w:val="0"/>
              <w:jc w:val="both"/>
              <w:rPr>
                <w:color w:val="000000"/>
                <w:sz w:val="18"/>
                <w:szCs w:val="18"/>
                <w:lang w:val="ru-RU"/>
              </w:rPr>
            </w:pPr>
          </w:p>
        </w:tc>
        <w:tc>
          <w:tcPr>
            <w:tcW w:w="3184" w:type="dxa"/>
          </w:tcPr>
          <w:p w:rsidR="00BF5BA8" w:rsidRPr="001A6E65" w:rsidRDefault="00BF5BA8" w:rsidP="001A6E65">
            <w:pPr>
              <w:widowControl w:val="0"/>
              <w:snapToGrid w:val="0"/>
              <w:jc w:val="both"/>
              <w:rPr>
                <w:color w:val="000000"/>
                <w:sz w:val="18"/>
                <w:szCs w:val="18"/>
                <w:lang w:val="ru-RU"/>
              </w:rPr>
            </w:pPr>
            <w:r w:rsidRPr="001A6E65">
              <w:rPr>
                <w:color w:val="000000"/>
                <w:sz w:val="18"/>
                <w:szCs w:val="18"/>
                <w:lang w:val="ru-RU"/>
              </w:rPr>
              <w:t xml:space="preserve">               </w:t>
            </w:r>
          </w:p>
        </w:tc>
        <w:tc>
          <w:tcPr>
            <w:tcW w:w="3697" w:type="dxa"/>
          </w:tcPr>
          <w:p w:rsidR="00BF5BA8" w:rsidRPr="001A6E65" w:rsidRDefault="00BF5BA8" w:rsidP="001A6E65">
            <w:pPr>
              <w:widowControl w:val="0"/>
              <w:snapToGrid w:val="0"/>
              <w:jc w:val="both"/>
              <w:rPr>
                <w:color w:val="000000"/>
                <w:sz w:val="18"/>
                <w:szCs w:val="18"/>
                <w:lang w:val="ru-RU"/>
              </w:rPr>
            </w:pPr>
          </w:p>
        </w:tc>
      </w:tr>
      <w:tr w:rsidR="00BF5BA8" w:rsidRPr="001A6E65" w:rsidTr="00515CD5">
        <w:tc>
          <w:tcPr>
            <w:tcW w:w="3730" w:type="dxa"/>
          </w:tcPr>
          <w:p w:rsidR="00BF5BA8" w:rsidRPr="001A6E65" w:rsidRDefault="00BF5BA8" w:rsidP="001A6E65">
            <w:pPr>
              <w:widowControl w:val="0"/>
              <w:snapToGrid w:val="0"/>
              <w:jc w:val="both"/>
              <w:rPr>
                <w:color w:val="000000"/>
                <w:sz w:val="18"/>
                <w:szCs w:val="18"/>
              </w:rPr>
            </w:pPr>
            <w:proofErr w:type="spellStart"/>
            <w:r w:rsidRPr="001A6E65">
              <w:rPr>
                <w:color w:val="000000"/>
                <w:sz w:val="18"/>
                <w:szCs w:val="18"/>
              </w:rPr>
              <w:t>Водитель</w:t>
            </w:r>
            <w:proofErr w:type="spellEnd"/>
          </w:p>
        </w:tc>
        <w:tc>
          <w:tcPr>
            <w:tcW w:w="4209" w:type="dxa"/>
          </w:tcPr>
          <w:p w:rsidR="00BF5BA8" w:rsidRPr="001A6E65" w:rsidRDefault="00BF5BA8" w:rsidP="001A6E65">
            <w:pPr>
              <w:widowControl w:val="0"/>
              <w:snapToGrid w:val="0"/>
              <w:jc w:val="both"/>
              <w:rPr>
                <w:color w:val="000000"/>
                <w:sz w:val="18"/>
                <w:szCs w:val="18"/>
              </w:rPr>
            </w:pPr>
          </w:p>
        </w:tc>
        <w:tc>
          <w:tcPr>
            <w:tcW w:w="3184" w:type="dxa"/>
          </w:tcPr>
          <w:p w:rsidR="00BF5BA8" w:rsidRPr="001A6E65" w:rsidRDefault="00BF5BA8" w:rsidP="001A6E65">
            <w:pPr>
              <w:jc w:val="both"/>
              <w:rPr>
                <w:color w:val="000000"/>
                <w:sz w:val="18"/>
                <w:szCs w:val="18"/>
              </w:rPr>
            </w:pPr>
            <w:proofErr w:type="spellStart"/>
            <w:r w:rsidRPr="001A6E65">
              <w:rPr>
                <w:color w:val="000000"/>
                <w:sz w:val="18"/>
                <w:szCs w:val="18"/>
              </w:rPr>
              <w:t>Сведенья</w:t>
            </w:r>
            <w:proofErr w:type="spellEnd"/>
            <w:r w:rsidRPr="001A6E65">
              <w:rPr>
                <w:color w:val="000000"/>
                <w:sz w:val="18"/>
                <w:szCs w:val="18"/>
              </w:rPr>
              <w:t xml:space="preserve"> о </w:t>
            </w:r>
            <w:proofErr w:type="spellStart"/>
            <w:r w:rsidRPr="001A6E65">
              <w:rPr>
                <w:color w:val="000000"/>
                <w:sz w:val="18"/>
                <w:szCs w:val="18"/>
              </w:rPr>
              <w:t>виде</w:t>
            </w:r>
            <w:proofErr w:type="spellEnd"/>
            <w:r w:rsidRPr="001A6E65">
              <w:rPr>
                <w:color w:val="000000"/>
                <w:sz w:val="18"/>
                <w:szCs w:val="18"/>
              </w:rPr>
              <w:t xml:space="preserve"> </w:t>
            </w:r>
            <w:proofErr w:type="spellStart"/>
            <w:r w:rsidRPr="001A6E65">
              <w:rPr>
                <w:color w:val="000000"/>
                <w:sz w:val="18"/>
                <w:szCs w:val="18"/>
              </w:rPr>
              <w:t>перевозки</w:t>
            </w:r>
            <w:proofErr w:type="spellEnd"/>
            <w:r w:rsidRPr="001A6E65">
              <w:rPr>
                <w:color w:val="000000"/>
                <w:sz w:val="18"/>
                <w:szCs w:val="18"/>
              </w:rPr>
              <w:t xml:space="preserve">   </w:t>
            </w:r>
          </w:p>
        </w:tc>
        <w:tc>
          <w:tcPr>
            <w:tcW w:w="3697" w:type="dxa"/>
          </w:tcPr>
          <w:p w:rsidR="00BF5BA8" w:rsidRPr="001A6E65" w:rsidRDefault="00BF5BA8" w:rsidP="001A6E65">
            <w:pPr>
              <w:jc w:val="both"/>
              <w:rPr>
                <w:color w:val="000000"/>
                <w:sz w:val="18"/>
                <w:szCs w:val="18"/>
              </w:rPr>
            </w:pPr>
            <w:proofErr w:type="spellStart"/>
            <w:r w:rsidRPr="001A6E65">
              <w:rPr>
                <w:color w:val="000000"/>
                <w:sz w:val="18"/>
                <w:szCs w:val="18"/>
              </w:rPr>
              <w:t>Перевозки</w:t>
            </w:r>
            <w:proofErr w:type="spellEnd"/>
            <w:r w:rsidRPr="001A6E65">
              <w:rPr>
                <w:color w:val="000000"/>
                <w:sz w:val="18"/>
                <w:szCs w:val="18"/>
              </w:rPr>
              <w:t xml:space="preserve">  </w:t>
            </w:r>
            <w:proofErr w:type="spellStart"/>
            <w:r w:rsidRPr="001A6E65">
              <w:rPr>
                <w:color w:val="000000"/>
                <w:sz w:val="18"/>
                <w:szCs w:val="18"/>
              </w:rPr>
              <w:t>для</w:t>
            </w:r>
            <w:proofErr w:type="spellEnd"/>
            <w:r w:rsidRPr="001A6E65">
              <w:rPr>
                <w:color w:val="000000"/>
                <w:sz w:val="18"/>
                <w:szCs w:val="18"/>
              </w:rPr>
              <w:t xml:space="preserve"> </w:t>
            </w:r>
            <w:proofErr w:type="spellStart"/>
            <w:r w:rsidRPr="001A6E65">
              <w:rPr>
                <w:color w:val="000000"/>
                <w:sz w:val="18"/>
                <w:szCs w:val="18"/>
              </w:rPr>
              <w:t>собственных</w:t>
            </w:r>
            <w:proofErr w:type="spellEnd"/>
            <w:r w:rsidRPr="001A6E65">
              <w:rPr>
                <w:color w:val="000000"/>
                <w:sz w:val="18"/>
                <w:szCs w:val="18"/>
              </w:rPr>
              <w:t xml:space="preserve"> </w:t>
            </w:r>
            <w:proofErr w:type="spellStart"/>
            <w:r w:rsidRPr="001A6E65">
              <w:rPr>
                <w:color w:val="000000"/>
                <w:sz w:val="18"/>
                <w:szCs w:val="18"/>
              </w:rPr>
              <w:t>нужд</w:t>
            </w:r>
            <w:proofErr w:type="spellEnd"/>
            <w:r w:rsidRPr="001A6E65">
              <w:rPr>
                <w:color w:val="000000"/>
                <w:sz w:val="18"/>
                <w:szCs w:val="18"/>
              </w:rPr>
              <w:t xml:space="preserve">             </w:t>
            </w:r>
          </w:p>
        </w:tc>
      </w:tr>
      <w:tr w:rsidR="00BF5BA8" w:rsidRPr="001A6E65" w:rsidTr="00515CD5">
        <w:tc>
          <w:tcPr>
            <w:tcW w:w="3730" w:type="dxa"/>
          </w:tcPr>
          <w:p w:rsidR="00BF5BA8" w:rsidRPr="001A6E65" w:rsidRDefault="00BF5BA8" w:rsidP="001A6E65">
            <w:pPr>
              <w:jc w:val="both"/>
              <w:rPr>
                <w:color w:val="000000"/>
                <w:sz w:val="18"/>
                <w:szCs w:val="18"/>
              </w:rPr>
            </w:pPr>
            <w:proofErr w:type="spellStart"/>
            <w:r w:rsidRPr="001A6E65">
              <w:rPr>
                <w:color w:val="000000"/>
                <w:sz w:val="18"/>
                <w:szCs w:val="18"/>
              </w:rPr>
              <w:t>Удостоверение</w:t>
            </w:r>
            <w:proofErr w:type="spellEnd"/>
            <w:r w:rsidRPr="001A6E65">
              <w:rPr>
                <w:color w:val="000000"/>
                <w:sz w:val="18"/>
                <w:szCs w:val="18"/>
              </w:rPr>
              <w:t xml:space="preserve"> №, </w:t>
            </w:r>
            <w:proofErr w:type="spellStart"/>
            <w:r w:rsidRPr="001A6E65">
              <w:rPr>
                <w:color w:val="000000"/>
                <w:sz w:val="18"/>
                <w:szCs w:val="18"/>
              </w:rPr>
              <w:t>серия</w:t>
            </w:r>
            <w:proofErr w:type="spellEnd"/>
            <w:r w:rsidRPr="001A6E65">
              <w:rPr>
                <w:color w:val="000000"/>
                <w:sz w:val="18"/>
                <w:szCs w:val="18"/>
              </w:rPr>
              <w:t xml:space="preserve">, </w:t>
            </w:r>
            <w:proofErr w:type="spellStart"/>
            <w:r w:rsidRPr="001A6E65">
              <w:rPr>
                <w:color w:val="000000"/>
                <w:sz w:val="18"/>
                <w:szCs w:val="18"/>
              </w:rPr>
              <w:t>выдано</w:t>
            </w:r>
            <w:proofErr w:type="spellEnd"/>
          </w:p>
        </w:tc>
        <w:tc>
          <w:tcPr>
            <w:tcW w:w="4209" w:type="dxa"/>
          </w:tcPr>
          <w:p w:rsidR="00BF5BA8" w:rsidRPr="001A6E65" w:rsidRDefault="00BF5BA8" w:rsidP="001A6E65">
            <w:pPr>
              <w:jc w:val="both"/>
              <w:rPr>
                <w:color w:val="000000"/>
                <w:sz w:val="18"/>
                <w:szCs w:val="18"/>
              </w:rPr>
            </w:pPr>
          </w:p>
        </w:tc>
        <w:tc>
          <w:tcPr>
            <w:tcW w:w="3184" w:type="dxa"/>
          </w:tcPr>
          <w:p w:rsidR="00BF5BA8" w:rsidRPr="001A6E65" w:rsidRDefault="00BF5BA8" w:rsidP="001A6E65">
            <w:pPr>
              <w:jc w:val="both"/>
              <w:rPr>
                <w:color w:val="000000"/>
                <w:sz w:val="18"/>
                <w:szCs w:val="18"/>
              </w:rPr>
            </w:pPr>
          </w:p>
        </w:tc>
        <w:tc>
          <w:tcPr>
            <w:tcW w:w="3697" w:type="dxa"/>
          </w:tcPr>
          <w:p w:rsidR="00BF5BA8" w:rsidRPr="001A6E65" w:rsidRDefault="00BF5BA8" w:rsidP="001A6E65">
            <w:pPr>
              <w:jc w:val="both"/>
              <w:rPr>
                <w:color w:val="000000"/>
                <w:sz w:val="18"/>
                <w:szCs w:val="18"/>
              </w:rPr>
            </w:pPr>
          </w:p>
        </w:tc>
      </w:tr>
      <w:tr w:rsidR="00BF5BA8" w:rsidRPr="001A6E65" w:rsidTr="00515CD5">
        <w:tc>
          <w:tcPr>
            <w:tcW w:w="3730" w:type="dxa"/>
          </w:tcPr>
          <w:p w:rsidR="00BF5BA8" w:rsidRPr="001A6E65" w:rsidRDefault="00BF5BA8" w:rsidP="001A6E65">
            <w:pPr>
              <w:jc w:val="both"/>
              <w:rPr>
                <w:color w:val="000000"/>
                <w:sz w:val="18"/>
                <w:szCs w:val="18"/>
              </w:rPr>
            </w:pPr>
            <w:r w:rsidRPr="001A6E65">
              <w:rPr>
                <w:color w:val="000000"/>
                <w:sz w:val="18"/>
                <w:szCs w:val="18"/>
              </w:rPr>
              <w:t>СНИЛС</w:t>
            </w:r>
          </w:p>
        </w:tc>
        <w:tc>
          <w:tcPr>
            <w:tcW w:w="4209" w:type="dxa"/>
          </w:tcPr>
          <w:p w:rsidR="00BF5BA8" w:rsidRPr="001A6E65" w:rsidRDefault="00BF5BA8" w:rsidP="001A6E65">
            <w:pPr>
              <w:jc w:val="both"/>
              <w:rPr>
                <w:color w:val="000000"/>
                <w:sz w:val="18"/>
                <w:szCs w:val="18"/>
              </w:rPr>
            </w:pPr>
          </w:p>
        </w:tc>
        <w:tc>
          <w:tcPr>
            <w:tcW w:w="3184" w:type="dxa"/>
          </w:tcPr>
          <w:p w:rsidR="00BF5BA8" w:rsidRPr="001A6E65" w:rsidRDefault="00BF5BA8" w:rsidP="001A6E65">
            <w:pPr>
              <w:jc w:val="both"/>
              <w:rPr>
                <w:color w:val="000000"/>
                <w:sz w:val="18"/>
                <w:szCs w:val="18"/>
              </w:rPr>
            </w:pPr>
            <w:proofErr w:type="spellStart"/>
            <w:r w:rsidRPr="001A6E65">
              <w:rPr>
                <w:color w:val="000000"/>
                <w:sz w:val="18"/>
                <w:szCs w:val="18"/>
              </w:rPr>
              <w:t>Сведенья</w:t>
            </w:r>
            <w:proofErr w:type="spellEnd"/>
            <w:r w:rsidRPr="001A6E65">
              <w:rPr>
                <w:color w:val="000000"/>
                <w:sz w:val="18"/>
                <w:szCs w:val="18"/>
              </w:rPr>
              <w:t xml:space="preserve"> о </w:t>
            </w:r>
            <w:proofErr w:type="spellStart"/>
            <w:r w:rsidRPr="001A6E65">
              <w:rPr>
                <w:color w:val="000000"/>
                <w:sz w:val="18"/>
                <w:szCs w:val="18"/>
              </w:rPr>
              <w:t>виде</w:t>
            </w:r>
            <w:proofErr w:type="spellEnd"/>
            <w:r w:rsidRPr="001A6E65">
              <w:rPr>
                <w:color w:val="000000"/>
                <w:sz w:val="18"/>
                <w:szCs w:val="18"/>
                <w:u w:val="single"/>
              </w:rPr>
              <w:t xml:space="preserve"> </w:t>
            </w:r>
            <w:proofErr w:type="spellStart"/>
            <w:r w:rsidRPr="001A6E65">
              <w:rPr>
                <w:color w:val="000000"/>
                <w:sz w:val="18"/>
                <w:szCs w:val="18"/>
                <w:u w:val="single"/>
              </w:rPr>
              <w:t>сообщения</w:t>
            </w:r>
            <w:proofErr w:type="spellEnd"/>
            <w:r w:rsidRPr="001A6E65">
              <w:rPr>
                <w:color w:val="000000"/>
                <w:sz w:val="18"/>
                <w:szCs w:val="18"/>
                <w:u w:val="single"/>
              </w:rPr>
              <w:t xml:space="preserve">           </w:t>
            </w:r>
          </w:p>
        </w:tc>
        <w:tc>
          <w:tcPr>
            <w:tcW w:w="3697" w:type="dxa"/>
          </w:tcPr>
          <w:p w:rsidR="00BF5BA8" w:rsidRPr="001A6E65" w:rsidRDefault="00BF5BA8" w:rsidP="001A6E65">
            <w:pPr>
              <w:jc w:val="both"/>
              <w:rPr>
                <w:color w:val="000000"/>
                <w:sz w:val="18"/>
                <w:szCs w:val="18"/>
              </w:rPr>
            </w:pPr>
            <w:proofErr w:type="spellStart"/>
            <w:r w:rsidRPr="001A6E65">
              <w:rPr>
                <w:color w:val="000000"/>
                <w:sz w:val="18"/>
                <w:szCs w:val="18"/>
              </w:rPr>
              <w:t>Пригородный</w:t>
            </w:r>
            <w:proofErr w:type="spellEnd"/>
          </w:p>
        </w:tc>
      </w:tr>
      <w:tr w:rsidR="00BF5BA8" w:rsidRPr="001A6E65" w:rsidTr="00515CD5">
        <w:tc>
          <w:tcPr>
            <w:tcW w:w="3730" w:type="dxa"/>
          </w:tcPr>
          <w:p w:rsidR="00BF5BA8" w:rsidRPr="001A6E65" w:rsidRDefault="00BF5BA8" w:rsidP="001A6E65">
            <w:pPr>
              <w:jc w:val="both"/>
              <w:rPr>
                <w:color w:val="000000"/>
                <w:sz w:val="18"/>
                <w:szCs w:val="18"/>
              </w:rPr>
            </w:pPr>
            <w:proofErr w:type="spellStart"/>
            <w:r w:rsidRPr="001A6E65">
              <w:rPr>
                <w:color w:val="000000"/>
                <w:sz w:val="18"/>
                <w:szCs w:val="18"/>
              </w:rPr>
              <w:t>Лицензия</w:t>
            </w:r>
            <w:proofErr w:type="spellEnd"/>
            <w:r w:rsidRPr="001A6E65">
              <w:rPr>
                <w:color w:val="000000"/>
                <w:sz w:val="18"/>
                <w:szCs w:val="18"/>
              </w:rPr>
              <w:t xml:space="preserve"> </w:t>
            </w:r>
          </w:p>
        </w:tc>
        <w:tc>
          <w:tcPr>
            <w:tcW w:w="4209" w:type="dxa"/>
          </w:tcPr>
          <w:p w:rsidR="00BF5BA8" w:rsidRPr="001A6E65" w:rsidRDefault="00BF5BA8" w:rsidP="001A6E65">
            <w:pPr>
              <w:jc w:val="both"/>
              <w:rPr>
                <w:sz w:val="18"/>
                <w:szCs w:val="18"/>
              </w:rPr>
            </w:pPr>
          </w:p>
        </w:tc>
        <w:tc>
          <w:tcPr>
            <w:tcW w:w="3184" w:type="dxa"/>
          </w:tcPr>
          <w:p w:rsidR="00BF5BA8" w:rsidRPr="001A6E65" w:rsidRDefault="00BF5BA8" w:rsidP="001A6E65">
            <w:pPr>
              <w:jc w:val="both"/>
              <w:rPr>
                <w:color w:val="000000"/>
                <w:sz w:val="18"/>
                <w:szCs w:val="18"/>
              </w:rPr>
            </w:pPr>
            <w:r w:rsidRPr="001A6E65">
              <w:rPr>
                <w:color w:val="000000"/>
                <w:sz w:val="18"/>
                <w:szCs w:val="18"/>
              </w:rPr>
              <w:t xml:space="preserve">                  </w:t>
            </w:r>
          </w:p>
        </w:tc>
        <w:tc>
          <w:tcPr>
            <w:tcW w:w="3697" w:type="dxa"/>
          </w:tcPr>
          <w:p w:rsidR="00BF5BA8" w:rsidRPr="001A6E65" w:rsidRDefault="00BF5BA8" w:rsidP="001A6E65">
            <w:pPr>
              <w:jc w:val="both"/>
            </w:pPr>
          </w:p>
        </w:tc>
      </w:tr>
    </w:tbl>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r w:rsidRPr="001A6E65">
        <w:rPr>
          <w:rFonts w:ascii="Times New Roman" w:eastAsia="Times New Roman" w:hAnsi="Times New Roman" w:cs="Times New Roman"/>
          <w:color w:val="000000"/>
          <w:sz w:val="18"/>
          <w:szCs w:val="18"/>
          <w:lang w:bidi="en-US"/>
        </w:rPr>
        <w:t xml:space="preserve">Сведения о проведении </w:t>
      </w:r>
      <w:proofErr w:type="spellStart"/>
      <w:r w:rsidRPr="001A6E65">
        <w:rPr>
          <w:rFonts w:ascii="Times New Roman" w:eastAsia="Times New Roman" w:hAnsi="Times New Roman" w:cs="Times New Roman"/>
          <w:color w:val="000000"/>
          <w:sz w:val="18"/>
          <w:szCs w:val="18"/>
          <w:lang w:bidi="en-US"/>
        </w:rPr>
        <w:t>предрейсового</w:t>
      </w:r>
      <w:proofErr w:type="spellEnd"/>
      <w:r w:rsidRPr="001A6E65">
        <w:rPr>
          <w:rFonts w:ascii="Times New Roman" w:eastAsia="Times New Roman" w:hAnsi="Times New Roman" w:cs="Times New Roman"/>
          <w:color w:val="000000"/>
          <w:sz w:val="18"/>
          <w:szCs w:val="18"/>
          <w:lang w:bidi="en-US"/>
        </w:rPr>
        <w:t xml:space="preserve"> или </w:t>
      </w:r>
      <w:proofErr w:type="spellStart"/>
      <w:r w:rsidRPr="001A6E65">
        <w:rPr>
          <w:rFonts w:ascii="Times New Roman" w:eastAsia="Times New Roman" w:hAnsi="Times New Roman" w:cs="Times New Roman"/>
          <w:color w:val="000000"/>
          <w:sz w:val="18"/>
          <w:szCs w:val="18"/>
          <w:lang w:bidi="en-US"/>
        </w:rPr>
        <w:t>предсменного</w:t>
      </w:r>
      <w:proofErr w:type="spellEnd"/>
      <w:r w:rsidRPr="001A6E65">
        <w:rPr>
          <w:rFonts w:ascii="Times New Roman" w:eastAsia="Times New Roman" w:hAnsi="Times New Roman" w:cs="Times New Roman"/>
          <w:color w:val="000000"/>
          <w:sz w:val="18"/>
          <w:szCs w:val="18"/>
          <w:lang w:bidi="en-US"/>
        </w:rPr>
        <w:t xml:space="preserve"> контроля технического состояния транспортного средства</w:t>
      </w:r>
    </w:p>
    <w:tbl>
      <w:tblPr>
        <w:tblStyle w:val="11"/>
        <w:tblW w:w="0" w:type="auto"/>
        <w:tblInd w:w="-34" w:type="dxa"/>
        <w:tblLook w:val="04A0" w:firstRow="1" w:lastRow="0" w:firstColumn="1" w:lastColumn="0" w:noHBand="0" w:noVBand="1"/>
      </w:tblPr>
      <w:tblGrid>
        <w:gridCol w:w="3686"/>
        <w:gridCol w:w="2552"/>
        <w:gridCol w:w="2667"/>
        <w:gridCol w:w="3003"/>
        <w:gridCol w:w="2912"/>
      </w:tblGrid>
      <w:tr w:rsidR="00BF5BA8" w:rsidRPr="001A6E65" w:rsidTr="00515CD5">
        <w:tc>
          <w:tcPr>
            <w:tcW w:w="3686" w:type="dxa"/>
            <w:vAlign w:val="bottom"/>
          </w:tcPr>
          <w:p w:rsidR="00BF5BA8" w:rsidRPr="001A6E65" w:rsidRDefault="00BF5BA8" w:rsidP="001A6E65">
            <w:pPr>
              <w:jc w:val="both"/>
              <w:rPr>
                <w:i/>
                <w:color w:val="000000"/>
                <w:sz w:val="18"/>
                <w:szCs w:val="18"/>
              </w:rPr>
            </w:pPr>
            <w:proofErr w:type="spellStart"/>
            <w:r w:rsidRPr="001A6E65">
              <w:rPr>
                <w:color w:val="000000"/>
                <w:sz w:val="18"/>
                <w:szCs w:val="18"/>
              </w:rPr>
              <w:t>результат</w:t>
            </w:r>
            <w:proofErr w:type="spellEnd"/>
            <w:r w:rsidRPr="001A6E65">
              <w:rPr>
                <w:color w:val="000000"/>
                <w:sz w:val="18"/>
                <w:szCs w:val="18"/>
              </w:rPr>
              <w:t xml:space="preserve"> </w:t>
            </w:r>
            <w:proofErr w:type="spellStart"/>
            <w:r w:rsidRPr="001A6E65">
              <w:rPr>
                <w:color w:val="000000"/>
                <w:sz w:val="18"/>
                <w:szCs w:val="18"/>
              </w:rPr>
              <w:t>проведения</w:t>
            </w:r>
            <w:proofErr w:type="spellEnd"/>
            <w:r w:rsidRPr="001A6E65">
              <w:rPr>
                <w:i/>
                <w:color w:val="000000"/>
                <w:sz w:val="18"/>
                <w:szCs w:val="18"/>
              </w:rPr>
              <w:t xml:space="preserve"> </w:t>
            </w:r>
          </w:p>
        </w:tc>
        <w:tc>
          <w:tcPr>
            <w:tcW w:w="2552" w:type="dxa"/>
            <w:vAlign w:val="bottom"/>
          </w:tcPr>
          <w:p w:rsidR="00BF5BA8" w:rsidRPr="001A6E65" w:rsidRDefault="00BF5BA8" w:rsidP="001A6E65">
            <w:pPr>
              <w:jc w:val="both"/>
              <w:rPr>
                <w:i/>
                <w:color w:val="000000"/>
                <w:sz w:val="18"/>
                <w:szCs w:val="18"/>
              </w:rPr>
            </w:pPr>
            <w:proofErr w:type="spellStart"/>
            <w:r w:rsidRPr="001A6E65">
              <w:rPr>
                <w:color w:val="000000"/>
                <w:sz w:val="18"/>
                <w:szCs w:val="18"/>
              </w:rPr>
              <w:t>дата</w:t>
            </w:r>
            <w:proofErr w:type="spellEnd"/>
            <w:r w:rsidRPr="001A6E65">
              <w:rPr>
                <w:color w:val="000000"/>
                <w:sz w:val="18"/>
                <w:szCs w:val="18"/>
              </w:rPr>
              <w:t xml:space="preserve"> </w:t>
            </w:r>
            <w:proofErr w:type="spellStart"/>
            <w:r w:rsidRPr="001A6E65">
              <w:rPr>
                <w:color w:val="000000"/>
                <w:sz w:val="18"/>
                <w:szCs w:val="18"/>
              </w:rPr>
              <w:t>проведения</w:t>
            </w:r>
            <w:proofErr w:type="spellEnd"/>
          </w:p>
        </w:tc>
        <w:tc>
          <w:tcPr>
            <w:tcW w:w="2667" w:type="dxa"/>
            <w:vAlign w:val="bottom"/>
          </w:tcPr>
          <w:p w:rsidR="00BF5BA8" w:rsidRPr="001A6E65" w:rsidRDefault="00BF5BA8" w:rsidP="001A6E65">
            <w:pPr>
              <w:jc w:val="both"/>
              <w:rPr>
                <w:i/>
                <w:color w:val="000000"/>
                <w:sz w:val="18"/>
                <w:szCs w:val="18"/>
              </w:rPr>
            </w:pPr>
            <w:proofErr w:type="spellStart"/>
            <w:r w:rsidRPr="001A6E65">
              <w:rPr>
                <w:color w:val="000000"/>
                <w:sz w:val="18"/>
                <w:szCs w:val="18"/>
              </w:rPr>
              <w:t>время</w:t>
            </w:r>
            <w:proofErr w:type="spellEnd"/>
            <w:r w:rsidRPr="001A6E65">
              <w:rPr>
                <w:color w:val="000000"/>
                <w:sz w:val="18"/>
                <w:szCs w:val="18"/>
              </w:rPr>
              <w:t xml:space="preserve"> </w:t>
            </w:r>
            <w:proofErr w:type="spellStart"/>
            <w:r w:rsidRPr="001A6E65">
              <w:rPr>
                <w:color w:val="000000"/>
                <w:sz w:val="18"/>
                <w:szCs w:val="18"/>
              </w:rPr>
              <w:t>проведения</w:t>
            </w:r>
            <w:proofErr w:type="spellEnd"/>
          </w:p>
        </w:tc>
        <w:tc>
          <w:tcPr>
            <w:tcW w:w="3003" w:type="dxa"/>
            <w:vAlign w:val="bottom"/>
          </w:tcPr>
          <w:p w:rsidR="00BF5BA8" w:rsidRPr="001A6E65" w:rsidRDefault="00BF5BA8" w:rsidP="001A6E65">
            <w:pPr>
              <w:jc w:val="both"/>
              <w:rPr>
                <w:color w:val="000000"/>
                <w:sz w:val="18"/>
                <w:szCs w:val="18"/>
              </w:rPr>
            </w:pPr>
            <w:r w:rsidRPr="001A6E65">
              <w:rPr>
                <w:color w:val="000000"/>
                <w:sz w:val="18"/>
                <w:szCs w:val="18"/>
              </w:rPr>
              <w:t xml:space="preserve">ФИО </w:t>
            </w:r>
            <w:proofErr w:type="spellStart"/>
            <w:r w:rsidRPr="001A6E65">
              <w:rPr>
                <w:color w:val="000000"/>
                <w:sz w:val="18"/>
                <w:szCs w:val="18"/>
              </w:rPr>
              <w:t>лица</w:t>
            </w:r>
            <w:proofErr w:type="spellEnd"/>
            <w:r w:rsidRPr="001A6E65">
              <w:rPr>
                <w:color w:val="000000"/>
                <w:sz w:val="18"/>
                <w:szCs w:val="18"/>
              </w:rPr>
              <w:t xml:space="preserve">, </w:t>
            </w:r>
            <w:proofErr w:type="spellStart"/>
            <w:r w:rsidRPr="001A6E65">
              <w:rPr>
                <w:color w:val="000000"/>
                <w:sz w:val="18"/>
                <w:szCs w:val="18"/>
              </w:rPr>
              <w:t>проводившего</w:t>
            </w:r>
            <w:proofErr w:type="spellEnd"/>
            <w:r w:rsidRPr="001A6E65">
              <w:rPr>
                <w:color w:val="000000"/>
                <w:sz w:val="18"/>
                <w:szCs w:val="18"/>
              </w:rPr>
              <w:t xml:space="preserve"> </w:t>
            </w:r>
            <w:proofErr w:type="spellStart"/>
            <w:r w:rsidRPr="001A6E65">
              <w:rPr>
                <w:color w:val="000000"/>
                <w:sz w:val="18"/>
                <w:szCs w:val="18"/>
              </w:rPr>
              <w:t>контроль</w:t>
            </w:r>
            <w:proofErr w:type="spellEnd"/>
            <w:r w:rsidRPr="001A6E65">
              <w:rPr>
                <w:color w:val="000000"/>
                <w:sz w:val="18"/>
                <w:szCs w:val="18"/>
              </w:rPr>
              <w:t xml:space="preserve"> </w:t>
            </w:r>
          </w:p>
        </w:tc>
        <w:tc>
          <w:tcPr>
            <w:tcW w:w="2912" w:type="dxa"/>
            <w:vAlign w:val="bottom"/>
          </w:tcPr>
          <w:p w:rsidR="00BF5BA8" w:rsidRPr="001A6E65" w:rsidRDefault="00BF5BA8" w:rsidP="001A6E65">
            <w:pPr>
              <w:jc w:val="both"/>
              <w:rPr>
                <w:i/>
                <w:color w:val="000000"/>
                <w:sz w:val="18"/>
                <w:szCs w:val="18"/>
              </w:rPr>
            </w:pPr>
            <w:proofErr w:type="spellStart"/>
            <w:r w:rsidRPr="001A6E65">
              <w:rPr>
                <w:color w:val="000000"/>
                <w:sz w:val="18"/>
                <w:szCs w:val="18"/>
              </w:rPr>
              <w:t>роспись</w:t>
            </w:r>
            <w:proofErr w:type="spellEnd"/>
            <w:r w:rsidRPr="001A6E65">
              <w:rPr>
                <w:color w:val="000000"/>
                <w:sz w:val="18"/>
                <w:szCs w:val="18"/>
              </w:rPr>
              <w:t xml:space="preserve"> </w:t>
            </w:r>
            <w:proofErr w:type="spellStart"/>
            <w:r w:rsidRPr="001A6E65">
              <w:rPr>
                <w:color w:val="000000"/>
                <w:sz w:val="18"/>
                <w:szCs w:val="18"/>
              </w:rPr>
              <w:t>лица</w:t>
            </w:r>
            <w:proofErr w:type="spellEnd"/>
            <w:r w:rsidRPr="001A6E65">
              <w:rPr>
                <w:color w:val="000000"/>
                <w:sz w:val="18"/>
                <w:szCs w:val="18"/>
              </w:rPr>
              <w:t xml:space="preserve"> </w:t>
            </w:r>
            <w:proofErr w:type="spellStart"/>
            <w:r w:rsidRPr="001A6E65">
              <w:rPr>
                <w:color w:val="000000"/>
                <w:sz w:val="18"/>
                <w:szCs w:val="18"/>
              </w:rPr>
              <w:t>проводившего</w:t>
            </w:r>
            <w:proofErr w:type="spellEnd"/>
            <w:r w:rsidRPr="001A6E65">
              <w:rPr>
                <w:color w:val="000000"/>
                <w:sz w:val="18"/>
                <w:szCs w:val="18"/>
              </w:rPr>
              <w:t xml:space="preserve"> </w:t>
            </w:r>
            <w:proofErr w:type="spellStart"/>
            <w:r w:rsidRPr="001A6E65">
              <w:rPr>
                <w:color w:val="000000"/>
                <w:sz w:val="18"/>
                <w:szCs w:val="18"/>
              </w:rPr>
              <w:t>контроль</w:t>
            </w:r>
            <w:proofErr w:type="spellEnd"/>
          </w:p>
        </w:tc>
      </w:tr>
      <w:tr w:rsidR="00BF5BA8" w:rsidRPr="001A6E65" w:rsidTr="00515CD5">
        <w:tc>
          <w:tcPr>
            <w:tcW w:w="3686" w:type="dxa"/>
          </w:tcPr>
          <w:p w:rsidR="00BF5BA8" w:rsidRPr="001A6E65" w:rsidRDefault="00BF5BA8" w:rsidP="001A6E65">
            <w:pPr>
              <w:jc w:val="both"/>
              <w:rPr>
                <w:i/>
                <w:color w:val="000000"/>
                <w:sz w:val="18"/>
                <w:szCs w:val="18"/>
                <w:vertAlign w:val="superscript"/>
              </w:rPr>
            </w:pPr>
            <w:proofErr w:type="spellStart"/>
            <w:r w:rsidRPr="001A6E65">
              <w:rPr>
                <w:i/>
                <w:color w:val="000000"/>
                <w:sz w:val="18"/>
                <w:szCs w:val="18"/>
              </w:rPr>
              <w:t>выпуск</w:t>
            </w:r>
            <w:proofErr w:type="spellEnd"/>
            <w:r w:rsidRPr="001A6E65">
              <w:rPr>
                <w:i/>
                <w:color w:val="000000"/>
                <w:sz w:val="18"/>
                <w:szCs w:val="18"/>
              </w:rPr>
              <w:t xml:space="preserve"> </w:t>
            </w:r>
            <w:proofErr w:type="spellStart"/>
            <w:r w:rsidRPr="001A6E65">
              <w:rPr>
                <w:i/>
                <w:color w:val="000000"/>
                <w:sz w:val="18"/>
                <w:szCs w:val="18"/>
              </w:rPr>
              <w:t>на</w:t>
            </w:r>
            <w:proofErr w:type="spellEnd"/>
            <w:r w:rsidRPr="001A6E65">
              <w:rPr>
                <w:i/>
                <w:color w:val="000000"/>
                <w:sz w:val="18"/>
                <w:szCs w:val="18"/>
              </w:rPr>
              <w:t xml:space="preserve"> </w:t>
            </w:r>
            <w:proofErr w:type="spellStart"/>
            <w:r w:rsidRPr="001A6E65">
              <w:rPr>
                <w:i/>
                <w:color w:val="000000"/>
                <w:sz w:val="18"/>
                <w:szCs w:val="18"/>
              </w:rPr>
              <w:t>маршрут</w:t>
            </w:r>
            <w:proofErr w:type="spellEnd"/>
          </w:p>
        </w:tc>
        <w:tc>
          <w:tcPr>
            <w:tcW w:w="2552" w:type="dxa"/>
          </w:tcPr>
          <w:p w:rsidR="00BF5BA8" w:rsidRPr="001A6E65" w:rsidRDefault="00BF5BA8" w:rsidP="001A6E65">
            <w:pPr>
              <w:jc w:val="both"/>
              <w:rPr>
                <w:color w:val="000000"/>
                <w:sz w:val="18"/>
                <w:szCs w:val="18"/>
                <w:vertAlign w:val="superscript"/>
              </w:rPr>
            </w:pPr>
          </w:p>
        </w:tc>
        <w:tc>
          <w:tcPr>
            <w:tcW w:w="2667" w:type="dxa"/>
          </w:tcPr>
          <w:p w:rsidR="00BF5BA8" w:rsidRPr="001A6E65" w:rsidRDefault="00BF5BA8" w:rsidP="001A6E65">
            <w:pPr>
              <w:jc w:val="both"/>
              <w:rPr>
                <w:color w:val="000000"/>
                <w:sz w:val="18"/>
                <w:szCs w:val="18"/>
                <w:vertAlign w:val="superscript"/>
              </w:rPr>
            </w:pPr>
          </w:p>
        </w:tc>
        <w:tc>
          <w:tcPr>
            <w:tcW w:w="3003" w:type="dxa"/>
          </w:tcPr>
          <w:p w:rsidR="00BF5BA8" w:rsidRPr="001A6E65" w:rsidRDefault="00BF5BA8" w:rsidP="001A6E65">
            <w:pPr>
              <w:jc w:val="both"/>
              <w:rPr>
                <w:color w:val="000000"/>
                <w:vertAlign w:val="superscript"/>
              </w:rPr>
            </w:pPr>
          </w:p>
        </w:tc>
        <w:tc>
          <w:tcPr>
            <w:tcW w:w="2912" w:type="dxa"/>
          </w:tcPr>
          <w:p w:rsidR="00BF5BA8" w:rsidRPr="001A6E65" w:rsidRDefault="00BF5BA8" w:rsidP="001A6E65">
            <w:pPr>
              <w:jc w:val="both"/>
              <w:rPr>
                <w:color w:val="000000"/>
                <w:sz w:val="18"/>
                <w:szCs w:val="18"/>
                <w:vertAlign w:val="superscript"/>
              </w:rPr>
            </w:pPr>
          </w:p>
        </w:tc>
      </w:tr>
    </w:tbl>
    <w:p w:rsidR="00BF5BA8" w:rsidRPr="001A6E65" w:rsidRDefault="00BF5BA8" w:rsidP="001A6E65">
      <w:pPr>
        <w:spacing w:after="0" w:line="240" w:lineRule="auto"/>
        <w:jc w:val="both"/>
        <w:rPr>
          <w:rFonts w:ascii="Times New Roman" w:eastAsia="Times New Roman" w:hAnsi="Times New Roman" w:cs="Times New Roman"/>
          <w:color w:val="000000"/>
          <w:sz w:val="18"/>
          <w:szCs w:val="18"/>
          <w:vertAlign w:val="superscript"/>
          <w:lang w:bidi="en-US"/>
        </w:rPr>
      </w:pP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r w:rsidRPr="001A6E65">
        <w:rPr>
          <w:rFonts w:ascii="Times New Roman" w:eastAsia="Times New Roman" w:hAnsi="Times New Roman" w:cs="Times New Roman"/>
          <w:color w:val="000000"/>
          <w:sz w:val="18"/>
          <w:szCs w:val="18"/>
          <w:lang w:bidi="en-US"/>
        </w:rPr>
        <w:t xml:space="preserve">Сведения о выпуске на </w:t>
      </w:r>
      <w:proofErr w:type="spellStart"/>
      <w:r w:rsidRPr="001A6E65">
        <w:rPr>
          <w:rFonts w:ascii="Times New Roman" w:eastAsia="Times New Roman" w:hAnsi="Times New Roman" w:cs="Times New Roman"/>
          <w:color w:val="000000"/>
          <w:sz w:val="18"/>
          <w:szCs w:val="18"/>
          <w:lang w:bidi="en-US"/>
        </w:rPr>
        <w:t>маршут</w:t>
      </w:r>
      <w:proofErr w:type="spellEnd"/>
      <w:r w:rsidRPr="001A6E65">
        <w:rPr>
          <w:rFonts w:ascii="Times New Roman" w:eastAsia="Times New Roman" w:hAnsi="Times New Roman" w:cs="Times New Roman"/>
          <w:color w:val="000000"/>
          <w:sz w:val="18"/>
          <w:szCs w:val="18"/>
          <w:lang w:bidi="en-US"/>
        </w:rPr>
        <w:t xml:space="preserve">  транспортного средства и его возвращении с маршрута</w:t>
      </w:r>
    </w:p>
    <w:tbl>
      <w:tblPr>
        <w:tblStyle w:val="11"/>
        <w:tblW w:w="0" w:type="auto"/>
        <w:tblLook w:val="04A0" w:firstRow="1" w:lastRow="0" w:firstColumn="1" w:lastColumn="0" w:noHBand="0" w:noVBand="1"/>
      </w:tblPr>
      <w:tblGrid>
        <w:gridCol w:w="2464"/>
        <w:gridCol w:w="2464"/>
        <w:gridCol w:w="2410"/>
        <w:gridCol w:w="2268"/>
        <w:gridCol w:w="2715"/>
        <w:gridCol w:w="2465"/>
      </w:tblGrid>
      <w:tr w:rsidR="00BF5BA8" w:rsidRPr="001A6E65" w:rsidTr="00515CD5">
        <w:tc>
          <w:tcPr>
            <w:tcW w:w="2464" w:type="dxa"/>
          </w:tcPr>
          <w:p w:rsidR="00BF5BA8" w:rsidRPr="001A6E65" w:rsidRDefault="00BF5BA8" w:rsidP="001A6E65">
            <w:pPr>
              <w:jc w:val="both"/>
              <w:rPr>
                <w:color w:val="000000"/>
                <w:sz w:val="18"/>
                <w:szCs w:val="18"/>
                <w:lang w:val="ru-RU"/>
              </w:rPr>
            </w:pPr>
          </w:p>
        </w:tc>
        <w:tc>
          <w:tcPr>
            <w:tcW w:w="2464" w:type="dxa"/>
          </w:tcPr>
          <w:p w:rsidR="00BF5BA8" w:rsidRPr="001A6E65" w:rsidRDefault="00BF5BA8" w:rsidP="001A6E65">
            <w:pPr>
              <w:jc w:val="both"/>
              <w:rPr>
                <w:color w:val="000000"/>
                <w:sz w:val="18"/>
                <w:szCs w:val="18"/>
              </w:rPr>
            </w:pPr>
            <w:proofErr w:type="spellStart"/>
            <w:r w:rsidRPr="001A6E65">
              <w:rPr>
                <w:color w:val="000000"/>
                <w:sz w:val="18"/>
                <w:szCs w:val="18"/>
              </w:rPr>
              <w:t>дата</w:t>
            </w:r>
            <w:proofErr w:type="spellEnd"/>
            <w:r w:rsidRPr="001A6E65">
              <w:rPr>
                <w:color w:val="000000"/>
                <w:sz w:val="18"/>
                <w:szCs w:val="18"/>
              </w:rPr>
              <w:t xml:space="preserve"> </w:t>
            </w:r>
            <w:proofErr w:type="spellStart"/>
            <w:r w:rsidRPr="001A6E65">
              <w:rPr>
                <w:color w:val="000000"/>
                <w:sz w:val="18"/>
                <w:szCs w:val="18"/>
              </w:rPr>
              <w:t>выпуска</w:t>
            </w:r>
            <w:proofErr w:type="spellEnd"/>
            <w:r w:rsidRPr="001A6E65">
              <w:rPr>
                <w:color w:val="000000"/>
                <w:sz w:val="18"/>
                <w:szCs w:val="18"/>
              </w:rPr>
              <w:t xml:space="preserve"> (</w:t>
            </w:r>
            <w:proofErr w:type="spellStart"/>
            <w:r w:rsidRPr="001A6E65">
              <w:rPr>
                <w:color w:val="000000"/>
                <w:sz w:val="18"/>
                <w:szCs w:val="18"/>
              </w:rPr>
              <w:t>возвращения</w:t>
            </w:r>
            <w:proofErr w:type="spellEnd"/>
            <w:r w:rsidRPr="001A6E65">
              <w:rPr>
                <w:color w:val="000000"/>
                <w:sz w:val="18"/>
                <w:szCs w:val="18"/>
              </w:rPr>
              <w:t>)</w:t>
            </w:r>
          </w:p>
        </w:tc>
        <w:tc>
          <w:tcPr>
            <w:tcW w:w="2410" w:type="dxa"/>
          </w:tcPr>
          <w:p w:rsidR="00BF5BA8" w:rsidRPr="001A6E65" w:rsidRDefault="00BF5BA8" w:rsidP="001A6E65">
            <w:pPr>
              <w:jc w:val="both"/>
              <w:rPr>
                <w:color w:val="000000"/>
                <w:sz w:val="18"/>
                <w:szCs w:val="18"/>
              </w:rPr>
            </w:pPr>
            <w:proofErr w:type="spellStart"/>
            <w:r w:rsidRPr="001A6E65">
              <w:rPr>
                <w:color w:val="000000"/>
                <w:sz w:val="18"/>
                <w:szCs w:val="18"/>
              </w:rPr>
              <w:t>время</w:t>
            </w:r>
            <w:proofErr w:type="spellEnd"/>
            <w:r w:rsidRPr="001A6E65">
              <w:rPr>
                <w:color w:val="000000"/>
                <w:sz w:val="18"/>
                <w:szCs w:val="18"/>
              </w:rPr>
              <w:t xml:space="preserve"> </w:t>
            </w:r>
            <w:proofErr w:type="spellStart"/>
            <w:r w:rsidRPr="001A6E65">
              <w:rPr>
                <w:color w:val="000000"/>
                <w:sz w:val="18"/>
                <w:szCs w:val="18"/>
              </w:rPr>
              <w:t>выпуска</w:t>
            </w:r>
            <w:proofErr w:type="spellEnd"/>
            <w:r w:rsidRPr="001A6E65">
              <w:rPr>
                <w:color w:val="000000"/>
                <w:sz w:val="18"/>
                <w:szCs w:val="18"/>
              </w:rPr>
              <w:t xml:space="preserve"> (</w:t>
            </w:r>
            <w:proofErr w:type="spellStart"/>
            <w:r w:rsidRPr="001A6E65">
              <w:rPr>
                <w:color w:val="000000"/>
                <w:sz w:val="18"/>
                <w:szCs w:val="18"/>
              </w:rPr>
              <w:t>возвращения</w:t>
            </w:r>
            <w:proofErr w:type="spellEnd"/>
            <w:r w:rsidRPr="001A6E65">
              <w:rPr>
                <w:color w:val="000000"/>
                <w:sz w:val="18"/>
                <w:szCs w:val="18"/>
              </w:rPr>
              <w:t>)</w:t>
            </w:r>
          </w:p>
        </w:tc>
        <w:tc>
          <w:tcPr>
            <w:tcW w:w="2268" w:type="dxa"/>
          </w:tcPr>
          <w:p w:rsidR="00BF5BA8" w:rsidRPr="001A6E65" w:rsidRDefault="00BF5BA8" w:rsidP="001A6E65">
            <w:pPr>
              <w:jc w:val="both"/>
              <w:rPr>
                <w:color w:val="000000"/>
                <w:sz w:val="18"/>
                <w:szCs w:val="18"/>
              </w:rPr>
            </w:pPr>
            <w:proofErr w:type="spellStart"/>
            <w:r w:rsidRPr="001A6E65">
              <w:rPr>
                <w:color w:val="000000"/>
                <w:sz w:val="18"/>
                <w:szCs w:val="18"/>
              </w:rPr>
              <w:t>показания</w:t>
            </w:r>
            <w:proofErr w:type="spellEnd"/>
            <w:r w:rsidRPr="001A6E65">
              <w:rPr>
                <w:color w:val="000000"/>
                <w:sz w:val="18"/>
                <w:szCs w:val="18"/>
              </w:rPr>
              <w:t xml:space="preserve"> </w:t>
            </w:r>
            <w:proofErr w:type="spellStart"/>
            <w:r w:rsidRPr="001A6E65">
              <w:rPr>
                <w:color w:val="000000"/>
                <w:sz w:val="18"/>
                <w:szCs w:val="18"/>
              </w:rPr>
              <w:t>одометра</w:t>
            </w:r>
            <w:proofErr w:type="spellEnd"/>
          </w:p>
        </w:tc>
        <w:tc>
          <w:tcPr>
            <w:tcW w:w="2715" w:type="dxa"/>
          </w:tcPr>
          <w:p w:rsidR="00BF5BA8" w:rsidRPr="001A6E65" w:rsidRDefault="00BF5BA8" w:rsidP="001A6E65">
            <w:pPr>
              <w:jc w:val="both"/>
              <w:rPr>
                <w:color w:val="000000"/>
                <w:sz w:val="18"/>
                <w:szCs w:val="18"/>
              </w:rPr>
            </w:pPr>
            <w:r w:rsidRPr="001A6E65">
              <w:rPr>
                <w:color w:val="000000"/>
                <w:sz w:val="18"/>
                <w:szCs w:val="18"/>
              </w:rPr>
              <w:t xml:space="preserve">ФИО </w:t>
            </w:r>
            <w:proofErr w:type="spellStart"/>
            <w:r w:rsidRPr="001A6E65">
              <w:rPr>
                <w:color w:val="000000"/>
                <w:sz w:val="18"/>
                <w:szCs w:val="18"/>
              </w:rPr>
              <w:t>уполномоченного</w:t>
            </w:r>
            <w:proofErr w:type="spellEnd"/>
            <w:r w:rsidRPr="001A6E65">
              <w:rPr>
                <w:color w:val="000000"/>
                <w:sz w:val="18"/>
                <w:szCs w:val="18"/>
              </w:rPr>
              <w:t xml:space="preserve"> </w:t>
            </w:r>
            <w:proofErr w:type="spellStart"/>
            <w:r w:rsidRPr="001A6E65">
              <w:rPr>
                <w:color w:val="000000"/>
                <w:sz w:val="18"/>
                <w:szCs w:val="18"/>
              </w:rPr>
              <w:t>лица</w:t>
            </w:r>
            <w:proofErr w:type="spellEnd"/>
          </w:p>
        </w:tc>
        <w:tc>
          <w:tcPr>
            <w:tcW w:w="2465" w:type="dxa"/>
          </w:tcPr>
          <w:p w:rsidR="00BF5BA8" w:rsidRPr="001A6E65" w:rsidRDefault="00BF5BA8" w:rsidP="001A6E65">
            <w:pPr>
              <w:jc w:val="both"/>
              <w:rPr>
                <w:color w:val="000000"/>
                <w:sz w:val="18"/>
                <w:szCs w:val="18"/>
              </w:rPr>
            </w:pPr>
            <w:proofErr w:type="spellStart"/>
            <w:r w:rsidRPr="001A6E65">
              <w:rPr>
                <w:color w:val="000000"/>
                <w:sz w:val="18"/>
                <w:szCs w:val="18"/>
              </w:rPr>
              <w:t>роспись</w:t>
            </w:r>
            <w:proofErr w:type="spellEnd"/>
            <w:r w:rsidRPr="001A6E65">
              <w:rPr>
                <w:color w:val="000000"/>
                <w:sz w:val="18"/>
                <w:szCs w:val="18"/>
              </w:rPr>
              <w:t xml:space="preserve"> </w:t>
            </w:r>
            <w:proofErr w:type="spellStart"/>
            <w:r w:rsidRPr="001A6E65">
              <w:rPr>
                <w:color w:val="000000"/>
                <w:sz w:val="18"/>
                <w:szCs w:val="18"/>
              </w:rPr>
              <w:t>уполномоченного</w:t>
            </w:r>
            <w:proofErr w:type="spellEnd"/>
            <w:r w:rsidRPr="001A6E65">
              <w:rPr>
                <w:color w:val="000000"/>
                <w:sz w:val="18"/>
                <w:szCs w:val="18"/>
              </w:rPr>
              <w:t xml:space="preserve"> </w:t>
            </w:r>
            <w:proofErr w:type="spellStart"/>
            <w:r w:rsidRPr="001A6E65">
              <w:rPr>
                <w:color w:val="000000"/>
                <w:sz w:val="18"/>
                <w:szCs w:val="18"/>
              </w:rPr>
              <w:t>лица</w:t>
            </w:r>
            <w:proofErr w:type="spellEnd"/>
          </w:p>
        </w:tc>
      </w:tr>
      <w:tr w:rsidR="00BF5BA8" w:rsidRPr="001A6E65" w:rsidTr="00515CD5">
        <w:tc>
          <w:tcPr>
            <w:tcW w:w="2464" w:type="dxa"/>
          </w:tcPr>
          <w:p w:rsidR="00BF5BA8" w:rsidRPr="001A6E65" w:rsidRDefault="00BF5BA8" w:rsidP="001A6E65">
            <w:pPr>
              <w:jc w:val="both"/>
              <w:rPr>
                <w:i/>
                <w:color w:val="000000"/>
                <w:sz w:val="18"/>
                <w:szCs w:val="18"/>
              </w:rPr>
            </w:pPr>
            <w:proofErr w:type="spellStart"/>
            <w:r w:rsidRPr="001A6E65">
              <w:rPr>
                <w:i/>
                <w:color w:val="000000"/>
                <w:sz w:val="18"/>
                <w:szCs w:val="18"/>
              </w:rPr>
              <w:t>выпуск</w:t>
            </w:r>
            <w:proofErr w:type="spellEnd"/>
            <w:r w:rsidRPr="001A6E65">
              <w:rPr>
                <w:i/>
                <w:color w:val="000000"/>
                <w:sz w:val="18"/>
                <w:szCs w:val="18"/>
              </w:rPr>
              <w:t xml:space="preserve"> </w:t>
            </w:r>
            <w:proofErr w:type="spellStart"/>
            <w:r w:rsidRPr="001A6E65">
              <w:rPr>
                <w:i/>
                <w:color w:val="000000"/>
                <w:sz w:val="18"/>
                <w:szCs w:val="18"/>
              </w:rPr>
              <w:t>на</w:t>
            </w:r>
            <w:proofErr w:type="spellEnd"/>
            <w:r w:rsidRPr="001A6E65">
              <w:rPr>
                <w:i/>
                <w:color w:val="000000"/>
                <w:sz w:val="18"/>
                <w:szCs w:val="18"/>
              </w:rPr>
              <w:t xml:space="preserve"> </w:t>
            </w:r>
            <w:proofErr w:type="spellStart"/>
            <w:r w:rsidRPr="001A6E65">
              <w:rPr>
                <w:i/>
                <w:color w:val="000000"/>
                <w:sz w:val="18"/>
                <w:szCs w:val="18"/>
              </w:rPr>
              <w:t>маршрут</w:t>
            </w:r>
            <w:proofErr w:type="spellEnd"/>
          </w:p>
        </w:tc>
        <w:tc>
          <w:tcPr>
            <w:tcW w:w="2464" w:type="dxa"/>
          </w:tcPr>
          <w:p w:rsidR="00BF5BA8" w:rsidRPr="001A6E65" w:rsidRDefault="00BF5BA8" w:rsidP="001A6E65">
            <w:pPr>
              <w:jc w:val="both"/>
              <w:rPr>
                <w:color w:val="000000"/>
                <w:sz w:val="18"/>
                <w:szCs w:val="18"/>
              </w:rPr>
            </w:pPr>
          </w:p>
        </w:tc>
        <w:tc>
          <w:tcPr>
            <w:tcW w:w="2410" w:type="dxa"/>
          </w:tcPr>
          <w:p w:rsidR="00BF5BA8" w:rsidRPr="001A6E65" w:rsidRDefault="00BF5BA8" w:rsidP="001A6E65">
            <w:pPr>
              <w:jc w:val="both"/>
              <w:rPr>
                <w:color w:val="000000"/>
                <w:sz w:val="18"/>
                <w:szCs w:val="18"/>
              </w:rPr>
            </w:pPr>
          </w:p>
        </w:tc>
        <w:tc>
          <w:tcPr>
            <w:tcW w:w="2268" w:type="dxa"/>
          </w:tcPr>
          <w:p w:rsidR="00BF5BA8" w:rsidRPr="001A6E65" w:rsidRDefault="00BF5BA8" w:rsidP="001A6E65">
            <w:pPr>
              <w:jc w:val="both"/>
              <w:rPr>
                <w:color w:val="000000"/>
                <w:sz w:val="18"/>
                <w:szCs w:val="18"/>
              </w:rPr>
            </w:pPr>
          </w:p>
        </w:tc>
        <w:tc>
          <w:tcPr>
            <w:tcW w:w="2715" w:type="dxa"/>
          </w:tcPr>
          <w:p w:rsidR="00BF5BA8" w:rsidRPr="001A6E65" w:rsidRDefault="00BF5BA8" w:rsidP="001A6E65">
            <w:pPr>
              <w:jc w:val="both"/>
              <w:rPr>
                <w:color w:val="000000"/>
                <w:sz w:val="18"/>
                <w:szCs w:val="18"/>
              </w:rPr>
            </w:pPr>
          </w:p>
        </w:tc>
        <w:tc>
          <w:tcPr>
            <w:tcW w:w="2465" w:type="dxa"/>
          </w:tcPr>
          <w:p w:rsidR="00BF5BA8" w:rsidRPr="001A6E65" w:rsidRDefault="00BF5BA8" w:rsidP="001A6E65">
            <w:pPr>
              <w:jc w:val="both"/>
              <w:rPr>
                <w:color w:val="000000"/>
                <w:sz w:val="18"/>
                <w:szCs w:val="18"/>
              </w:rPr>
            </w:pPr>
          </w:p>
        </w:tc>
      </w:tr>
      <w:tr w:rsidR="00BF5BA8" w:rsidRPr="001A6E65" w:rsidTr="00515CD5">
        <w:tc>
          <w:tcPr>
            <w:tcW w:w="2464" w:type="dxa"/>
          </w:tcPr>
          <w:p w:rsidR="00BF5BA8" w:rsidRPr="001A6E65" w:rsidRDefault="00BF5BA8" w:rsidP="001A6E65">
            <w:pPr>
              <w:jc w:val="both"/>
              <w:rPr>
                <w:i/>
                <w:color w:val="000000"/>
                <w:sz w:val="18"/>
                <w:szCs w:val="18"/>
              </w:rPr>
            </w:pPr>
            <w:proofErr w:type="spellStart"/>
            <w:r w:rsidRPr="001A6E65">
              <w:rPr>
                <w:i/>
                <w:color w:val="000000"/>
                <w:sz w:val="18"/>
                <w:szCs w:val="18"/>
              </w:rPr>
              <w:t>возвращение</w:t>
            </w:r>
            <w:proofErr w:type="spellEnd"/>
            <w:r w:rsidRPr="001A6E65">
              <w:rPr>
                <w:i/>
                <w:color w:val="000000"/>
                <w:sz w:val="18"/>
                <w:szCs w:val="18"/>
              </w:rPr>
              <w:t xml:space="preserve"> с </w:t>
            </w:r>
            <w:proofErr w:type="spellStart"/>
            <w:r w:rsidRPr="001A6E65">
              <w:rPr>
                <w:i/>
                <w:color w:val="000000"/>
                <w:sz w:val="18"/>
                <w:szCs w:val="18"/>
              </w:rPr>
              <w:t>маршрута</w:t>
            </w:r>
            <w:proofErr w:type="spellEnd"/>
          </w:p>
        </w:tc>
        <w:tc>
          <w:tcPr>
            <w:tcW w:w="2464" w:type="dxa"/>
          </w:tcPr>
          <w:p w:rsidR="00BF5BA8" w:rsidRPr="001A6E65" w:rsidRDefault="00BF5BA8" w:rsidP="001A6E65">
            <w:pPr>
              <w:jc w:val="both"/>
              <w:rPr>
                <w:color w:val="000000"/>
                <w:sz w:val="18"/>
                <w:szCs w:val="18"/>
              </w:rPr>
            </w:pPr>
          </w:p>
        </w:tc>
        <w:tc>
          <w:tcPr>
            <w:tcW w:w="2410" w:type="dxa"/>
          </w:tcPr>
          <w:p w:rsidR="00BF5BA8" w:rsidRPr="001A6E65" w:rsidRDefault="00BF5BA8" w:rsidP="001A6E65">
            <w:pPr>
              <w:jc w:val="both"/>
              <w:rPr>
                <w:color w:val="000000"/>
                <w:sz w:val="18"/>
                <w:szCs w:val="18"/>
              </w:rPr>
            </w:pPr>
          </w:p>
        </w:tc>
        <w:tc>
          <w:tcPr>
            <w:tcW w:w="2268" w:type="dxa"/>
          </w:tcPr>
          <w:p w:rsidR="00BF5BA8" w:rsidRPr="001A6E65" w:rsidRDefault="00BF5BA8" w:rsidP="001A6E65">
            <w:pPr>
              <w:jc w:val="both"/>
              <w:rPr>
                <w:color w:val="000000"/>
                <w:sz w:val="18"/>
                <w:szCs w:val="18"/>
              </w:rPr>
            </w:pPr>
          </w:p>
        </w:tc>
        <w:tc>
          <w:tcPr>
            <w:tcW w:w="2715" w:type="dxa"/>
          </w:tcPr>
          <w:p w:rsidR="00BF5BA8" w:rsidRPr="001A6E65" w:rsidRDefault="00BF5BA8" w:rsidP="001A6E65">
            <w:pPr>
              <w:jc w:val="both"/>
              <w:rPr>
                <w:color w:val="000000"/>
                <w:sz w:val="18"/>
                <w:szCs w:val="18"/>
              </w:rPr>
            </w:pPr>
          </w:p>
        </w:tc>
        <w:tc>
          <w:tcPr>
            <w:tcW w:w="2465" w:type="dxa"/>
          </w:tcPr>
          <w:p w:rsidR="00BF5BA8" w:rsidRPr="001A6E65" w:rsidRDefault="00BF5BA8" w:rsidP="001A6E65">
            <w:pPr>
              <w:jc w:val="both"/>
              <w:rPr>
                <w:color w:val="000000"/>
                <w:sz w:val="18"/>
                <w:szCs w:val="18"/>
              </w:rPr>
            </w:pPr>
          </w:p>
        </w:tc>
      </w:tr>
    </w:tbl>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val="en-US" w:bidi="en-US"/>
        </w:rPr>
      </w:pPr>
      <w:proofErr w:type="spellStart"/>
      <w:r w:rsidRPr="001A6E65">
        <w:rPr>
          <w:rFonts w:ascii="Times New Roman" w:eastAsia="Times New Roman" w:hAnsi="Times New Roman" w:cs="Times New Roman"/>
          <w:color w:val="000000"/>
          <w:sz w:val="18"/>
          <w:szCs w:val="18"/>
          <w:lang w:val="en-US" w:bidi="en-US"/>
        </w:rPr>
        <w:t>Сведения</w:t>
      </w:r>
      <w:proofErr w:type="spellEnd"/>
      <w:r w:rsidRPr="001A6E65">
        <w:rPr>
          <w:rFonts w:ascii="Times New Roman" w:eastAsia="Times New Roman" w:hAnsi="Times New Roman" w:cs="Times New Roman"/>
          <w:color w:val="000000"/>
          <w:sz w:val="18"/>
          <w:szCs w:val="18"/>
          <w:lang w:val="en-US" w:bidi="en-US"/>
        </w:rPr>
        <w:t xml:space="preserve"> о </w:t>
      </w:r>
      <w:proofErr w:type="spellStart"/>
      <w:r w:rsidRPr="001A6E65">
        <w:rPr>
          <w:rFonts w:ascii="Times New Roman" w:eastAsia="Times New Roman" w:hAnsi="Times New Roman" w:cs="Times New Roman"/>
          <w:color w:val="000000"/>
          <w:sz w:val="18"/>
          <w:szCs w:val="18"/>
          <w:lang w:val="en-US" w:bidi="en-US"/>
        </w:rPr>
        <w:t>водителе</w:t>
      </w:r>
      <w:proofErr w:type="spellEnd"/>
      <w:r w:rsidRPr="001A6E65">
        <w:rPr>
          <w:rFonts w:ascii="Times New Roman" w:eastAsia="Times New Roman" w:hAnsi="Times New Roman" w:cs="Times New Roman"/>
          <w:color w:val="000000"/>
          <w:sz w:val="18"/>
          <w:szCs w:val="18"/>
          <w:lang w:val="en-US" w:bidi="en-US"/>
        </w:rPr>
        <w:t>:</w:t>
      </w:r>
    </w:p>
    <w:tbl>
      <w:tblPr>
        <w:tblStyle w:val="11"/>
        <w:tblW w:w="14850" w:type="dxa"/>
        <w:tblLook w:val="04A0" w:firstRow="1" w:lastRow="0" w:firstColumn="1" w:lastColumn="0" w:noHBand="0" w:noVBand="1"/>
      </w:tblPr>
      <w:tblGrid>
        <w:gridCol w:w="3510"/>
        <w:gridCol w:w="5387"/>
        <w:gridCol w:w="5953"/>
      </w:tblGrid>
      <w:tr w:rsidR="00BF5BA8" w:rsidRPr="001A6E65" w:rsidTr="00515CD5">
        <w:tc>
          <w:tcPr>
            <w:tcW w:w="3510" w:type="dxa"/>
          </w:tcPr>
          <w:p w:rsidR="00BF5BA8" w:rsidRPr="001A6E65" w:rsidRDefault="00BF5BA8" w:rsidP="001A6E65">
            <w:pPr>
              <w:jc w:val="both"/>
              <w:rPr>
                <w:color w:val="000000"/>
                <w:sz w:val="18"/>
                <w:szCs w:val="18"/>
              </w:rPr>
            </w:pPr>
          </w:p>
          <w:p w:rsidR="00BF5BA8" w:rsidRPr="001A6E65" w:rsidRDefault="00BF5BA8" w:rsidP="001A6E65">
            <w:pPr>
              <w:jc w:val="both"/>
              <w:rPr>
                <w:color w:val="000000"/>
                <w:sz w:val="18"/>
                <w:szCs w:val="18"/>
              </w:rPr>
            </w:pPr>
            <w:r w:rsidRPr="001A6E65">
              <w:rPr>
                <w:color w:val="000000"/>
                <w:sz w:val="18"/>
                <w:szCs w:val="18"/>
              </w:rPr>
              <w:t xml:space="preserve">ФИО </w:t>
            </w:r>
            <w:proofErr w:type="spellStart"/>
            <w:r w:rsidRPr="001A6E65">
              <w:rPr>
                <w:color w:val="000000"/>
                <w:sz w:val="18"/>
                <w:szCs w:val="18"/>
              </w:rPr>
              <w:t>водителя</w:t>
            </w:r>
            <w:proofErr w:type="spellEnd"/>
          </w:p>
        </w:tc>
        <w:tc>
          <w:tcPr>
            <w:tcW w:w="5387" w:type="dxa"/>
          </w:tcPr>
          <w:p w:rsidR="00BF5BA8" w:rsidRPr="001A6E65" w:rsidRDefault="00BF5BA8" w:rsidP="001A6E65">
            <w:pPr>
              <w:jc w:val="both"/>
              <w:rPr>
                <w:color w:val="000000"/>
                <w:sz w:val="18"/>
                <w:szCs w:val="18"/>
                <w:lang w:val="ru-RU"/>
              </w:rPr>
            </w:pPr>
            <w:r w:rsidRPr="001A6E65">
              <w:rPr>
                <w:color w:val="000000"/>
                <w:sz w:val="18"/>
                <w:szCs w:val="18"/>
                <w:lang w:val="ru-RU"/>
              </w:rPr>
              <w:t xml:space="preserve">дата, время и результат проведения </w:t>
            </w:r>
            <w:proofErr w:type="spellStart"/>
            <w:r w:rsidRPr="001A6E65">
              <w:rPr>
                <w:color w:val="000000"/>
                <w:sz w:val="18"/>
                <w:szCs w:val="18"/>
                <w:lang w:val="ru-RU"/>
              </w:rPr>
              <w:t>предсменного</w:t>
            </w:r>
            <w:proofErr w:type="spellEnd"/>
            <w:r w:rsidRPr="001A6E65">
              <w:rPr>
                <w:color w:val="000000"/>
                <w:sz w:val="18"/>
                <w:szCs w:val="18"/>
                <w:lang w:val="ru-RU"/>
              </w:rPr>
              <w:t xml:space="preserve">, </w:t>
            </w:r>
            <w:proofErr w:type="spellStart"/>
            <w:r w:rsidRPr="001A6E65">
              <w:rPr>
                <w:color w:val="000000"/>
                <w:sz w:val="18"/>
                <w:szCs w:val="18"/>
                <w:lang w:val="ru-RU"/>
              </w:rPr>
              <w:t>предрейсового</w:t>
            </w:r>
            <w:proofErr w:type="spellEnd"/>
            <w:r w:rsidRPr="001A6E65">
              <w:rPr>
                <w:color w:val="000000"/>
                <w:sz w:val="18"/>
                <w:szCs w:val="18"/>
                <w:lang w:val="ru-RU"/>
              </w:rPr>
              <w:t xml:space="preserve"> медицинского осмотра, проставленные медицинским работником заваренные росписью с указанием ФИО,</w:t>
            </w:r>
          </w:p>
          <w:p w:rsidR="00BF5BA8" w:rsidRPr="001A6E65" w:rsidRDefault="00BF5BA8" w:rsidP="001A6E65">
            <w:pPr>
              <w:jc w:val="both"/>
              <w:rPr>
                <w:color w:val="000000"/>
                <w:sz w:val="18"/>
                <w:szCs w:val="18"/>
                <w:lang w:val="ru-RU"/>
              </w:rPr>
            </w:pPr>
            <w:r w:rsidRPr="001A6E65">
              <w:rPr>
                <w:color w:val="000000"/>
                <w:sz w:val="18"/>
                <w:szCs w:val="18"/>
                <w:lang w:val="ru-RU"/>
              </w:rPr>
              <w:t xml:space="preserve">наименование медицинской организации, серии, номера, даты выдачи и срока окончания действия лицензии на проведение </w:t>
            </w:r>
            <w:proofErr w:type="spellStart"/>
            <w:r w:rsidRPr="001A6E65">
              <w:rPr>
                <w:color w:val="000000"/>
                <w:sz w:val="18"/>
                <w:szCs w:val="18"/>
                <w:lang w:val="ru-RU"/>
              </w:rPr>
              <w:t>предсменных</w:t>
            </w:r>
            <w:proofErr w:type="spellEnd"/>
            <w:r w:rsidRPr="001A6E65">
              <w:rPr>
                <w:color w:val="000000"/>
                <w:sz w:val="18"/>
                <w:szCs w:val="18"/>
                <w:lang w:val="ru-RU"/>
              </w:rPr>
              <w:t xml:space="preserve">, </w:t>
            </w:r>
            <w:proofErr w:type="spellStart"/>
            <w:r w:rsidRPr="001A6E65">
              <w:rPr>
                <w:color w:val="000000"/>
                <w:sz w:val="18"/>
                <w:szCs w:val="18"/>
                <w:lang w:val="ru-RU"/>
              </w:rPr>
              <w:t>предрейсовых</w:t>
            </w:r>
            <w:proofErr w:type="spellEnd"/>
            <w:r w:rsidRPr="001A6E65">
              <w:rPr>
                <w:color w:val="000000"/>
                <w:sz w:val="18"/>
                <w:szCs w:val="18"/>
                <w:lang w:val="ru-RU"/>
              </w:rPr>
              <w:t xml:space="preserve"> медицинских осмотров</w:t>
            </w:r>
          </w:p>
        </w:tc>
        <w:tc>
          <w:tcPr>
            <w:tcW w:w="5953" w:type="dxa"/>
          </w:tcPr>
          <w:p w:rsidR="00BF5BA8" w:rsidRPr="001A6E65" w:rsidRDefault="00BF5BA8" w:rsidP="001A6E65">
            <w:pPr>
              <w:jc w:val="both"/>
              <w:rPr>
                <w:color w:val="000000"/>
                <w:sz w:val="18"/>
                <w:szCs w:val="18"/>
                <w:lang w:val="ru-RU"/>
              </w:rPr>
            </w:pPr>
            <w:r w:rsidRPr="001A6E65">
              <w:rPr>
                <w:color w:val="000000"/>
                <w:sz w:val="18"/>
                <w:szCs w:val="18"/>
                <w:lang w:val="ru-RU"/>
              </w:rPr>
              <w:t xml:space="preserve">дата, время  и результат проведения </w:t>
            </w:r>
            <w:proofErr w:type="spellStart"/>
            <w:r w:rsidRPr="001A6E65">
              <w:rPr>
                <w:color w:val="000000"/>
                <w:sz w:val="18"/>
                <w:szCs w:val="18"/>
                <w:lang w:val="ru-RU"/>
              </w:rPr>
              <w:t>послесменного</w:t>
            </w:r>
            <w:proofErr w:type="spellEnd"/>
            <w:r w:rsidRPr="001A6E65">
              <w:rPr>
                <w:color w:val="000000"/>
                <w:sz w:val="18"/>
                <w:szCs w:val="18"/>
                <w:lang w:val="ru-RU"/>
              </w:rPr>
              <w:t xml:space="preserve">, </w:t>
            </w:r>
            <w:proofErr w:type="spellStart"/>
            <w:r w:rsidRPr="001A6E65">
              <w:rPr>
                <w:color w:val="000000"/>
                <w:sz w:val="18"/>
                <w:szCs w:val="18"/>
                <w:lang w:val="ru-RU"/>
              </w:rPr>
              <w:t>послерейсового</w:t>
            </w:r>
            <w:proofErr w:type="spellEnd"/>
            <w:r w:rsidRPr="001A6E65">
              <w:rPr>
                <w:color w:val="000000"/>
                <w:sz w:val="18"/>
                <w:szCs w:val="18"/>
                <w:lang w:val="ru-RU"/>
              </w:rPr>
              <w:t xml:space="preserve"> медицинского осмотра, проставленные медицинским работником, заваренные росписью с указанием ФИО, </w:t>
            </w:r>
            <w:r w:rsidRPr="001A6E65">
              <w:rPr>
                <w:color w:val="000000"/>
                <w:sz w:val="18"/>
                <w:szCs w:val="18"/>
                <w:shd w:val="clear" w:color="auto" w:fill="FFFFFF"/>
                <w:lang w:val="ru-RU"/>
              </w:rPr>
              <w:t xml:space="preserve">наименование медицинской организации, серии, номера, даты выдачи и срока окончания действия лицензии на проведение </w:t>
            </w:r>
            <w:proofErr w:type="spellStart"/>
            <w:r w:rsidRPr="001A6E65">
              <w:rPr>
                <w:color w:val="000000"/>
                <w:sz w:val="18"/>
                <w:szCs w:val="18"/>
                <w:shd w:val="clear" w:color="auto" w:fill="FFFFFF"/>
                <w:lang w:val="ru-RU"/>
              </w:rPr>
              <w:t>послесменных</w:t>
            </w:r>
            <w:proofErr w:type="spellEnd"/>
            <w:r w:rsidRPr="001A6E65">
              <w:rPr>
                <w:color w:val="000000"/>
                <w:sz w:val="18"/>
                <w:szCs w:val="18"/>
                <w:shd w:val="clear" w:color="auto" w:fill="FFFFFF"/>
                <w:lang w:val="ru-RU"/>
              </w:rPr>
              <w:t xml:space="preserve">, </w:t>
            </w:r>
            <w:proofErr w:type="spellStart"/>
            <w:r w:rsidRPr="001A6E65">
              <w:rPr>
                <w:color w:val="000000"/>
                <w:sz w:val="18"/>
                <w:szCs w:val="18"/>
                <w:shd w:val="clear" w:color="auto" w:fill="FFFFFF"/>
                <w:lang w:val="ru-RU"/>
              </w:rPr>
              <w:t>послерейсовых</w:t>
            </w:r>
            <w:proofErr w:type="spellEnd"/>
            <w:r w:rsidRPr="001A6E65">
              <w:rPr>
                <w:color w:val="000000"/>
                <w:sz w:val="18"/>
                <w:szCs w:val="18"/>
                <w:shd w:val="clear" w:color="auto" w:fill="FFFFFF"/>
                <w:lang w:val="ru-RU"/>
              </w:rPr>
              <w:t xml:space="preserve"> медицинских осмотров</w:t>
            </w:r>
          </w:p>
        </w:tc>
      </w:tr>
      <w:tr w:rsidR="00BF5BA8" w:rsidRPr="001A6E65" w:rsidTr="00515CD5">
        <w:tc>
          <w:tcPr>
            <w:tcW w:w="3510" w:type="dxa"/>
          </w:tcPr>
          <w:p w:rsidR="00BF5BA8" w:rsidRPr="001A6E65" w:rsidRDefault="00BF5BA8" w:rsidP="001A6E65">
            <w:pPr>
              <w:jc w:val="both"/>
              <w:rPr>
                <w:color w:val="000000"/>
                <w:sz w:val="18"/>
                <w:szCs w:val="18"/>
                <w:lang w:val="ru-RU"/>
              </w:rPr>
            </w:pPr>
          </w:p>
          <w:p w:rsidR="00BF5BA8" w:rsidRPr="001A6E65" w:rsidRDefault="00BF5BA8" w:rsidP="001A6E65">
            <w:pPr>
              <w:jc w:val="both"/>
              <w:rPr>
                <w:color w:val="000000"/>
                <w:sz w:val="18"/>
                <w:szCs w:val="18"/>
                <w:lang w:val="ru-RU"/>
              </w:rPr>
            </w:pPr>
          </w:p>
        </w:tc>
        <w:tc>
          <w:tcPr>
            <w:tcW w:w="5387" w:type="dxa"/>
          </w:tcPr>
          <w:p w:rsidR="00BF5BA8" w:rsidRPr="001A6E65" w:rsidRDefault="00BF5BA8" w:rsidP="001A6E65">
            <w:pPr>
              <w:jc w:val="both"/>
              <w:rPr>
                <w:color w:val="000000"/>
                <w:sz w:val="18"/>
                <w:szCs w:val="18"/>
                <w:shd w:val="clear" w:color="auto" w:fill="FFFFFF"/>
                <w:lang w:val="ru-RU"/>
              </w:rPr>
            </w:pPr>
          </w:p>
          <w:p w:rsidR="00BF5BA8" w:rsidRPr="001A6E65" w:rsidRDefault="00BF5BA8" w:rsidP="001A6E65">
            <w:pPr>
              <w:jc w:val="both"/>
              <w:rPr>
                <w:color w:val="000000"/>
                <w:sz w:val="18"/>
                <w:szCs w:val="18"/>
                <w:shd w:val="clear" w:color="auto" w:fill="FFFFFF"/>
                <w:lang w:val="ru-RU"/>
              </w:rPr>
            </w:pPr>
          </w:p>
          <w:p w:rsidR="00BF5BA8" w:rsidRPr="001A6E65" w:rsidRDefault="00BF5BA8" w:rsidP="001A6E65">
            <w:pPr>
              <w:jc w:val="both"/>
              <w:rPr>
                <w:color w:val="000000"/>
                <w:sz w:val="18"/>
                <w:szCs w:val="18"/>
                <w:shd w:val="clear" w:color="auto" w:fill="FFFFFF"/>
                <w:lang w:val="ru-RU"/>
              </w:rPr>
            </w:pPr>
          </w:p>
          <w:p w:rsidR="00BF5BA8" w:rsidRPr="001A6E65" w:rsidRDefault="00BF5BA8" w:rsidP="001A6E65">
            <w:pPr>
              <w:jc w:val="both"/>
              <w:rPr>
                <w:color w:val="000000"/>
                <w:sz w:val="18"/>
                <w:szCs w:val="18"/>
                <w:shd w:val="clear" w:color="auto" w:fill="FFFFFF"/>
                <w:lang w:val="ru-RU"/>
              </w:rPr>
            </w:pPr>
          </w:p>
          <w:p w:rsidR="00BF5BA8" w:rsidRPr="001A6E65" w:rsidRDefault="00BF5BA8" w:rsidP="001A6E65">
            <w:pPr>
              <w:jc w:val="both"/>
              <w:rPr>
                <w:color w:val="000000"/>
                <w:sz w:val="18"/>
                <w:szCs w:val="18"/>
                <w:shd w:val="clear" w:color="auto" w:fill="FFFFFF"/>
                <w:lang w:val="ru-RU"/>
              </w:rPr>
            </w:pPr>
          </w:p>
          <w:p w:rsidR="00BF5BA8" w:rsidRPr="001A6E65" w:rsidRDefault="00BF5BA8" w:rsidP="001A6E65">
            <w:pPr>
              <w:jc w:val="both"/>
              <w:rPr>
                <w:i/>
                <w:color w:val="000000"/>
                <w:sz w:val="18"/>
                <w:szCs w:val="18"/>
                <w:lang w:val="ru-RU"/>
              </w:rPr>
            </w:pPr>
          </w:p>
          <w:p w:rsidR="00BF5BA8" w:rsidRPr="001A6E65" w:rsidRDefault="00BF5BA8" w:rsidP="001A6E65">
            <w:pPr>
              <w:jc w:val="both"/>
              <w:rPr>
                <w:i/>
                <w:color w:val="000000"/>
                <w:sz w:val="18"/>
                <w:szCs w:val="18"/>
                <w:lang w:val="ru-RU"/>
              </w:rPr>
            </w:pPr>
          </w:p>
        </w:tc>
        <w:tc>
          <w:tcPr>
            <w:tcW w:w="5953" w:type="dxa"/>
          </w:tcPr>
          <w:p w:rsidR="00BF5BA8" w:rsidRPr="001A6E65" w:rsidRDefault="00BF5BA8" w:rsidP="001A6E65">
            <w:pPr>
              <w:jc w:val="both"/>
              <w:rPr>
                <w:color w:val="000000"/>
                <w:sz w:val="18"/>
                <w:szCs w:val="18"/>
                <w:shd w:val="clear" w:color="auto" w:fill="FFFFFF"/>
                <w:lang w:val="ru-RU"/>
              </w:rPr>
            </w:pPr>
          </w:p>
          <w:p w:rsidR="00BF5BA8" w:rsidRPr="001A6E65" w:rsidRDefault="00BF5BA8" w:rsidP="001A6E65">
            <w:pPr>
              <w:jc w:val="both"/>
              <w:rPr>
                <w:color w:val="000000"/>
                <w:sz w:val="18"/>
                <w:szCs w:val="18"/>
                <w:shd w:val="clear" w:color="auto" w:fill="FFFFFF"/>
                <w:lang w:val="ru-RU"/>
              </w:rPr>
            </w:pPr>
          </w:p>
          <w:p w:rsidR="00BF5BA8" w:rsidRPr="001A6E65" w:rsidRDefault="00BF5BA8" w:rsidP="001A6E65">
            <w:pPr>
              <w:jc w:val="both"/>
              <w:rPr>
                <w:color w:val="000000"/>
                <w:sz w:val="18"/>
                <w:szCs w:val="18"/>
                <w:shd w:val="clear" w:color="auto" w:fill="FFFFFF"/>
                <w:lang w:val="ru-RU"/>
              </w:rPr>
            </w:pPr>
          </w:p>
          <w:p w:rsidR="00BF5BA8" w:rsidRPr="001A6E65" w:rsidRDefault="00BF5BA8" w:rsidP="001A6E65">
            <w:pPr>
              <w:jc w:val="both"/>
              <w:rPr>
                <w:color w:val="000000"/>
                <w:sz w:val="18"/>
                <w:szCs w:val="18"/>
                <w:shd w:val="clear" w:color="auto" w:fill="FFFFFF"/>
                <w:lang w:val="ru-RU"/>
              </w:rPr>
            </w:pPr>
          </w:p>
          <w:p w:rsidR="00BF5BA8" w:rsidRPr="001A6E65" w:rsidRDefault="00BF5BA8" w:rsidP="001A6E65">
            <w:pPr>
              <w:jc w:val="both"/>
              <w:rPr>
                <w:color w:val="000000"/>
                <w:sz w:val="18"/>
                <w:szCs w:val="18"/>
                <w:shd w:val="clear" w:color="auto" w:fill="FFFFFF"/>
                <w:lang w:val="ru-RU"/>
              </w:rPr>
            </w:pPr>
          </w:p>
          <w:p w:rsidR="00BF5BA8" w:rsidRPr="001A6E65" w:rsidRDefault="00BF5BA8" w:rsidP="001A6E65">
            <w:pPr>
              <w:jc w:val="both"/>
              <w:rPr>
                <w:color w:val="000000"/>
                <w:sz w:val="18"/>
                <w:szCs w:val="18"/>
                <w:shd w:val="clear" w:color="auto" w:fill="FFFFFF"/>
                <w:lang w:val="ru-RU"/>
              </w:rPr>
            </w:pPr>
          </w:p>
          <w:p w:rsidR="00BF5BA8" w:rsidRPr="001A6E65" w:rsidRDefault="00BF5BA8" w:rsidP="001A6E65">
            <w:pPr>
              <w:jc w:val="both"/>
              <w:rPr>
                <w:i/>
                <w:color w:val="000000"/>
                <w:sz w:val="18"/>
                <w:szCs w:val="18"/>
                <w:lang w:val="ru-RU"/>
              </w:rPr>
            </w:pPr>
          </w:p>
        </w:tc>
      </w:tr>
    </w:tbl>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r w:rsidRPr="001A6E65">
        <w:rPr>
          <w:rFonts w:ascii="Times New Roman" w:eastAsia="Times New Roman" w:hAnsi="Times New Roman" w:cs="Times New Roman"/>
          <w:color w:val="000000"/>
          <w:sz w:val="18"/>
          <w:szCs w:val="18"/>
          <w:lang w:bidi="en-US"/>
        </w:rPr>
        <w:t xml:space="preserve">Дополнительные сведения, учитывающие особенности осуществления деятельности, связанной с перевозкой пассажиров и багажа, грузов. </w:t>
      </w: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BF5BA8" w:rsidRPr="001A6E65" w:rsidTr="00515CD5">
        <w:tc>
          <w:tcPr>
            <w:tcW w:w="14850" w:type="dxa"/>
            <w:tcBorders>
              <w:top w:val="nil"/>
              <w:left w:val="nil"/>
              <w:bottom w:val="nil"/>
              <w:right w:val="nil"/>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eastAsia="ru-RU"/>
              </w:rPr>
            </w:pPr>
            <w:r w:rsidRPr="001A6E65">
              <w:rPr>
                <w:rFonts w:ascii="Times New Roman" w:eastAsia="Times New Roman" w:hAnsi="Times New Roman" w:cs="Times New Roman"/>
                <w:color w:val="000000"/>
                <w:sz w:val="18"/>
                <w:szCs w:val="18"/>
                <w:lang w:eastAsia="ru-RU"/>
              </w:rPr>
              <w:t>Содержание факта хозяйственной жизни:</w:t>
            </w: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eastAsia="ru-RU"/>
              </w:rPr>
            </w:pPr>
            <w:r w:rsidRPr="001A6E65">
              <w:rPr>
                <w:rFonts w:ascii="Times New Roman" w:eastAsia="Times New Roman" w:hAnsi="Times New Roman" w:cs="Times New Roman"/>
                <w:color w:val="000000"/>
                <w:sz w:val="18"/>
                <w:szCs w:val="18"/>
                <w:lang w:eastAsia="ru-RU"/>
              </w:rPr>
              <w:t xml:space="preserve">Пробег транспортного средства за период действия путевого листа составил </w:t>
            </w:r>
            <w:r w:rsidRPr="001A6E65">
              <w:rPr>
                <w:rFonts w:ascii="Times New Roman" w:eastAsia="Times New Roman" w:hAnsi="Times New Roman" w:cs="Times New Roman"/>
                <w:i/>
                <w:color w:val="000000"/>
                <w:sz w:val="18"/>
                <w:szCs w:val="18"/>
                <w:lang w:eastAsia="ru-RU"/>
              </w:rPr>
              <w:t>________________________</w:t>
            </w:r>
            <w:proofErr w:type="gramStart"/>
            <w:r w:rsidRPr="001A6E65">
              <w:rPr>
                <w:rFonts w:ascii="Times New Roman" w:eastAsia="Times New Roman" w:hAnsi="Times New Roman" w:cs="Times New Roman"/>
                <w:color w:val="000000"/>
                <w:sz w:val="18"/>
                <w:szCs w:val="18"/>
                <w:lang w:eastAsia="ru-RU"/>
              </w:rPr>
              <w:t>км</w:t>
            </w:r>
            <w:proofErr w:type="gramEnd"/>
            <w:r w:rsidRPr="001A6E65">
              <w:rPr>
                <w:rFonts w:ascii="Times New Roman" w:eastAsia="Times New Roman" w:hAnsi="Times New Roman" w:cs="Times New Roman"/>
                <w:color w:val="000000"/>
                <w:sz w:val="18"/>
                <w:szCs w:val="18"/>
                <w:lang w:eastAsia="ru-RU"/>
              </w:rPr>
              <w:t>.</w:t>
            </w: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eastAsia="ru-RU"/>
              </w:rPr>
            </w:pP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r w:rsidRPr="001A6E65">
              <w:rPr>
                <w:rFonts w:ascii="Times New Roman" w:eastAsia="Times New Roman" w:hAnsi="Times New Roman" w:cs="Times New Roman"/>
                <w:color w:val="000000"/>
                <w:sz w:val="18"/>
                <w:szCs w:val="18"/>
                <w:lang w:bidi="en-US"/>
              </w:rPr>
              <w:t>Движение топлива используемого для эксплуатации транспортного средства _____________________________</w:t>
            </w:r>
            <w:r w:rsidRPr="001A6E65">
              <w:rPr>
                <w:rFonts w:ascii="Calibri" w:eastAsia="Times New Roman" w:hAnsi="Calibri" w:cs="Times New Roman"/>
                <w:color w:val="000000"/>
                <w:sz w:val="18"/>
                <w:szCs w:val="18"/>
                <w:lang w:bidi="en-US"/>
              </w:rPr>
              <w:t xml:space="preserve">     </w:t>
            </w:r>
          </w:p>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eastAsia="ru-RU"/>
              </w:rPr>
            </w:pPr>
          </w:p>
        </w:tc>
      </w:tr>
    </w:tbl>
    <w:tbl>
      <w:tblPr>
        <w:tblStyle w:val="11"/>
        <w:tblW w:w="0" w:type="auto"/>
        <w:tblLook w:val="04A0" w:firstRow="1" w:lastRow="0" w:firstColumn="1" w:lastColumn="0" w:noHBand="0" w:noVBand="1"/>
      </w:tblPr>
      <w:tblGrid>
        <w:gridCol w:w="7479"/>
        <w:gridCol w:w="2378"/>
        <w:gridCol w:w="2490"/>
        <w:gridCol w:w="2439"/>
      </w:tblGrid>
      <w:tr w:rsidR="00BF5BA8" w:rsidRPr="00E73DC7" w:rsidTr="00515CD5">
        <w:trPr>
          <w:trHeight w:val="327"/>
        </w:trPr>
        <w:tc>
          <w:tcPr>
            <w:tcW w:w="7479" w:type="dxa"/>
            <w:vMerge w:val="restart"/>
          </w:tcPr>
          <w:p w:rsidR="00BF5BA8" w:rsidRPr="00E73DC7" w:rsidRDefault="00BF5BA8" w:rsidP="001A6E65">
            <w:pPr>
              <w:jc w:val="both"/>
              <w:rPr>
                <w:rFonts w:ascii="Times New Roman" w:hAnsi="Times New Roman"/>
                <w:color w:val="000000"/>
                <w:sz w:val="18"/>
                <w:szCs w:val="18"/>
                <w:lang w:val="ru-RU"/>
              </w:rPr>
            </w:pPr>
            <w:r w:rsidRPr="00E73DC7">
              <w:rPr>
                <w:rFonts w:ascii="Times New Roman" w:hAnsi="Times New Roman"/>
                <w:color w:val="000000"/>
                <w:sz w:val="18"/>
                <w:szCs w:val="18"/>
                <w:lang w:val="ru-RU"/>
              </w:rPr>
              <w:t>Наименование материальных ценностей подлежащих учету, используемых при эксплуатации транспортного средства</w:t>
            </w:r>
          </w:p>
        </w:tc>
        <w:tc>
          <w:tcPr>
            <w:tcW w:w="7307" w:type="dxa"/>
            <w:gridSpan w:val="3"/>
          </w:tcPr>
          <w:p w:rsidR="00BF5BA8" w:rsidRPr="00E73DC7" w:rsidRDefault="00BF5BA8" w:rsidP="001A6E65">
            <w:pPr>
              <w:jc w:val="both"/>
              <w:rPr>
                <w:rFonts w:ascii="Times New Roman" w:hAnsi="Times New Roman"/>
                <w:color w:val="000000"/>
                <w:sz w:val="18"/>
                <w:szCs w:val="18"/>
              </w:rPr>
            </w:pPr>
            <w:r w:rsidRPr="00E73DC7">
              <w:rPr>
                <w:rFonts w:ascii="Times New Roman" w:hAnsi="Times New Roman"/>
                <w:color w:val="000000"/>
                <w:sz w:val="18"/>
                <w:szCs w:val="18"/>
                <w:lang w:val="ru-RU"/>
              </w:rPr>
              <w:t xml:space="preserve">                                                                       </w:t>
            </w:r>
            <w:r w:rsidRPr="00E73DC7">
              <w:rPr>
                <w:rFonts w:ascii="Times New Roman" w:hAnsi="Times New Roman"/>
                <w:color w:val="000000"/>
                <w:sz w:val="18"/>
                <w:szCs w:val="18"/>
              </w:rPr>
              <w:t>АИ-92</w:t>
            </w:r>
          </w:p>
        </w:tc>
      </w:tr>
      <w:tr w:rsidR="00BF5BA8" w:rsidRPr="00E73DC7" w:rsidTr="00515CD5">
        <w:tc>
          <w:tcPr>
            <w:tcW w:w="7479" w:type="dxa"/>
            <w:vMerge/>
          </w:tcPr>
          <w:p w:rsidR="00BF5BA8" w:rsidRPr="00E73DC7" w:rsidRDefault="00BF5BA8" w:rsidP="001A6E65">
            <w:pPr>
              <w:jc w:val="both"/>
              <w:rPr>
                <w:rFonts w:ascii="Times New Roman" w:hAnsi="Times New Roman"/>
                <w:color w:val="000000"/>
                <w:sz w:val="18"/>
                <w:szCs w:val="18"/>
              </w:rPr>
            </w:pPr>
          </w:p>
        </w:tc>
        <w:tc>
          <w:tcPr>
            <w:tcW w:w="2378" w:type="dxa"/>
          </w:tcPr>
          <w:p w:rsidR="00BF5BA8" w:rsidRPr="00E73DC7" w:rsidRDefault="00BF5BA8" w:rsidP="001A6E65">
            <w:pPr>
              <w:jc w:val="both"/>
              <w:rPr>
                <w:rFonts w:ascii="Times New Roman" w:hAnsi="Times New Roman"/>
                <w:color w:val="000000"/>
                <w:sz w:val="18"/>
                <w:szCs w:val="18"/>
                <w:lang w:val="ru-RU"/>
              </w:rPr>
            </w:pPr>
            <w:r w:rsidRPr="00E73DC7">
              <w:rPr>
                <w:rFonts w:ascii="Times New Roman" w:hAnsi="Times New Roman"/>
                <w:color w:val="000000"/>
                <w:sz w:val="18"/>
                <w:szCs w:val="18"/>
                <w:lang w:val="ru-RU"/>
              </w:rPr>
              <w:t xml:space="preserve">Объем, с указанием единиц измерения </w:t>
            </w:r>
          </w:p>
        </w:tc>
        <w:tc>
          <w:tcPr>
            <w:tcW w:w="2490" w:type="dxa"/>
          </w:tcPr>
          <w:p w:rsidR="00BF5BA8" w:rsidRPr="00E73DC7" w:rsidRDefault="00BF5BA8" w:rsidP="001A6E65">
            <w:pPr>
              <w:jc w:val="both"/>
              <w:rPr>
                <w:rFonts w:ascii="Times New Roman" w:hAnsi="Times New Roman"/>
                <w:color w:val="000000"/>
                <w:sz w:val="18"/>
                <w:szCs w:val="18"/>
              </w:rPr>
            </w:pPr>
            <w:proofErr w:type="spellStart"/>
            <w:r w:rsidRPr="00E73DC7">
              <w:rPr>
                <w:rFonts w:ascii="Times New Roman" w:hAnsi="Times New Roman"/>
                <w:color w:val="000000"/>
                <w:sz w:val="18"/>
                <w:szCs w:val="18"/>
              </w:rPr>
              <w:t>Дата</w:t>
            </w:r>
            <w:proofErr w:type="spellEnd"/>
            <w:r w:rsidRPr="00E73DC7">
              <w:rPr>
                <w:rFonts w:ascii="Times New Roman" w:hAnsi="Times New Roman"/>
                <w:color w:val="000000"/>
                <w:sz w:val="18"/>
                <w:szCs w:val="18"/>
              </w:rPr>
              <w:t xml:space="preserve"> </w:t>
            </w:r>
            <w:proofErr w:type="spellStart"/>
            <w:r w:rsidRPr="00E73DC7">
              <w:rPr>
                <w:rFonts w:ascii="Times New Roman" w:hAnsi="Times New Roman"/>
                <w:color w:val="000000"/>
                <w:sz w:val="18"/>
                <w:szCs w:val="18"/>
              </w:rPr>
              <w:t>выдачи</w:t>
            </w:r>
            <w:proofErr w:type="spellEnd"/>
            <w:r w:rsidRPr="00E73DC7">
              <w:rPr>
                <w:rFonts w:ascii="Times New Roman" w:hAnsi="Times New Roman"/>
                <w:color w:val="000000"/>
                <w:sz w:val="18"/>
                <w:szCs w:val="18"/>
              </w:rPr>
              <w:t xml:space="preserve">/ </w:t>
            </w:r>
            <w:proofErr w:type="spellStart"/>
            <w:r w:rsidRPr="00E73DC7">
              <w:rPr>
                <w:rFonts w:ascii="Times New Roman" w:hAnsi="Times New Roman"/>
                <w:color w:val="000000"/>
                <w:sz w:val="18"/>
                <w:szCs w:val="18"/>
              </w:rPr>
              <w:t>заправки</w:t>
            </w:r>
            <w:proofErr w:type="spellEnd"/>
          </w:p>
        </w:tc>
        <w:tc>
          <w:tcPr>
            <w:tcW w:w="2439" w:type="dxa"/>
          </w:tcPr>
          <w:p w:rsidR="00BF5BA8" w:rsidRPr="00E73DC7" w:rsidRDefault="00BF5BA8" w:rsidP="001A6E65">
            <w:pPr>
              <w:jc w:val="both"/>
              <w:rPr>
                <w:rFonts w:ascii="Times New Roman" w:hAnsi="Times New Roman"/>
                <w:color w:val="000000"/>
                <w:sz w:val="18"/>
                <w:szCs w:val="18"/>
              </w:rPr>
            </w:pPr>
            <w:proofErr w:type="spellStart"/>
            <w:r w:rsidRPr="00E73DC7">
              <w:rPr>
                <w:rFonts w:ascii="Times New Roman" w:hAnsi="Times New Roman"/>
                <w:color w:val="000000"/>
                <w:sz w:val="18"/>
                <w:szCs w:val="18"/>
              </w:rPr>
              <w:t>подпись</w:t>
            </w:r>
            <w:proofErr w:type="spellEnd"/>
          </w:p>
        </w:tc>
      </w:tr>
      <w:tr w:rsidR="00BF5BA8" w:rsidRPr="00E73DC7" w:rsidTr="00515CD5">
        <w:tc>
          <w:tcPr>
            <w:tcW w:w="7479" w:type="dxa"/>
          </w:tcPr>
          <w:p w:rsidR="00BF5BA8" w:rsidRPr="00E73DC7" w:rsidRDefault="00BF5BA8" w:rsidP="001A6E65">
            <w:pPr>
              <w:jc w:val="both"/>
              <w:rPr>
                <w:rFonts w:ascii="Times New Roman" w:hAnsi="Times New Roman"/>
                <w:color w:val="000000"/>
                <w:sz w:val="18"/>
                <w:szCs w:val="18"/>
              </w:rPr>
            </w:pPr>
            <w:proofErr w:type="spellStart"/>
            <w:r w:rsidRPr="00E73DC7">
              <w:rPr>
                <w:rFonts w:ascii="Times New Roman" w:hAnsi="Times New Roman"/>
                <w:color w:val="000000"/>
                <w:sz w:val="18"/>
                <w:szCs w:val="18"/>
              </w:rPr>
              <w:t>Выдано</w:t>
            </w:r>
            <w:proofErr w:type="spellEnd"/>
            <w:r w:rsidRPr="00E73DC7">
              <w:rPr>
                <w:rFonts w:ascii="Times New Roman" w:hAnsi="Times New Roman"/>
                <w:color w:val="000000"/>
                <w:sz w:val="18"/>
                <w:szCs w:val="18"/>
              </w:rPr>
              <w:t xml:space="preserve"> (л.)</w:t>
            </w:r>
          </w:p>
        </w:tc>
        <w:tc>
          <w:tcPr>
            <w:tcW w:w="2378" w:type="dxa"/>
          </w:tcPr>
          <w:p w:rsidR="00BF5BA8" w:rsidRPr="00E73DC7" w:rsidRDefault="00BF5BA8" w:rsidP="001A6E65">
            <w:pPr>
              <w:jc w:val="both"/>
              <w:rPr>
                <w:rFonts w:ascii="Times New Roman" w:hAnsi="Times New Roman"/>
                <w:i/>
                <w:color w:val="000000"/>
                <w:sz w:val="18"/>
                <w:szCs w:val="18"/>
              </w:rPr>
            </w:pPr>
          </w:p>
        </w:tc>
        <w:tc>
          <w:tcPr>
            <w:tcW w:w="2490" w:type="dxa"/>
          </w:tcPr>
          <w:p w:rsidR="00BF5BA8" w:rsidRPr="00E73DC7" w:rsidRDefault="00BF5BA8" w:rsidP="001A6E65">
            <w:pPr>
              <w:jc w:val="both"/>
              <w:rPr>
                <w:rFonts w:ascii="Times New Roman" w:hAnsi="Times New Roman"/>
                <w:i/>
                <w:color w:val="000000"/>
                <w:sz w:val="18"/>
                <w:szCs w:val="18"/>
              </w:rPr>
            </w:pPr>
          </w:p>
        </w:tc>
        <w:tc>
          <w:tcPr>
            <w:tcW w:w="2439" w:type="dxa"/>
          </w:tcPr>
          <w:p w:rsidR="00BF5BA8" w:rsidRPr="00E73DC7" w:rsidRDefault="00BF5BA8" w:rsidP="001A6E65">
            <w:pPr>
              <w:jc w:val="both"/>
              <w:rPr>
                <w:rFonts w:ascii="Times New Roman" w:hAnsi="Times New Roman"/>
                <w:i/>
                <w:color w:val="000000"/>
                <w:sz w:val="18"/>
                <w:szCs w:val="18"/>
              </w:rPr>
            </w:pPr>
          </w:p>
        </w:tc>
      </w:tr>
      <w:tr w:rsidR="00BF5BA8" w:rsidRPr="00E73DC7" w:rsidTr="00515CD5">
        <w:tc>
          <w:tcPr>
            <w:tcW w:w="7479" w:type="dxa"/>
          </w:tcPr>
          <w:p w:rsidR="00BF5BA8" w:rsidRPr="00E73DC7" w:rsidRDefault="00BF5BA8" w:rsidP="001A6E65">
            <w:pPr>
              <w:jc w:val="both"/>
              <w:rPr>
                <w:rFonts w:ascii="Times New Roman" w:hAnsi="Times New Roman"/>
                <w:color w:val="000000"/>
                <w:sz w:val="18"/>
                <w:szCs w:val="18"/>
              </w:rPr>
            </w:pPr>
            <w:proofErr w:type="spellStart"/>
            <w:r w:rsidRPr="00E73DC7">
              <w:rPr>
                <w:rFonts w:ascii="Times New Roman" w:hAnsi="Times New Roman"/>
                <w:color w:val="000000"/>
                <w:sz w:val="18"/>
                <w:szCs w:val="18"/>
              </w:rPr>
              <w:t>Заправлено</w:t>
            </w:r>
            <w:proofErr w:type="spellEnd"/>
            <w:r w:rsidRPr="00E73DC7">
              <w:rPr>
                <w:rFonts w:ascii="Times New Roman" w:hAnsi="Times New Roman"/>
                <w:color w:val="000000"/>
                <w:sz w:val="18"/>
                <w:szCs w:val="18"/>
              </w:rPr>
              <w:t>, (л.)</w:t>
            </w:r>
          </w:p>
        </w:tc>
        <w:tc>
          <w:tcPr>
            <w:tcW w:w="2378" w:type="dxa"/>
          </w:tcPr>
          <w:p w:rsidR="00BF5BA8" w:rsidRPr="00E73DC7" w:rsidRDefault="00BF5BA8" w:rsidP="001A6E65">
            <w:pPr>
              <w:jc w:val="both"/>
              <w:rPr>
                <w:rFonts w:ascii="Times New Roman" w:hAnsi="Times New Roman"/>
                <w:i/>
                <w:color w:val="000000"/>
                <w:sz w:val="18"/>
                <w:szCs w:val="18"/>
              </w:rPr>
            </w:pPr>
          </w:p>
        </w:tc>
        <w:tc>
          <w:tcPr>
            <w:tcW w:w="2490" w:type="dxa"/>
          </w:tcPr>
          <w:p w:rsidR="00BF5BA8" w:rsidRPr="00E73DC7" w:rsidRDefault="00BF5BA8" w:rsidP="001A6E65">
            <w:pPr>
              <w:jc w:val="both"/>
              <w:rPr>
                <w:rFonts w:ascii="Times New Roman" w:hAnsi="Times New Roman"/>
                <w:i/>
                <w:color w:val="000000"/>
                <w:sz w:val="18"/>
                <w:szCs w:val="18"/>
              </w:rPr>
            </w:pPr>
          </w:p>
        </w:tc>
        <w:tc>
          <w:tcPr>
            <w:tcW w:w="2439" w:type="dxa"/>
          </w:tcPr>
          <w:p w:rsidR="00BF5BA8" w:rsidRPr="00E73DC7" w:rsidRDefault="00BF5BA8" w:rsidP="001A6E65">
            <w:pPr>
              <w:jc w:val="both"/>
              <w:rPr>
                <w:rFonts w:ascii="Times New Roman" w:hAnsi="Times New Roman"/>
                <w:i/>
                <w:color w:val="000000"/>
                <w:sz w:val="18"/>
                <w:szCs w:val="18"/>
              </w:rPr>
            </w:pPr>
          </w:p>
        </w:tc>
      </w:tr>
      <w:tr w:rsidR="00BF5BA8" w:rsidRPr="00E73DC7" w:rsidTr="00515CD5">
        <w:tc>
          <w:tcPr>
            <w:tcW w:w="7479" w:type="dxa"/>
          </w:tcPr>
          <w:p w:rsidR="00BF5BA8" w:rsidRPr="00E73DC7" w:rsidRDefault="00BF5BA8" w:rsidP="001A6E65">
            <w:pPr>
              <w:jc w:val="both"/>
              <w:rPr>
                <w:rFonts w:ascii="Times New Roman" w:hAnsi="Times New Roman"/>
                <w:color w:val="000000"/>
                <w:sz w:val="18"/>
                <w:szCs w:val="18"/>
                <w:lang w:val="ru-RU"/>
              </w:rPr>
            </w:pPr>
            <w:r w:rsidRPr="00E73DC7">
              <w:rPr>
                <w:rFonts w:ascii="Times New Roman" w:hAnsi="Times New Roman"/>
                <w:color w:val="000000"/>
                <w:sz w:val="18"/>
                <w:szCs w:val="18"/>
                <w:lang w:val="ru-RU"/>
              </w:rPr>
              <w:t>Остаток топлива при выезде транспортного средства на маршрут, (л)</w:t>
            </w:r>
          </w:p>
        </w:tc>
        <w:tc>
          <w:tcPr>
            <w:tcW w:w="2378" w:type="dxa"/>
          </w:tcPr>
          <w:p w:rsidR="00BF5BA8" w:rsidRPr="00E73DC7" w:rsidRDefault="00BF5BA8" w:rsidP="001A6E65">
            <w:pPr>
              <w:jc w:val="both"/>
              <w:rPr>
                <w:rFonts w:ascii="Times New Roman" w:hAnsi="Times New Roman"/>
                <w:i/>
                <w:color w:val="000000"/>
                <w:sz w:val="18"/>
                <w:szCs w:val="18"/>
                <w:lang w:val="ru-RU"/>
              </w:rPr>
            </w:pPr>
          </w:p>
        </w:tc>
        <w:tc>
          <w:tcPr>
            <w:tcW w:w="2490" w:type="dxa"/>
          </w:tcPr>
          <w:p w:rsidR="00BF5BA8" w:rsidRPr="00E73DC7" w:rsidRDefault="00BF5BA8" w:rsidP="001A6E65">
            <w:pPr>
              <w:jc w:val="both"/>
              <w:rPr>
                <w:rFonts w:ascii="Times New Roman" w:hAnsi="Times New Roman"/>
                <w:i/>
                <w:color w:val="000000"/>
                <w:sz w:val="18"/>
                <w:szCs w:val="18"/>
                <w:lang w:val="ru-RU"/>
              </w:rPr>
            </w:pPr>
          </w:p>
        </w:tc>
        <w:tc>
          <w:tcPr>
            <w:tcW w:w="2439" w:type="dxa"/>
          </w:tcPr>
          <w:p w:rsidR="00BF5BA8" w:rsidRPr="00E73DC7" w:rsidRDefault="00BF5BA8" w:rsidP="001A6E65">
            <w:pPr>
              <w:jc w:val="both"/>
              <w:rPr>
                <w:rFonts w:ascii="Times New Roman" w:hAnsi="Times New Roman"/>
                <w:i/>
                <w:color w:val="000000"/>
                <w:sz w:val="18"/>
                <w:szCs w:val="18"/>
                <w:lang w:val="ru-RU"/>
              </w:rPr>
            </w:pPr>
          </w:p>
        </w:tc>
      </w:tr>
      <w:tr w:rsidR="00BF5BA8" w:rsidRPr="00E73DC7" w:rsidTr="00515CD5">
        <w:tc>
          <w:tcPr>
            <w:tcW w:w="7479" w:type="dxa"/>
          </w:tcPr>
          <w:p w:rsidR="00BF5BA8" w:rsidRPr="00E73DC7" w:rsidRDefault="00BF5BA8" w:rsidP="001A6E65">
            <w:pPr>
              <w:jc w:val="both"/>
              <w:rPr>
                <w:rFonts w:ascii="Times New Roman" w:hAnsi="Times New Roman"/>
                <w:color w:val="000000"/>
                <w:sz w:val="18"/>
                <w:szCs w:val="18"/>
                <w:lang w:val="ru-RU"/>
              </w:rPr>
            </w:pPr>
            <w:r w:rsidRPr="00E73DC7">
              <w:rPr>
                <w:rFonts w:ascii="Times New Roman" w:hAnsi="Times New Roman"/>
                <w:color w:val="000000"/>
                <w:sz w:val="18"/>
                <w:szCs w:val="18"/>
                <w:lang w:val="ru-RU"/>
              </w:rPr>
              <w:t>Норма расхода топлива на 100 км пробега</w:t>
            </w:r>
          </w:p>
        </w:tc>
        <w:tc>
          <w:tcPr>
            <w:tcW w:w="2378" w:type="dxa"/>
          </w:tcPr>
          <w:p w:rsidR="00BF5BA8" w:rsidRPr="00E73DC7" w:rsidRDefault="00BF5BA8" w:rsidP="001A6E65">
            <w:pPr>
              <w:jc w:val="both"/>
              <w:rPr>
                <w:rFonts w:ascii="Times New Roman" w:hAnsi="Times New Roman"/>
                <w:i/>
                <w:color w:val="000000"/>
                <w:sz w:val="18"/>
                <w:szCs w:val="18"/>
                <w:lang w:val="ru-RU"/>
              </w:rPr>
            </w:pPr>
          </w:p>
        </w:tc>
        <w:tc>
          <w:tcPr>
            <w:tcW w:w="2490" w:type="dxa"/>
          </w:tcPr>
          <w:p w:rsidR="00BF5BA8" w:rsidRPr="00E73DC7" w:rsidRDefault="00BF5BA8" w:rsidP="001A6E65">
            <w:pPr>
              <w:jc w:val="both"/>
              <w:rPr>
                <w:rFonts w:ascii="Times New Roman" w:hAnsi="Times New Roman"/>
                <w:i/>
                <w:color w:val="000000"/>
                <w:sz w:val="18"/>
                <w:szCs w:val="18"/>
                <w:lang w:val="ru-RU"/>
              </w:rPr>
            </w:pPr>
          </w:p>
        </w:tc>
        <w:tc>
          <w:tcPr>
            <w:tcW w:w="2439" w:type="dxa"/>
          </w:tcPr>
          <w:p w:rsidR="00BF5BA8" w:rsidRPr="00E73DC7" w:rsidRDefault="00BF5BA8" w:rsidP="001A6E65">
            <w:pPr>
              <w:jc w:val="both"/>
              <w:rPr>
                <w:rFonts w:ascii="Times New Roman" w:hAnsi="Times New Roman"/>
                <w:i/>
                <w:color w:val="000000"/>
                <w:sz w:val="18"/>
                <w:szCs w:val="18"/>
                <w:lang w:val="ru-RU"/>
              </w:rPr>
            </w:pPr>
          </w:p>
        </w:tc>
      </w:tr>
      <w:tr w:rsidR="00BF5BA8" w:rsidRPr="00E73DC7" w:rsidTr="00515CD5">
        <w:tc>
          <w:tcPr>
            <w:tcW w:w="7479" w:type="dxa"/>
          </w:tcPr>
          <w:p w:rsidR="00BF5BA8" w:rsidRPr="00E73DC7" w:rsidRDefault="00BF5BA8" w:rsidP="001A6E65">
            <w:pPr>
              <w:jc w:val="both"/>
              <w:rPr>
                <w:rFonts w:ascii="Times New Roman" w:hAnsi="Times New Roman"/>
                <w:color w:val="000000"/>
                <w:sz w:val="18"/>
                <w:szCs w:val="18"/>
                <w:lang w:val="ru-RU"/>
              </w:rPr>
            </w:pPr>
            <w:r w:rsidRPr="00E73DC7">
              <w:rPr>
                <w:rFonts w:ascii="Times New Roman" w:hAnsi="Times New Roman"/>
                <w:color w:val="000000"/>
                <w:sz w:val="18"/>
                <w:szCs w:val="18"/>
                <w:lang w:val="ru-RU"/>
              </w:rPr>
              <w:t xml:space="preserve">Фактический расход топлива, </w:t>
            </w:r>
            <w:proofErr w:type="gramStart"/>
            <w:r w:rsidRPr="00E73DC7">
              <w:rPr>
                <w:rFonts w:ascii="Times New Roman" w:hAnsi="Times New Roman"/>
                <w:color w:val="000000"/>
                <w:sz w:val="18"/>
                <w:szCs w:val="18"/>
                <w:lang w:val="ru-RU"/>
              </w:rPr>
              <w:t>согласно нормативов</w:t>
            </w:r>
            <w:proofErr w:type="gramEnd"/>
            <w:r w:rsidRPr="00E73DC7">
              <w:rPr>
                <w:rFonts w:ascii="Times New Roman" w:hAnsi="Times New Roman"/>
                <w:color w:val="000000"/>
                <w:sz w:val="18"/>
                <w:szCs w:val="18"/>
                <w:lang w:val="ru-RU"/>
              </w:rPr>
              <w:t xml:space="preserve"> установленных на предприятии</w:t>
            </w:r>
          </w:p>
        </w:tc>
        <w:tc>
          <w:tcPr>
            <w:tcW w:w="2378" w:type="dxa"/>
          </w:tcPr>
          <w:p w:rsidR="00BF5BA8" w:rsidRPr="00E73DC7" w:rsidRDefault="00BF5BA8" w:rsidP="001A6E65">
            <w:pPr>
              <w:jc w:val="both"/>
              <w:rPr>
                <w:rFonts w:ascii="Times New Roman" w:hAnsi="Times New Roman"/>
                <w:i/>
                <w:color w:val="000000"/>
                <w:sz w:val="18"/>
                <w:szCs w:val="18"/>
                <w:lang w:val="ru-RU"/>
              </w:rPr>
            </w:pPr>
          </w:p>
        </w:tc>
        <w:tc>
          <w:tcPr>
            <w:tcW w:w="2490" w:type="dxa"/>
          </w:tcPr>
          <w:p w:rsidR="00BF5BA8" w:rsidRPr="00E73DC7" w:rsidRDefault="00BF5BA8" w:rsidP="001A6E65">
            <w:pPr>
              <w:jc w:val="both"/>
              <w:rPr>
                <w:rFonts w:ascii="Times New Roman" w:hAnsi="Times New Roman"/>
                <w:i/>
                <w:color w:val="000000"/>
                <w:sz w:val="18"/>
                <w:szCs w:val="18"/>
                <w:lang w:val="ru-RU"/>
              </w:rPr>
            </w:pPr>
          </w:p>
        </w:tc>
        <w:tc>
          <w:tcPr>
            <w:tcW w:w="2439" w:type="dxa"/>
          </w:tcPr>
          <w:p w:rsidR="00BF5BA8" w:rsidRPr="00E73DC7" w:rsidRDefault="00BF5BA8" w:rsidP="001A6E65">
            <w:pPr>
              <w:jc w:val="both"/>
              <w:rPr>
                <w:rFonts w:ascii="Times New Roman" w:hAnsi="Times New Roman"/>
                <w:i/>
                <w:color w:val="000000"/>
                <w:sz w:val="18"/>
                <w:szCs w:val="18"/>
                <w:lang w:val="ru-RU"/>
              </w:rPr>
            </w:pPr>
          </w:p>
        </w:tc>
      </w:tr>
      <w:tr w:rsidR="00BF5BA8" w:rsidRPr="00E73DC7" w:rsidTr="00515CD5">
        <w:tc>
          <w:tcPr>
            <w:tcW w:w="7479" w:type="dxa"/>
          </w:tcPr>
          <w:p w:rsidR="00BF5BA8" w:rsidRPr="00E73DC7" w:rsidRDefault="00BF5BA8" w:rsidP="001A6E65">
            <w:pPr>
              <w:jc w:val="both"/>
              <w:rPr>
                <w:rFonts w:ascii="Times New Roman" w:hAnsi="Times New Roman"/>
                <w:color w:val="000000"/>
                <w:sz w:val="18"/>
                <w:szCs w:val="18"/>
                <w:lang w:val="ru-RU"/>
              </w:rPr>
            </w:pPr>
            <w:r w:rsidRPr="00E73DC7">
              <w:rPr>
                <w:rFonts w:ascii="Times New Roman" w:hAnsi="Times New Roman"/>
                <w:color w:val="000000"/>
                <w:sz w:val="18"/>
                <w:szCs w:val="18"/>
                <w:lang w:val="ru-RU"/>
              </w:rPr>
              <w:t>Остаток топлива, при возращении транспортного средства с маршрута</w:t>
            </w:r>
          </w:p>
        </w:tc>
        <w:tc>
          <w:tcPr>
            <w:tcW w:w="2378" w:type="dxa"/>
          </w:tcPr>
          <w:p w:rsidR="00BF5BA8" w:rsidRPr="00E73DC7" w:rsidRDefault="00BF5BA8" w:rsidP="001A6E65">
            <w:pPr>
              <w:jc w:val="both"/>
              <w:rPr>
                <w:rFonts w:ascii="Times New Roman" w:hAnsi="Times New Roman"/>
                <w:i/>
                <w:color w:val="000000"/>
                <w:sz w:val="18"/>
                <w:szCs w:val="18"/>
                <w:lang w:val="ru-RU"/>
              </w:rPr>
            </w:pPr>
          </w:p>
        </w:tc>
        <w:tc>
          <w:tcPr>
            <w:tcW w:w="2490" w:type="dxa"/>
          </w:tcPr>
          <w:p w:rsidR="00BF5BA8" w:rsidRPr="00E73DC7" w:rsidRDefault="00BF5BA8" w:rsidP="001A6E65">
            <w:pPr>
              <w:jc w:val="both"/>
              <w:rPr>
                <w:rFonts w:ascii="Times New Roman" w:hAnsi="Times New Roman"/>
                <w:i/>
                <w:color w:val="000000"/>
                <w:sz w:val="18"/>
                <w:szCs w:val="18"/>
                <w:lang w:val="ru-RU"/>
              </w:rPr>
            </w:pPr>
          </w:p>
        </w:tc>
        <w:tc>
          <w:tcPr>
            <w:tcW w:w="2439" w:type="dxa"/>
          </w:tcPr>
          <w:p w:rsidR="00BF5BA8" w:rsidRPr="00E73DC7" w:rsidRDefault="00BF5BA8" w:rsidP="001A6E65">
            <w:pPr>
              <w:jc w:val="both"/>
              <w:rPr>
                <w:rFonts w:ascii="Times New Roman" w:hAnsi="Times New Roman"/>
                <w:i/>
                <w:color w:val="000000"/>
                <w:sz w:val="18"/>
                <w:szCs w:val="18"/>
                <w:lang w:val="ru-RU"/>
              </w:rPr>
            </w:pPr>
          </w:p>
        </w:tc>
      </w:tr>
    </w:tbl>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pPr>
    </w:p>
    <w:tbl>
      <w:tblPr>
        <w:tblW w:w="145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87"/>
        <w:gridCol w:w="322"/>
        <w:gridCol w:w="104"/>
        <w:gridCol w:w="3254"/>
        <w:gridCol w:w="289"/>
        <w:gridCol w:w="250"/>
        <w:gridCol w:w="317"/>
        <w:gridCol w:w="2876"/>
        <w:gridCol w:w="492"/>
        <w:gridCol w:w="1271"/>
        <w:gridCol w:w="2452"/>
      </w:tblGrid>
      <w:tr w:rsidR="00BF5BA8" w:rsidRPr="001A6E65" w:rsidTr="00515CD5">
        <w:tc>
          <w:tcPr>
            <w:tcW w:w="12118" w:type="dxa"/>
            <w:gridSpan w:val="11"/>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r w:rsidRPr="001A6E65">
              <w:rPr>
                <w:rFonts w:ascii="Times New Roman" w:eastAsia="Times New Roman" w:hAnsi="Times New Roman" w:cs="Times New Roman"/>
                <w:color w:val="000000"/>
                <w:sz w:val="24"/>
                <w:szCs w:val="24"/>
                <w:lang w:bidi="en-US"/>
              </w:rPr>
              <w:t>Таксировка</w:t>
            </w:r>
          </w:p>
        </w:tc>
        <w:tc>
          <w:tcPr>
            <w:tcW w:w="2452" w:type="dxa"/>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r w:rsidRPr="001A6E65">
              <w:rPr>
                <w:rFonts w:ascii="Times New Roman" w:eastAsia="Times New Roman" w:hAnsi="Times New Roman" w:cs="Times New Roman"/>
                <w:color w:val="000000"/>
                <w:sz w:val="24"/>
                <w:szCs w:val="24"/>
                <w:lang w:bidi="en-US"/>
              </w:rPr>
              <w:t xml:space="preserve">    Подпись</w:t>
            </w:r>
          </w:p>
        </w:tc>
      </w:tr>
      <w:tr w:rsidR="00BF5BA8" w:rsidRPr="001A6E65" w:rsidTr="00515CD5">
        <w:tc>
          <w:tcPr>
            <w:tcW w:w="12118" w:type="dxa"/>
            <w:gridSpan w:val="11"/>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c>
          <w:tcPr>
            <w:tcW w:w="2452" w:type="dxa"/>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r>
      <w:tr w:rsidR="00BF5BA8" w:rsidRPr="001A6E65" w:rsidTr="00515CD5">
        <w:tc>
          <w:tcPr>
            <w:tcW w:w="12118" w:type="dxa"/>
            <w:gridSpan w:val="11"/>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c>
          <w:tcPr>
            <w:tcW w:w="2452" w:type="dxa"/>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r>
      <w:tr w:rsidR="00BF5BA8" w:rsidRPr="001A6E65" w:rsidTr="00515CD5">
        <w:tc>
          <w:tcPr>
            <w:tcW w:w="12118" w:type="dxa"/>
            <w:gridSpan w:val="11"/>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c>
          <w:tcPr>
            <w:tcW w:w="2452" w:type="dxa"/>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r>
      <w:tr w:rsidR="00BF5BA8" w:rsidRPr="001A6E65" w:rsidTr="00515CD5">
        <w:tc>
          <w:tcPr>
            <w:tcW w:w="12118" w:type="dxa"/>
            <w:gridSpan w:val="11"/>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c>
          <w:tcPr>
            <w:tcW w:w="2452" w:type="dxa"/>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r>
      <w:tr w:rsidR="00BF5BA8" w:rsidRPr="001A6E65" w:rsidTr="00515CD5">
        <w:tc>
          <w:tcPr>
            <w:tcW w:w="12118" w:type="dxa"/>
            <w:gridSpan w:val="11"/>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c>
          <w:tcPr>
            <w:tcW w:w="2452" w:type="dxa"/>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r>
      <w:tr w:rsidR="00BF5BA8" w:rsidRPr="001A6E65" w:rsidTr="00515CD5">
        <w:tc>
          <w:tcPr>
            <w:tcW w:w="12118" w:type="dxa"/>
            <w:gridSpan w:val="11"/>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c>
          <w:tcPr>
            <w:tcW w:w="2452" w:type="dxa"/>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r>
      <w:tr w:rsidR="00BF5BA8" w:rsidRPr="001A6E65" w:rsidTr="00515CD5">
        <w:tc>
          <w:tcPr>
            <w:tcW w:w="12118" w:type="dxa"/>
            <w:gridSpan w:val="11"/>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c>
          <w:tcPr>
            <w:tcW w:w="2452" w:type="dxa"/>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r>
      <w:tr w:rsidR="00BF5BA8" w:rsidRPr="001A6E65" w:rsidTr="00515CD5">
        <w:tc>
          <w:tcPr>
            <w:tcW w:w="12118" w:type="dxa"/>
            <w:gridSpan w:val="11"/>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c>
          <w:tcPr>
            <w:tcW w:w="2452" w:type="dxa"/>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r>
      <w:tr w:rsidR="00BF5BA8" w:rsidRPr="001A6E65" w:rsidTr="00515CD5">
        <w:tc>
          <w:tcPr>
            <w:tcW w:w="12118" w:type="dxa"/>
            <w:gridSpan w:val="11"/>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c>
          <w:tcPr>
            <w:tcW w:w="2452" w:type="dxa"/>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r>
      <w:tr w:rsidR="00BF5BA8" w:rsidRPr="001A6E65" w:rsidTr="00515CD5">
        <w:tc>
          <w:tcPr>
            <w:tcW w:w="12118" w:type="dxa"/>
            <w:gridSpan w:val="11"/>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c>
          <w:tcPr>
            <w:tcW w:w="2452" w:type="dxa"/>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r>
      <w:tr w:rsidR="00BF5BA8" w:rsidRPr="001A6E65" w:rsidTr="00320964">
        <w:trPr>
          <w:trHeight w:val="60"/>
        </w:trPr>
        <w:tc>
          <w:tcPr>
            <w:tcW w:w="12118" w:type="dxa"/>
            <w:gridSpan w:val="11"/>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c>
          <w:tcPr>
            <w:tcW w:w="2452" w:type="dxa"/>
          </w:tcPr>
          <w:p w:rsidR="00BF5BA8" w:rsidRPr="001A6E65" w:rsidRDefault="00BF5BA8" w:rsidP="001A6E65">
            <w:pPr>
              <w:spacing w:after="0" w:line="240" w:lineRule="auto"/>
              <w:jc w:val="both"/>
              <w:rPr>
                <w:rFonts w:ascii="Times New Roman" w:eastAsia="Times New Roman" w:hAnsi="Times New Roman" w:cs="Times New Roman"/>
                <w:color w:val="000000"/>
                <w:sz w:val="24"/>
                <w:szCs w:val="24"/>
                <w:lang w:bidi="en-US"/>
              </w:rPr>
            </w:pPr>
          </w:p>
        </w:tc>
      </w:tr>
      <w:tr w:rsidR="00BF5BA8" w:rsidRPr="001A6E65"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15" w:type="dxa"/>
        </w:trPr>
        <w:tc>
          <w:tcPr>
            <w:tcW w:w="2856" w:type="dxa"/>
            <w:tcBorders>
              <w:bottom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r w:rsidRPr="001A6E65">
              <w:rPr>
                <w:rFonts w:ascii="Times New Roman" w:eastAsia="Times New Roman" w:hAnsi="Times New Roman" w:cs="Times New Roman"/>
                <w:i/>
                <w:color w:val="000000"/>
                <w:sz w:val="20"/>
                <w:szCs w:val="20"/>
                <w:lang w:eastAsia="ru-RU"/>
              </w:rPr>
              <w:t>водитель</w:t>
            </w:r>
          </w:p>
        </w:tc>
        <w:tc>
          <w:tcPr>
            <w:tcW w:w="409"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c>
          <w:tcPr>
            <w:tcW w:w="3358" w:type="dxa"/>
            <w:gridSpan w:val="2"/>
            <w:tcBorders>
              <w:bottom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c>
          <w:tcPr>
            <w:tcW w:w="539"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c>
          <w:tcPr>
            <w:tcW w:w="3193" w:type="dxa"/>
            <w:gridSpan w:val="2"/>
            <w:tcBorders>
              <w:bottom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r>
      <w:tr w:rsidR="00BF5BA8" w:rsidRPr="001A6E65"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15" w:type="dxa"/>
        </w:trPr>
        <w:tc>
          <w:tcPr>
            <w:tcW w:w="2856" w:type="dxa"/>
            <w:tcBorders>
              <w:top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r w:rsidRPr="001A6E65">
              <w:rPr>
                <w:rFonts w:ascii="Times New Roman" w:eastAsia="Times New Roman" w:hAnsi="Times New Roman" w:cs="Times New Roman"/>
                <w:color w:val="000000"/>
                <w:sz w:val="14"/>
                <w:szCs w:val="16"/>
                <w:lang w:eastAsia="ru-RU"/>
              </w:rPr>
              <w:t>наименование должности лица, совершившего операцию  по заправке транспортного средства</w:t>
            </w:r>
          </w:p>
        </w:tc>
        <w:tc>
          <w:tcPr>
            <w:tcW w:w="409"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p>
        </w:tc>
        <w:tc>
          <w:tcPr>
            <w:tcW w:w="3358" w:type="dxa"/>
            <w:gridSpan w:val="2"/>
            <w:tcBorders>
              <w:top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r w:rsidRPr="001A6E65">
              <w:rPr>
                <w:rFonts w:ascii="Times New Roman" w:eastAsia="Times New Roman" w:hAnsi="Times New Roman" w:cs="Times New Roman"/>
                <w:color w:val="000000"/>
                <w:sz w:val="14"/>
                <w:szCs w:val="16"/>
                <w:lang w:eastAsia="ru-RU"/>
              </w:rPr>
              <w:t>фамилия и инициалы лица, совершившего операцию  по заправке транспортного средства</w:t>
            </w:r>
          </w:p>
        </w:tc>
        <w:tc>
          <w:tcPr>
            <w:tcW w:w="539"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p>
        </w:tc>
        <w:tc>
          <w:tcPr>
            <w:tcW w:w="3193" w:type="dxa"/>
            <w:gridSpan w:val="2"/>
            <w:tcBorders>
              <w:top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r w:rsidRPr="001A6E65">
              <w:rPr>
                <w:rFonts w:ascii="Times New Roman" w:eastAsia="Times New Roman" w:hAnsi="Times New Roman" w:cs="Times New Roman"/>
                <w:color w:val="000000"/>
                <w:sz w:val="14"/>
                <w:szCs w:val="16"/>
                <w:lang w:eastAsia="ru-RU"/>
              </w:rPr>
              <w:t>роспись лица, совершившего операцию  по заправке транспортного средства</w:t>
            </w:r>
          </w:p>
        </w:tc>
      </w:tr>
      <w:tr w:rsidR="00BF5BA8" w:rsidRPr="001A6E65"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15" w:type="dxa"/>
        </w:trPr>
        <w:tc>
          <w:tcPr>
            <w:tcW w:w="2856" w:type="dxa"/>
            <w:tcBorders>
              <w:bottom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r w:rsidRPr="001A6E65">
              <w:rPr>
                <w:rFonts w:ascii="Times New Roman" w:eastAsia="Times New Roman" w:hAnsi="Times New Roman" w:cs="Times New Roman"/>
                <w:i/>
                <w:color w:val="000000"/>
                <w:sz w:val="20"/>
                <w:szCs w:val="20"/>
                <w:lang w:eastAsia="ru-RU"/>
              </w:rPr>
              <w:t>механик/ответственный</w:t>
            </w:r>
          </w:p>
        </w:tc>
        <w:tc>
          <w:tcPr>
            <w:tcW w:w="409"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c>
          <w:tcPr>
            <w:tcW w:w="3358" w:type="dxa"/>
            <w:gridSpan w:val="2"/>
            <w:tcBorders>
              <w:bottom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c>
          <w:tcPr>
            <w:tcW w:w="539"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c>
          <w:tcPr>
            <w:tcW w:w="3193" w:type="dxa"/>
            <w:gridSpan w:val="2"/>
            <w:tcBorders>
              <w:bottom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r>
      <w:tr w:rsidR="00BF5BA8" w:rsidRPr="001A6E65"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15" w:type="dxa"/>
          <w:trHeight w:val="836"/>
        </w:trPr>
        <w:tc>
          <w:tcPr>
            <w:tcW w:w="2856" w:type="dxa"/>
            <w:tcBorders>
              <w:bottom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r w:rsidRPr="001A6E65">
              <w:rPr>
                <w:rFonts w:ascii="Times New Roman" w:eastAsia="Times New Roman" w:hAnsi="Times New Roman" w:cs="Times New Roman"/>
                <w:color w:val="000000"/>
                <w:sz w:val="14"/>
                <w:szCs w:val="16"/>
                <w:lang w:eastAsia="ru-RU"/>
              </w:rPr>
              <w:lastRenderedPageBreak/>
              <w:t>наименование должности лица, ответственного за оформление свершившегося события</w:t>
            </w:r>
          </w:p>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r w:rsidRPr="001A6E65">
              <w:rPr>
                <w:rFonts w:ascii="Times New Roman" w:eastAsia="Times New Roman" w:hAnsi="Times New Roman" w:cs="Times New Roman"/>
                <w:i/>
                <w:color w:val="000000"/>
                <w:sz w:val="20"/>
                <w:szCs w:val="20"/>
                <w:lang w:eastAsia="ru-RU"/>
              </w:rPr>
              <w:t>диспетчер</w:t>
            </w:r>
          </w:p>
        </w:tc>
        <w:tc>
          <w:tcPr>
            <w:tcW w:w="409"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c>
          <w:tcPr>
            <w:tcW w:w="3358" w:type="dxa"/>
            <w:gridSpan w:val="2"/>
            <w:tcBorders>
              <w:bottom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r w:rsidRPr="001A6E65">
              <w:rPr>
                <w:rFonts w:ascii="Times New Roman" w:eastAsia="Times New Roman" w:hAnsi="Times New Roman" w:cs="Times New Roman"/>
                <w:color w:val="000000"/>
                <w:sz w:val="14"/>
                <w:szCs w:val="16"/>
                <w:lang w:eastAsia="ru-RU"/>
              </w:rPr>
              <w:t>фамилия и инициалы лица, ответственного за оформление свершившегося события</w:t>
            </w:r>
          </w:p>
        </w:tc>
        <w:tc>
          <w:tcPr>
            <w:tcW w:w="539"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c>
          <w:tcPr>
            <w:tcW w:w="3193" w:type="dxa"/>
            <w:gridSpan w:val="2"/>
            <w:tcBorders>
              <w:bottom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r w:rsidRPr="001A6E65">
              <w:rPr>
                <w:rFonts w:ascii="Times New Roman" w:eastAsia="Times New Roman" w:hAnsi="Times New Roman" w:cs="Times New Roman"/>
                <w:color w:val="000000"/>
                <w:sz w:val="14"/>
                <w:szCs w:val="16"/>
                <w:lang w:eastAsia="ru-RU"/>
              </w:rPr>
              <w:t>роспись лица, ответственного за оформление свершившегося события</w:t>
            </w:r>
          </w:p>
        </w:tc>
      </w:tr>
      <w:tr w:rsidR="00BF5BA8" w:rsidRPr="001A6E65"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23" w:type="dxa"/>
        </w:trPr>
        <w:tc>
          <w:tcPr>
            <w:tcW w:w="2943" w:type="dxa"/>
            <w:gridSpan w:val="2"/>
            <w:tcBorders>
              <w:top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r w:rsidRPr="001A6E65">
              <w:rPr>
                <w:rFonts w:ascii="Times New Roman" w:eastAsia="Times New Roman" w:hAnsi="Times New Roman" w:cs="Times New Roman"/>
                <w:color w:val="000000"/>
                <w:sz w:val="14"/>
                <w:szCs w:val="16"/>
                <w:lang w:eastAsia="ru-RU"/>
              </w:rPr>
              <w:t xml:space="preserve">наименование должности </w:t>
            </w:r>
          </w:p>
          <w:p w:rsidR="00BF5BA8" w:rsidRPr="001A6E65" w:rsidRDefault="00BF5BA8" w:rsidP="001A6E65">
            <w:pPr>
              <w:spacing w:after="0" w:line="240" w:lineRule="auto"/>
              <w:jc w:val="both"/>
              <w:rPr>
                <w:rFonts w:ascii="Calibri" w:eastAsia="Times New Roman" w:hAnsi="Calibri" w:cs="Times New Roman"/>
                <w:sz w:val="24"/>
                <w:szCs w:val="24"/>
                <w:lang w:eastAsia="ru-RU"/>
              </w:rPr>
            </w:pPr>
          </w:p>
        </w:tc>
        <w:tc>
          <w:tcPr>
            <w:tcW w:w="426"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p>
        </w:tc>
        <w:tc>
          <w:tcPr>
            <w:tcW w:w="3543" w:type="dxa"/>
            <w:gridSpan w:val="2"/>
            <w:tcBorders>
              <w:top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r w:rsidRPr="001A6E65">
              <w:rPr>
                <w:rFonts w:ascii="Times New Roman" w:eastAsia="Times New Roman" w:hAnsi="Times New Roman" w:cs="Times New Roman"/>
                <w:color w:val="000000"/>
                <w:sz w:val="14"/>
                <w:szCs w:val="16"/>
                <w:lang w:eastAsia="ru-RU"/>
              </w:rPr>
              <w:t>фамилия и инициалы</w:t>
            </w:r>
          </w:p>
        </w:tc>
        <w:tc>
          <w:tcPr>
            <w:tcW w:w="567"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p>
        </w:tc>
        <w:tc>
          <w:tcPr>
            <w:tcW w:w="3368" w:type="dxa"/>
            <w:gridSpan w:val="2"/>
            <w:tcBorders>
              <w:top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r w:rsidRPr="001A6E65">
              <w:rPr>
                <w:rFonts w:ascii="Times New Roman" w:eastAsia="Times New Roman" w:hAnsi="Times New Roman" w:cs="Times New Roman"/>
                <w:color w:val="000000"/>
                <w:sz w:val="14"/>
                <w:szCs w:val="16"/>
                <w:lang w:eastAsia="ru-RU"/>
              </w:rPr>
              <w:t>роспись</w:t>
            </w:r>
          </w:p>
        </w:tc>
      </w:tr>
      <w:tr w:rsidR="00BF5BA8" w:rsidRPr="001A6E65"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18" w:type="dxa"/>
        </w:trPr>
        <w:tc>
          <w:tcPr>
            <w:tcW w:w="2943" w:type="dxa"/>
            <w:gridSpan w:val="2"/>
            <w:tcBorders>
              <w:bottom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r w:rsidRPr="001A6E65">
              <w:rPr>
                <w:rFonts w:ascii="Times New Roman" w:eastAsia="Times New Roman" w:hAnsi="Times New Roman" w:cs="Times New Roman"/>
                <w:i/>
                <w:color w:val="000000"/>
                <w:sz w:val="20"/>
                <w:szCs w:val="20"/>
                <w:lang w:eastAsia="ru-RU"/>
              </w:rPr>
              <w:t>директор</w:t>
            </w:r>
          </w:p>
        </w:tc>
        <w:tc>
          <w:tcPr>
            <w:tcW w:w="426"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c>
          <w:tcPr>
            <w:tcW w:w="3543" w:type="dxa"/>
            <w:gridSpan w:val="2"/>
            <w:tcBorders>
              <w:bottom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c>
          <w:tcPr>
            <w:tcW w:w="567"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c>
          <w:tcPr>
            <w:tcW w:w="3368" w:type="dxa"/>
            <w:gridSpan w:val="2"/>
            <w:tcBorders>
              <w:bottom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i/>
                <w:color w:val="000000"/>
                <w:sz w:val="20"/>
                <w:szCs w:val="20"/>
                <w:lang w:eastAsia="ru-RU"/>
              </w:rPr>
            </w:pPr>
          </w:p>
        </w:tc>
      </w:tr>
      <w:tr w:rsidR="00BF5BA8" w:rsidRPr="001A6E65"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18" w:type="dxa"/>
        </w:trPr>
        <w:tc>
          <w:tcPr>
            <w:tcW w:w="2943" w:type="dxa"/>
            <w:gridSpan w:val="2"/>
            <w:tcBorders>
              <w:top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r w:rsidRPr="001A6E65">
              <w:rPr>
                <w:rFonts w:ascii="Times New Roman" w:eastAsia="Times New Roman" w:hAnsi="Times New Roman" w:cs="Times New Roman"/>
                <w:color w:val="000000"/>
                <w:sz w:val="14"/>
                <w:szCs w:val="16"/>
                <w:lang w:eastAsia="ru-RU"/>
              </w:rPr>
              <w:t>наименование должности руководителя субъекта учета или уполномоченного им на то лица</w:t>
            </w:r>
          </w:p>
        </w:tc>
        <w:tc>
          <w:tcPr>
            <w:tcW w:w="426"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p>
        </w:tc>
        <w:tc>
          <w:tcPr>
            <w:tcW w:w="3543" w:type="dxa"/>
            <w:gridSpan w:val="2"/>
            <w:tcBorders>
              <w:top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r w:rsidRPr="001A6E65">
              <w:rPr>
                <w:rFonts w:ascii="Times New Roman" w:eastAsia="Times New Roman" w:hAnsi="Times New Roman" w:cs="Times New Roman"/>
                <w:color w:val="000000"/>
                <w:sz w:val="14"/>
                <w:szCs w:val="16"/>
                <w:lang w:eastAsia="ru-RU"/>
              </w:rPr>
              <w:t>фамилия и инициалы руководителя субъекта учета или уполномоченного им на то лица</w:t>
            </w:r>
          </w:p>
        </w:tc>
        <w:tc>
          <w:tcPr>
            <w:tcW w:w="567" w:type="dxa"/>
            <w:gridSpan w:val="2"/>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p>
        </w:tc>
        <w:tc>
          <w:tcPr>
            <w:tcW w:w="3368" w:type="dxa"/>
            <w:gridSpan w:val="2"/>
            <w:tcBorders>
              <w:top w:val="single" w:sz="4" w:space="0" w:color="auto"/>
            </w:tcBorders>
            <w:shd w:val="clear" w:color="auto" w:fill="auto"/>
          </w:tcPr>
          <w:p w:rsidR="00BF5BA8" w:rsidRPr="001A6E65" w:rsidRDefault="00BF5BA8" w:rsidP="001A6E65">
            <w:pPr>
              <w:spacing w:after="0" w:line="240" w:lineRule="auto"/>
              <w:jc w:val="both"/>
              <w:rPr>
                <w:rFonts w:ascii="Times New Roman" w:eastAsia="Times New Roman" w:hAnsi="Times New Roman" w:cs="Times New Roman"/>
                <w:color w:val="000000"/>
                <w:sz w:val="14"/>
                <w:szCs w:val="16"/>
                <w:lang w:eastAsia="ru-RU"/>
              </w:rPr>
            </w:pPr>
            <w:r w:rsidRPr="001A6E65">
              <w:rPr>
                <w:rFonts w:ascii="Times New Roman" w:eastAsia="Times New Roman" w:hAnsi="Times New Roman" w:cs="Times New Roman"/>
                <w:color w:val="000000"/>
                <w:sz w:val="14"/>
                <w:szCs w:val="16"/>
                <w:lang w:eastAsia="ru-RU"/>
              </w:rPr>
              <w:t>роспись лица, руководителя субъекта учета или уполномоченного им на то лица</w:t>
            </w:r>
          </w:p>
        </w:tc>
      </w:tr>
    </w:tbl>
    <w:p w:rsidR="00BF5BA8" w:rsidRPr="001A6E65" w:rsidRDefault="00BF5BA8" w:rsidP="001A6E65">
      <w:pPr>
        <w:spacing w:after="0" w:line="240" w:lineRule="auto"/>
        <w:jc w:val="both"/>
        <w:rPr>
          <w:rFonts w:ascii="Times New Roman" w:eastAsia="Times New Roman" w:hAnsi="Times New Roman" w:cs="Times New Roman"/>
          <w:color w:val="000000"/>
          <w:sz w:val="18"/>
          <w:szCs w:val="18"/>
          <w:lang w:bidi="en-US"/>
        </w:rPr>
        <w:sectPr w:rsidR="00BF5BA8" w:rsidRPr="001A6E65" w:rsidSect="001A6E65">
          <w:pgSz w:w="16838" w:h="11906" w:orient="landscape"/>
          <w:pgMar w:top="1134" w:right="567" w:bottom="1134" w:left="1418" w:header="709" w:footer="709" w:gutter="0"/>
          <w:cols w:space="708"/>
          <w:docGrid w:linePitch="360"/>
        </w:sectPr>
      </w:pPr>
    </w:p>
    <w:p w:rsidR="005C4017" w:rsidRPr="001A6E65" w:rsidRDefault="005C4017" w:rsidP="001A6E65">
      <w:pPr>
        <w:spacing w:after="0" w:line="240" w:lineRule="auto"/>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lastRenderedPageBreak/>
        <w:t>10. Акт контрольного  замера  расхода топлива</w:t>
      </w:r>
    </w:p>
    <w:p w:rsidR="005C4017" w:rsidRPr="001A6E65" w:rsidRDefault="005C4017" w:rsidP="001A6E65">
      <w:pPr>
        <w:spacing w:after="0" w:line="240" w:lineRule="auto"/>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Акт контрольного замера расхода топлива № ___</w:t>
      </w:r>
    </w:p>
    <w:p w:rsidR="005C4017" w:rsidRPr="001A6E65" w:rsidRDefault="005C4017" w:rsidP="001A6E65">
      <w:pPr>
        <w:spacing w:after="0" w:line="240" w:lineRule="auto"/>
        <w:jc w:val="both"/>
        <w:rPr>
          <w:rFonts w:ascii="Times New Roman" w:eastAsia="Calibri" w:hAnsi="Times New Roman" w:cs="Times New Roman"/>
          <w:sz w:val="24"/>
          <w:szCs w:val="24"/>
        </w:rPr>
      </w:pPr>
      <w:bookmarkStart w:id="18" w:name="_Hlk107413857"/>
      <w:r w:rsidRPr="001A6E65">
        <w:rPr>
          <w:rFonts w:ascii="Times New Roman" w:eastAsia="Calibri" w:hAnsi="Times New Roman" w:cs="Times New Roman"/>
          <w:sz w:val="24"/>
          <w:szCs w:val="24"/>
        </w:rPr>
        <w:t>с.                                                                                            «_____» ______________ 20 ___ г.</w:t>
      </w:r>
    </w:p>
    <w:p w:rsidR="005C4017" w:rsidRPr="001A6E65" w:rsidRDefault="005C4017" w:rsidP="001A6E65">
      <w:pPr>
        <w:spacing w:after="0" w:line="240" w:lineRule="auto"/>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Назначенная приказом директора ___________________     ______________ № _____ от «___» ____________ 20____ г. комиссия в следующем составе:</w:t>
      </w:r>
    </w:p>
    <w:p w:rsidR="005C4017" w:rsidRPr="001A6E65" w:rsidRDefault="005C4017" w:rsidP="001A6E65">
      <w:pPr>
        <w:spacing w:after="0" w:line="240" w:lineRule="auto"/>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Председатель комиссии – Директор –</w:t>
      </w:r>
    </w:p>
    <w:p w:rsidR="005C4017" w:rsidRPr="001A6E65" w:rsidRDefault="005C4017" w:rsidP="001A6E65">
      <w:pPr>
        <w:spacing w:after="0" w:line="240" w:lineRule="auto"/>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члены комиссии:</w:t>
      </w:r>
    </w:p>
    <w:p w:rsidR="005C4017" w:rsidRPr="001A6E65" w:rsidRDefault="005C4017" w:rsidP="001A6E65">
      <w:pPr>
        <w:spacing w:after="0" w:line="240" w:lineRule="auto"/>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Механик – __________________</w:t>
      </w:r>
    </w:p>
    <w:p w:rsidR="005C4017" w:rsidRPr="001A6E65" w:rsidRDefault="005C4017" w:rsidP="001A6E65">
      <w:pPr>
        <w:spacing w:after="0" w:line="240" w:lineRule="auto"/>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Водитель – __________________</w:t>
      </w:r>
    </w:p>
    <w:p w:rsidR="005C4017" w:rsidRPr="001A6E65" w:rsidRDefault="005C4017" w:rsidP="001A6E65">
      <w:pPr>
        <w:spacing w:after="0" w:line="240" w:lineRule="auto"/>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Водитель – __________________</w:t>
      </w:r>
    </w:p>
    <w:p w:rsidR="005C4017" w:rsidRPr="001A6E65" w:rsidRDefault="005C4017" w:rsidP="001A6E65">
      <w:pPr>
        <w:spacing w:after="0" w:line="240" w:lineRule="auto"/>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Бухгалтер –  __________________         (по согласованию).</w:t>
      </w:r>
    </w:p>
    <w:bookmarkEnd w:id="18"/>
    <w:p w:rsidR="005C4017" w:rsidRPr="001A6E65" w:rsidRDefault="005C4017" w:rsidP="001A6E65">
      <w:pPr>
        <w:spacing w:after="0" w:line="240" w:lineRule="auto"/>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Члены комиссии составили настоящий акт о нижеследующем:</w:t>
      </w:r>
    </w:p>
    <w:p w:rsidR="005C4017" w:rsidRPr="001A6E65" w:rsidRDefault="005C4017" w:rsidP="001A6E65">
      <w:pPr>
        <w:numPr>
          <w:ilvl w:val="0"/>
          <w:numId w:val="34"/>
        </w:numPr>
        <w:spacing w:after="0" w:line="240" w:lineRule="auto"/>
        <w:contextualSpacing/>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__________________ г. был проведён контрольный замер расхода топлива на __________________ марки «__________» ____________ г. в., объём двигателя _________. Тип используемого топлива: _______________________.</w:t>
      </w:r>
    </w:p>
    <w:p w:rsidR="005C4017" w:rsidRPr="001A6E65" w:rsidRDefault="005C4017" w:rsidP="001A6E65">
      <w:pPr>
        <w:numPr>
          <w:ilvl w:val="0"/>
          <w:numId w:val="34"/>
        </w:numPr>
        <w:spacing w:after="0" w:line="240" w:lineRule="auto"/>
        <w:contextualSpacing/>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Испытания проводились в условиях ________________________________________.</w:t>
      </w:r>
    </w:p>
    <w:p w:rsidR="005C4017" w:rsidRPr="001A6E65" w:rsidRDefault="005C4017" w:rsidP="001A6E65">
      <w:pPr>
        <w:numPr>
          <w:ilvl w:val="0"/>
          <w:numId w:val="34"/>
        </w:numPr>
        <w:spacing w:after="0" w:line="240" w:lineRule="auto"/>
        <w:contextualSpacing/>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Время проведения испытания: ____ часов ____ минут – ____ часов ____ минут.</w:t>
      </w:r>
    </w:p>
    <w:p w:rsidR="005C4017" w:rsidRPr="001A6E65" w:rsidRDefault="005C4017" w:rsidP="001A6E65">
      <w:pPr>
        <w:numPr>
          <w:ilvl w:val="0"/>
          <w:numId w:val="34"/>
        </w:numPr>
        <w:spacing w:after="0" w:line="240" w:lineRule="auto"/>
        <w:contextualSpacing/>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 xml:space="preserve">На начало замера в баке было ___ литров топлива. </w:t>
      </w:r>
    </w:p>
    <w:p w:rsidR="005C4017" w:rsidRPr="001A6E65" w:rsidRDefault="005C4017" w:rsidP="001A6E65">
      <w:pPr>
        <w:numPr>
          <w:ilvl w:val="0"/>
          <w:numId w:val="34"/>
        </w:numPr>
        <w:spacing w:after="0" w:line="240" w:lineRule="auto"/>
        <w:contextualSpacing/>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Под конец контрольного замера в топливном баке осталось _____ литр топлива.</w:t>
      </w:r>
    </w:p>
    <w:p w:rsidR="005C4017" w:rsidRPr="001A6E65" w:rsidRDefault="005C4017" w:rsidP="001A6E65">
      <w:pPr>
        <w:numPr>
          <w:ilvl w:val="0"/>
          <w:numId w:val="34"/>
        </w:numPr>
        <w:spacing w:after="0" w:line="240" w:lineRule="auto"/>
        <w:contextualSpacing/>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 xml:space="preserve">Пробег за обозначенный в п. 3 промежуток времени составил: _____ </w:t>
      </w:r>
      <w:proofErr w:type="gramStart"/>
      <w:r w:rsidRPr="001A6E65">
        <w:rPr>
          <w:rFonts w:ascii="Times New Roman" w:eastAsia="Calibri" w:hAnsi="Times New Roman" w:cs="Times New Roman"/>
          <w:sz w:val="24"/>
          <w:szCs w:val="24"/>
        </w:rPr>
        <w:t>км</w:t>
      </w:r>
      <w:proofErr w:type="gramEnd"/>
      <w:r w:rsidRPr="001A6E65">
        <w:rPr>
          <w:rFonts w:ascii="Times New Roman" w:eastAsia="Calibri" w:hAnsi="Times New Roman" w:cs="Times New Roman"/>
          <w:sz w:val="24"/>
          <w:szCs w:val="24"/>
        </w:rPr>
        <w:t>.</w:t>
      </w:r>
    </w:p>
    <w:p w:rsidR="005C4017" w:rsidRPr="001A6E65" w:rsidRDefault="005C4017" w:rsidP="001A6E65">
      <w:pPr>
        <w:spacing w:after="0" w:line="240" w:lineRule="auto"/>
        <w:jc w:val="both"/>
        <w:rPr>
          <w:rFonts w:ascii="Times New Roman" w:eastAsia="Calibri" w:hAnsi="Times New Roman" w:cs="Times New Roman"/>
          <w:sz w:val="24"/>
          <w:szCs w:val="24"/>
        </w:rPr>
      </w:pPr>
      <w:r w:rsidRPr="001A6E65">
        <w:rPr>
          <w:rFonts w:ascii="Times New Roman" w:eastAsia="Calibri" w:hAnsi="Times New Roman" w:cs="Times New Roman"/>
          <w:sz w:val="24"/>
          <w:szCs w:val="24"/>
        </w:rPr>
        <w:t xml:space="preserve">Заключение: расход топлива установлен в размере ____ литров </w:t>
      </w:r>
      <w:proofErr w:type="gramStart"/>
      <w:r w:rsidRPr="001A6E65">
        <w:rPr>
          <w:rFonts w:ascii="Times New Roman" w:eastAsia="Calibri" w:hAnsi="Times New Roman" w:cs="Times New Roman"/>
          <w:sz w:val="24"/>
          <w:szCs w:val="24"/>
        </w:rPr>
        <w:t>на</w:t>
      </w:r>
      <w:proofErr w:type="gramEnd"/>
      <w:r w:rsidRPr="001A6E65">
        <w:rPr>
          <w:rFonts w:ascii="Times New Roman" w:eastAsia="Calibri" w:hAnsi="Times New Roman" w:cs="Times New Roman"/>
          <w:sz w:val="24"/>
          <w:szCs w:val="24"/>
        </w:rPr>
        <w:t xml:space="preserve"> ____ километров в режиме _____________________________. </w:t>
      </w:r>
    </w:p>
    <w:p w:rsidR="005C4017" w:rsidRPr="001A6E65" w:rsidRDefault="005C4017" w:rsidP="001A6E65">
      <w:pPr>
        <w:spacing w:after="0" w:line="240" w:lineRule="auto"/>
        <w:jc w:val="both"/>
        <w:rPr>
          <w:rFonts w:ascii="Times New Roman" w:eastAsia="Calibri" w:hAnsi="Times New Roman" w:cs="Times New Roman"/>
          <w:i/>
          <w:iCs/>
          <w:sz w:val="24"/>
          <w:szCs w:val="24"/>
        </w:rPr>
      </w:pPr>
      <w:r w:rsidRPr="001A6E65">
        <w:rPr>
          <w:rFonts w:ascii="Times New Roman" w:eastAsia="Calibri" w:hAnsi="Times New Roman" w:cs="Times New Roman"/>
          <w:sz w:val="24"/>
          <w:szCs w:val="24"/>
        </w:rPr>
        <w:t>Директор школы: ________________ /__________/</w:t>
      </w:r>
    </w:p>
    <w:p w:rsidR="005C4017" w:rsidRPr="001A6E65" w:rsidRDefault="005C4017" w:rsidP="001A6E65">
      <w:pPr>
        <w:spacing w:after="0" w:line="240" w:lineRule="auto"/>
        <w:jc w:val="both"/>
        <w:rPr>
          <w:rFonts w:ascii="Times New Roman" w:eastAsia="Calibri" w:hAnsi="Times New Roman" w:cs="Times New Roman"/>
          <w:sz w:val="24"/>
          <w:szCs w:val="24"/>
          <w:vertAlign w:val="subscript"/>
        </w:rPr>
      </w:pPr>
      <w:r w:rsidRPr="001A6E65">
        <w:rPr>
          <w:rFonts w:ascii="Times New Roman" w:eastAsia="Calibri" w:hAnsi="Times New Roman" w:cs="Times New Roman"/>
          <w:sz w:val="24"/>
          <w:szCs w:val="24"/>
          <w:vertAlign w:val="subscript"/>
        </w:rPr>
        <w:t xml:space="preserve">                                                                                                 должность                                    подпись                                    ФИО</w:t>
      </w:r>
    </w:p>
    <w:p w:rsidR="005C4017" w:rsidRPr="001A6E65" w:rsidRDefault="005C4017" w:rsidP="001A6E65">
      <w:pPr>
        <w:spacing w:after="0" w:line="240" w:lineRule="auto"/>
        <w:jc w:val="both"/>
        <w:rPr>
          <w:rFonts w:ascii="Times New Roman" w:eastAsia="Calibri" w:hAnsi="Times New Roman" w:cs="Times New Roman"/>
          <w:sz w:val="24"/>
          <w:szCs w:val="24"/>
        </w:rPr>
      </w:pPr>
    </w:p>
    <w:p w:rsidR="005C4017" w:rsidRPr="001A6E65" w:rsidRDefault="005C4017" w:rsidP="001A6E65">
      <w:pPr>
        <w:spacing w:after="0" w:line="240" w:lineRule="auto"/>
        <w:jc w:val="both"/>
        <w:rPr>
          <w:rFonts w:ascii="Times New Roman" w:eastAsia="Calibri" w:hAnsi="Times New Roman" w:cs="Times New Roman"/>
          <w:i/>
          <w:iCs/>
          <w:sz w:val="24"/>
          <w:szCs w:val="24"/>
        </w:rPr>
      </w:pPr>
      <w:r w:rsidRPr="001A6E65">
        <w:rPr>
          <w:rFonts w:ascii="Times New Roman" w:eastAsia="Calibri" w:hAnsi="Times New Roman" w:cs="Times New Roman"/>
          <w:sz w:val="24"/>
          <w:szCs w:val="24"/>
        </w:rPr>
        <w:t>Механик: ________________ /___________/</w:t>
      </w:r>
    </w:p>
    <w:p w:rsidR="005C4017" w:rsidRPr="001A6E65" w:rsidRDefault="005C4017" w:rsidP="001A6E65">
      <w:pPr>
        <w:spacing w:after="0" w:line="240" w:lineRule="auto"/>
        <w:jc w:val="both"/>
        <w:rPr>
          <w:rFonts w:ascii="Times New Roman" w:eastAsia="Calibri" w:hAnsi="Times New Roman" w:cs="Times New Roman"/>
          <w:sz w:val="24"/>
          <w:szCs w:val="24"/>
          <w:vertAlign w:val="subscript"/>
        </w:rPr>
      </w:pPr>
      <w:r w:rsidRPr="001A6E65">
        <w:rPr>
          <w:rFonts w:ascii="Times New Roman" w:eastAsia="Calibri" w:hAnsi="Times New Roman" w:cs="Times New Roman"/>
          <w:sz w:val="24"/>
          <w:szCs w:val="24"/>
          <w:vertAlign w:val="subscript"/>
        </w:rPr>
        <w:t xml:space="preserve">                                                                                                                       должность                         подпись                                    ФИО</w:t>
      </w:r>
    </w:p>
    <w:p w:rsidR="005C4017" w:rsidRPr="001A6E65" w:rsidRDefault="005C4017" w:rsidP="001A6E65">
      <w:pPr>
        <w:spacing w:after="0" w:line="240" w:lineRule="auto"/>
        <w:jc w:val="both"/>
        <w:rPr>
          <w:rFonts w:ascii="Times New Roman" w:eastAsia="Calibri" w:hAnsi="Times New Roman" w:cs="Times New Roman"/>
          <w:sz w:val="24"/>
          <w:szCs w:val="24"/>
        </w:rPr>
      </w:pPr>
    </w:p>
    <w:p w:rsidR="005C4017" w:rsidRPr="001A6E65" w:rsidRDefault="005C4017" w:rsidP="001A6E65">
      <w:pPr>
        <w:spacing w:after="0" w:line="240" w:lineRule="auto"/>
        <w:jc w:val="both"/>
        <w:rPr>
          <w:rFonts w:ascii="Times New Roman" w:eastAsia="Calibri" w:hAnsi="Times New Roman" w:cs="Times New Roman"/>
          <w:i/>
          <w:iCs/>
          <w:sz w:val="24"/>
          <w:szCs w:val="24"/>
        </w:rPr>
      </w:pPr>
      <w:r w:rsidRPr="001A6E65">
        <w:rPr>
          <w:rFonts w:ascii="Times New Roman" w:eastAsia="Calibri" w:hAnsi="Times New Roman" w:cs="Times New Roman"/>
          <w:sz w:val="24"/>
          <w:szCs w:val="24"/>
        </w:rPr>
        <w:t>Водитель: ________________ /____________/</w:t>
      </w:r>
    </w:p>
    <w:p w:rsidR="005C4017" w:rsidRPr="001A6E65" w:rsidRDefault="005C4017" w:rsidP="001A6E65">
      <w:pPr>
        <w:spacing w:after="0" w:line="240" w:lineRule="auto"/>
        <w:jc w:val="both"/>
        <w:rPr>
          <w:rFonts w:ascii="Times New Roman" w:eastAsia="Calibri" w:hAnsi="Times New Roman" w:cs="Times New Roman"/>
          <w:sz w:val="24"/>
          <w:szCs w:val="24"/>
          <w:vertAlign w:val="subscript"/>
        </w:rPr>
      </w:pPr>
      <w:r w:rsidRPr="001A6E65">
        <w:rPr>
          <w:rFonts w:ascii="Times New Roman" w:eastAsia="Calibri" w:hAnsi="Times New Roman" w:cs="Times New Roman"/>
          <w:sz w:val="24"/>
          <w:szCs w:val="24"/>
          <w:vertAlign w:val="subscript"/>
        </w:rPr>
        <w:t xml:space="preserve">                                                                                                              должность                             подпись                          ФИО</w:t>
      </w:r>
    </w:p>
    <w:p w:rsidR="005C4017" w:rsidRPr="001A6E65" w:rsidRDefault="005C4017" w:rsidP="001A6E65">
      <w:pPr>
        <w:spacing w:after="0" w:line="240" w:lineRule="auto"/>
        <w:jc w:val="both"/>
        <w:rPr>
          <w:rFonts w:ascii="Times New Roman" w:eastAsia="Calibri" w:hAnsi="Times New Roman" w:cs="Times New Roman"/>
          <w:sz w:val="24"/>
          <w:szCs w:val="24"/>
        </w:rPr>
      </w:pPr>
    </w:p>
    <w:p w:rsidR="005C4017" w:rsidRPr="001A6E65" w:rsidRDefault="005C4017" w:rsidP="001A6E65">
      <w:pPr>
        <w:spacing w:after="0" w:line="240" w:lineRule="auto"/>
        <w:jc w:val="both"/>
        <w:rPr>
          <w:rFonts w:ascii="Times New Roman" w:eastAsia="Calibri" w:hAnsi="Times New Roman" w:cs="Times New Roman"/>
          <w:i/>
          <w:iCs/>
          <w:sz w:val="24"/>
          <w:szCs w:val="24"/>
        </w:rPr>
      </w:pPr>
      <w:r w:rsidRPr="001A6E65">
        <w:rPr>
          <w:rFonts w:ascii="Times New Roman" w:eastAsia="Calibri" w:hAnsi="Times New Roman" w:cs="Times New Roman"/>
          <w:sz w:val="24"/>
          <w:szCs w:val="24"/>
        </w:rPr>
        <w:t>Водитель: _____________ /_______________/</w:t>
      </w:r>
    </w:p>
    <w:p w:rsidR="005C4017" w:rsidRPr="001A6E65" w:rsidRDefault="005C4017" w:rsidP="001A6E65">
      <w:pPr>
        <w:spacing w:after="0" w:line="240" w:lineRule="auto"/>
        <w:jc w:val="both"/>
        <w:rPr>
          <w:rFonts w:ascii="Times New Roman" w:eastAsia="Calibri" w:hAnsi="Times New Roman" w:cs="Times New Roman"/>
          <w:sz w:val="24"/>
          <w:szCs w:val="24"/>
          <w:vertAlign w:val="subscript"/>
        </w:rPr>
      </w:pPr>
      <w:r w:rsidRPr="001A6E65">
        <w:rPr>
          <w:rFonts w:ascii="Times New Roman" w:eastAsia="Calibri" w:hAnsi="Times New Roman" w:cs="Times New Roman"/>
          <w:sz w:val="24"/>
          <w:szCs w:val="24"/>
          <w:vertAlign w:val="subscript"/>
        </w:rPr>
        <w:t xml:space="preserve">                                                                                                       должность                    подпись                              ФИО</w:t>
      </w:r>
    </w:p>
    <w:p w:rsidR="005C4017" w:rsidRPr="001A6E65" w:rsidRDefault="005C4017" w:rsidP="001A6E65">
      <w:pPr>
        <w:spacing w:after="0" w:line="240" w:lineRule="auto"/>
        <w:jc w:val="both"/>
        <w:rPr>
          <w:rFonts w:ascii="Times New Roman" w:eastAsia="Calibri" w:hAnsi="Times New Roman" w:cs="Times New Roman"/>
          <w:sz w:val="24"/>
          <w:szCs w:val="24"/>
        </w:rPr>
      </w:pPr>
    </w:p>
    <w:p w:rsidR="005C4017" w:rsidRPr="001A6E65" w:rsidRDefault="005C4017" w:rsidP="001A6E65">
      <w:pPr>
        <w:spacing w:after="0" w:line="240" w:lineRule="auto"/>
        <w:jc w:val="both"/>
        <w:rPr>
          <w:rFonts w:ascii="Times New Roman" w:eastAsia="Calibri" w:hAnsi="Times New Roman" w:cs="Times New Roman"/>
          <w:i/>
          <w:iCs/>
          <w:sz w:val="24"/>
          <w:szCs w:val="24"/>
        </w:rPr>
      </w:pPr>
      <w:r w:rsidRPr="001A6E65">
        <w:rPr>
          <w:rFonts w:ascii="Times New Roman" w:eastAsia="Calibri" w:hAnsi="Times New Roman" w:cs="Times New Roman"/>
          <w:sz w:val="24"/>
          <w:szCs w:val="24"/>
        </w:rPr>
        <w:t>Бухгалтер: _____________ /_______________/</w:t>
      </w:r>
    </w:p>
    <w:p w:rsidR="005C4017" w:rsidRPr="001A6E65" w:rsidRDefault="005C4017" w:rsidP="001A6E65">
      <w:pPr>
        <w:spacing w:after="0" w:line="240" w:lineRule="auto"/>
        <w:jc w:val="both"/>
        <w:rPr>
          <w:rFonts w:ascii="Times New Roman" w:eastAsia="Calibri" w:hAnsi="Times New Roman" w:cs="Times New Roman"/>
          <w:sz w:val="24"/>
          <w:szCs w:val="24"/>
          <w:vertAlign w:val="subscript"/>
        </w:rPr>
      </w:pPr>
      <w:r w:rsidRPr="001A6E65">
        <w:rPr>
          <w:rFonts w:ascii="Times New Roman" w:eastAsia="Calibri" w:hAnsi="Times New Roman" w:cs="Times New Roman"/>
          <w:sz w:val="24"/>
          <w:szCs w:val="24"/>
          <w:vertAlign w:val="subscript"/>
        </w:rPr>
        <w:t xml:space="preserve">                                                                                                                        должность                         подпись                           ФИО</w:t>
      </w:r>
    </w:p>
    <w:p w:rsidR="00D3455B" w:rsidRPr="001A6E65" w:rsidRDefault="00D3455B"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835C9E" w:rsidRPr="001A6E65" w:rsidRDefault="00835C9E" w:rsidP="001A6E65">
      <w:pPr>
        <w:spacing w:after="0" w:line="240" w:lineRule="auto"/>
        <w:jc w:val="both"/>
        <w:rPr>
          <w:rFonts w:ascii="Times New Roman" w:hAnsi="Times New Roman" w:cs="Times New Roman"/>
          <w:bCs/>
          <w:color w:val="000000"/>
        </w:rPr>
      </w:pPr>
    </w:p>
    <w:p w:rsidR="00D3455B" w:rsidRDefault="00D3455B" w:rsidP="001A6E65">
      <w:pPr>
        <w:spacing w:after="0" w:line="240" w:lineRule="auto"/>
        <w:jc w:val="both"/>
        <w:rPr>
          <w:rFonts w:ascii="Times New Roman" w:hAnsi="Times New Roman" w:cs="Times New Roman"/>
          <w:bCs/>
          <w:color w:val="000000"/>
        </w:rPr>
      </w:pPr>
    </w:p>
    <w:p w:rsidR="00320964" w:rsidRDefault="00320964" w:rsidP="001A6E65">
      <w:pPr>
        <w:spacing w:after="0" w:line="240" w:lineRule="auto"/>
        <w:jc w:val="both"/>
        <w:rPr>
          <w:rFonts w:ascii="Times New Roman" w:hAnsi="Times New Roman" w:cs="Times New Roman"/>
          <w:bCs/>
          <w:color w:val="000000"/>
        </w:rPr>
      </w:pPr>
    </w:p>
    <w:p w:rsidR="00320964" w:rsidRDefault="00320964" w:rsidP="001A6E65">
      <w:pPr>
        <w:spacing w:after="0" w:line="240" w:lineRule="auto"/>
        <w:jc w:val="both"/>
        <w:rPr>
          <w:rFonts w:ascii="Times New Roman" w:hAnsi="Times New Roman" w:cs="Times New Roman"/>
          <w:bCs/>
          <w:color w:val="000000"/>
        </w:rPr>
      </w:pPr>
    </w:p>
    <w:p w:rsidR="00320964" w:rsidRDefault="00320964" w:rsidP="001A6E65">
      <w:pPr>
        <w:spacing w:after="0" w:line="240" w:lineRule="auto"/>
        <w:jc w:val="both"/>
        <w:rPr>
          <w:rFonts w:ascii="Times New Roman" w:hAnsi="Times New Roman" w:cs="Times New Roman"/>
          <w:bCs/>
          <w:color w:val="000000"/>
        </w:rPr>
      </w:pPr>
    </w:p>
    <w:p w:rsidR="00320964" w:rsidRDefault="00320964" w:rsidP="001A6E65">
      <w:pPr>
        <w:spacing w:after="0" w:line="240" w:lineRule="auto"/>
        <w:jc w:val="both"/>
        <w:rPr>
          <w:rFonts w:ascii="Times New Roman" w:hAnsi="Times New Roman" w:cs="Times New Roman"/>
          <w:bCs/>
          <w:color w:val="000000"/>
        </w:rPr>
      </w:pPr>
    </w:p>
    <w:p w:rsidR="00320964" w:rsidRDefault="00320964" w:rsidP="001A6E65">
      <w:pPr>
        <w:spacing w:after="0" w:line="240" w:lineRule="auto"/>
        <w:jc w:val="both"/>
        <w:rPr>
          <w:rFonts w:ascii="Times New Roman" w:hAnsi="Times New Roman" w:cs="Times New Roman"/>
          <w:bCs/>
          <w:color w:val="000000"/>
        </w:rPr>
      </w:pPr>
    </w:p>
    <w:p w:rsidR="00320964" w:rsidRDefault="00320964" w:rsidP="001A6E65">
      <w:pPr>
        <w:spacing w:after="0" w:line="240" w:lineRule="auto"/>
        <w:jc w:val="both"/>
        <w:rPr>
          <w:rFonts w:ascii="Times New Roman" w:hAnsi="Times New Roman" w:cs="Times New Roman"/>
          <w:bCs/>
          <w:color w:val="000000"/>
        </w:rPr>
      </w:pPr>
    </w:p>
    <w:p w:rsidR="00320964" w:rsidRDefault="00320964" w:rsidP="001A6E65">
      <w:pPr>
        <w:spacing w:after="0" w:line="240" w:lineRule="auto"/>
        <w:jc w:val="both"/>
        <w:rPr>
          <w:rFonts w:ascii="Times New Roman" w:hAnsi="Times New Roman" w:cs="Times New Roman"/>
          <w:bCs/>
          <w:color w:val="000000"/>
        </w:rPr>
      </w:pPr>
    </w:p>
    <w:p w:rsidR="00320964" w:rsidRDefault="00320964" w:rsidP="001A6E65">
      <w:pPr>
        <w:spacing w:after="0" w:line="240" w:lineRule="auto"/>
        <w:jc w:val="both"/>
        <w:rPr>
          <w:rFonts w:ascii="Times New Roman" w:hAnsi="Times New Roman" w:cs="Times New Roman"/>
          <w:bCs/>
          <w:color w:val="000000"/>
        </w:rPr>
      </w:pPr>
    </w:p>
    <w:p w:rsidR="00320964" w:rsidRDefault="00320964" w:rsidP="001A6E65">
      <w:pPr>
        <w:spacing w:after="0" w:line="240" w:lineRule="auto"/>
        <w:jc w:val="both"/>
        <w:rPr>
          <w:rFonts w:ascii="Times New Roman" w:hAnsi="Times New Roman" w:cs="Times New Roman"/>
          <w:bCs/>
          <w:color w:val="000000"/>
        </w:rPr>
      </w:pPr>
    </w:p>
    <w:p w:rsidR="00320964" w:rsidRPr="001A6E65" w:rsidRDefault="00320964" w:rsidP="001A6E65">
      <w:pPr>
        <w:spacing w:after="0" w:line="240" w:lineRule="auto"/>
        <w:jc w:val="both"/>
        <w:rPr>
          <w:rFonts w:ascii="Times New Roman" w:hAnsi="Times New Roman" w:cs="Times New Roman"/>
          <w:bCs/>
          <w:color w:val="000000"/>
        </w:rPr>
      </w:pPr>
    </w:p>
    <w:p w:rsidR="00823797" w:rsidRPr="00E73DC7" w:rsidRDefault="00823797" w:rsidP="00E73DC7">
      <w:pPr>
        <w:spacing w:after="0" w:line="240" w:lineRule="auto"/>
        <w:jc w:val="right"/>
        <w:rPr>
          <w:rFonts w:ascii="Times New Roman" w:hAnsi="Times New Roman" w:cs="Times New Roman"/>
          <w:bCs/>
          <w:color w:val="000000"/>
          <w:sz w:val="28"/>
          <w:szCs w:val="28"/>
        </w:rPr>
      </w:pPr>
      <w:r w:rsidRPr="00E73DC7">
        <w:rPr>
          <w:rFonts w:ascii="Times New Roman" w:hAnsi="Times New Roman" w:cs="Times New Roman"/>
          <w:bCs/>
          <w:color w:val="000000"/>
          <w:sz w:val="28"/>
          <w:szCs w:val="28"/>
        </w:rPr>
        <w:lastRenderedPageBreak/>
        <w:t>Приложение № 1</w:t>
      </w:r>
      <w:r w:rsidR="00076F32" w:rsidRPr="00E73DC7">
        <w:rPr>
          <w:rFonts w:ascii="Times New Roman" w:hAnsi="Times New Roman" w:cs="Times New Roman"/>
          <w:bCs/>
          <w:color w:val="000000"/>
          <w:sz w:val="28"/>
          <w:szCs w:val="28"/>
        </w:rPr>
        <w:t>4</w:t>
      </w:r>
      <w:r w:rsidRPr="00E73DC7">
        <w:rPr>
          <w:rFonts w:ascii="Times New Roman" w:hAnsi="Times New Roman" w:cs="Times New Roman"/>
          <w:bCs/>
          <w:color w:val="000000"/>
          <w:sz w:val="28"/>
          <w:szCs w:val="28"/>
        </w:rPr>
        <w:t xml:space="preserve"> </w:t>
      </w:r>
    </w:p>
    <w:p w:rsidR="00823797" w:rsidRPr="00E73DC7" w:rsidRDefault="00823797" w:rsidP="00E73DC7">
      <w:pPr>
        <w:spacing w:after="0" w:line="240" w:lineRule="auto"/>
        <w:jc w:val="right"/>
        <w:rPr>
          <w:rFonts w:ascii="Times New Roman" w:hAnsi="Times New Roman" w:cs="Times New Roman"/>
          <w:bCs/>
          <w:color w:val="000000"/>
          <w:sz w:val="28"/>
          <w:szCs w:val="28"/>
        </w:rPr>
      </w:pPr>
      <w:r w:rsidRPr="00E73DC7">
        <w:rPr>
          <w:rFonts w:ascii="Times New Roman" w:hAnsi="Times New Roman" w:cs="Times New Roman"/>
          <w:bCs/>
          <w:color w:val="000000"/>
          <w:sz w:val="28"/>
          <w:szCs w:val="28"/>
        </w:rPr>
        <w:t>к Единой учетной политике</w:t>
      </w:r>
    </w:p>
    <w:p w:rsidR="00076F32" w:rsidRPr="00E73DC7" w:rsidRDefault="00076F32" w:rsidP="00E73DC7">
      <w:pPr>
        <w:spacing w:after="0" w:line="240" w:lineRule="auto"/>
        <w:jc w:val="right"/>
        <w:rPr>
          <w:rFonts w:ascii="Times New Roman" w:hAnsi="Times New Roman" w:cs="Times New Roman"/>
          <w:bCs/>
          <w:color w:val="000000"/>
          <w:sz w:val="28"/>
          <w:szCs w:val="28"/>
        </w:rPr>
      </w:pPr>
    </w:p>
    <w:p w:rsidR="00823797" w:rsidRPr="001A6E65" w:rsidRDefault="00823797" w:rsidP="00E73DC7">
      <w:pPr>
        <w:spacing w:after="0" w:line="240" w:lineRule="auto"/>
        <w:jc w:val="center"/>
        <w:rPr>
          <w:rFonts w:ascii="Times New Roman" w:hAnsi="Times New Roman" w:cs="Times New Roman"/>
          <w:bCs/>
          <w:color w:val="000000"/>
        </w:rPr>
      </w:pPr>
      <w:r w:rsidRPr="001A6E65">
        <w:rPr>
          <w:rFonts w:ascii="Times New Roman" w:hAnsi="Times New Roman" w:cs="Times New Roman"/>
          <w:bCs/>
          <w:color w:val="000000"/>
        </w:rPr>
        <w:t>ПОЛОЖЕНИЕ</w:t>
      </w:r>
    </w:p>
    <w:p w:rsidR="00823797" w:rsidRPr="001A6E65" w:rsidRDefault="00823797" w:rsidP="00E73DC7">
      <w:pPr>
        <w:spacing w:after="0" w:line="240" w:lineRule="auto"/>
        <w:jc w:val="center"/>
        <w:rPr>
          <w:rFonts w:ascii="Times New Roman" w:hAnsi="Times New Roman" w:cs="Times New Roman"/>
          <w:bCs/>
          <w:color w:val="000000"/>
        </w:rPr>
      </w:pPr>
      <w:r w:rsidRPr="001A6E65">
        <w:rPr>
          <w:rFonts w:ascii="Times New Roman" w:hAnsi="Times New Roman" w:cs="Times New Roman"/>
          <w:bCs/>
          <w:color w:val="000000"/>
        </w:rPr>
        <w:t>о комиссии по поступлению и выбытию активов</w:t>
      </w:r>
    </w:p>
    <w:p w:rsidR="00076F32" w:rsidRPr="001A6E65" w:rsidRDefault="00076F32" w:rsidP="00E73DC7">
      <w:pPr>
        <w:spacing w:after="0" w:line="240" w:lineRule="auto"/>
        <w:jc w:val="center"/>
        <w:rPr>
          <w:rFonts w:ascii="Times New Roman" w:hAnsi="Times New Roman" w:cs="Times New Roman"/>
          <w:bCs/>
          <w:color w:val="000000"/>
        </w:rPr>
      </w:pPr>
    </w:p>
    <w:p w:rsidR="00823797" w:rsidRPr="001A6E65" w:rsidRDefault="00823797" w:rsidP="00320964">
      <w:pPr>
        <w:pStyle w:val="af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bCs/>
          <w:sz w:val="22"/>
          <w:szCs w:val="22"/>
        </w:rPr>
      </w:pPr>
      <w:r w:rsidRPr="001A6E65">
        <w:rPr>
          <w:rFonts w:ascii="Times New Roman" w:hAnsi="Times New Roman" w:cs="Times New Roman"/>
          <w:bCs/>
          <w:sz w:val="22"/>
          <w:szCs w:val="22"/>
        </w:rPr>
        <w:t>Общие положения</w:t>
      </w:r>
    </w:p>
    <w:p w:rsidR="00823797" w:rsidRPr="001A6E65" w:rsidRDefault="00823797" w:rsidP="001A6E65">
      <w:pPr>
        <w:pStyle w:val="af3"/>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1A6E65">
        <w:rPr>
          <w:rFonts w:ascii="Times New Roman" w:hAnsi="Times New Roman" w:cs="Times New Roman"/>
        </w:rPr>
        <w:t>Комиссия по поступлению и выбытию активов учреждени</w:t>
      </w:r>
      <w:r w:rsidR="000A46F5" w:rsidRPr="001A6E65">
        <w:rPr>
          <w:rFonts w:ascii="Times New Roman" w:hAnsi="Times New Roman" w:cs="Times New Roman"/>
        </w:rPr>
        <w:t>й</w:t>
      </w:r>
      <w:r w:rsidRPr="001A6E65">
        <w:rPr>
          <w:rFonts w:ascii="Times New Roman" w:hAnsi="Times New Roman" w:cs="Times New Roman"/>
        </w:rPr>
        <w:t xml:space="preserve"> (далее – Комиссия) создана для принятия решения о поступлении, выбытии, внутреннем перемещении имущества, нематериальных активов и материальных запасов, а также для списания дебиторской задолженности.</w:t>
      </w:r>
    </w:p>
    <w:p w:rsidR="00D363B7" w:rsidRPr="001A6E65" w:rsidRDefault="00823797" w:rsidP="001A6E65">
      <w:pPr>
        <w:pStyle w:val="af3"/>
        <w:numPr>
          <w:ilvl w:val="1"/>
          <w:numId w:val="33"/>
        </w:numPr>
        <w:ind w:left="0" w:firstLine="0"/>
        <w:jc w:val="both"/>
        <w:rPr>
          <w:rFonts w:ascii="Times New Roman" w:hAnsi="Times New Roman" w:cs="Times New Roman"/>
        </w:rPr>
      </w:pPr>
      <w:r w:rsidRPr="001A6E65">
        <w:rPr>
          <w:rFonts w:ascii="Times New Roman" w:hAnsi="Times New Roman" w:cs="Times New Roman"/>
          <w:color w:val="333333"/>
        </w:rPr>
        <w:t>Комиссия в своей работе руководствуется:</w:t>
      </w:r>
    </w:p>
    <w:p w:rsidR="00823797" w:rsidRPr="001A6E65" w:rsidRDefault="00823797" w:rsidP="00320964">
      <w:pPr>
        <w:pStyle w:val="af3"/>
        <w:ind w:left="0" w:firstLine="709"/>
        <w:jc w:val="both"/>
        <w:rPr>
          <w:rFonts w:ascii="Times New Roman" w:hAnsi="Times New Roman" w:cs="Times New Roman"/>
        </w:rPr>
      </w:pPr>
      <w:r w:rsidRPr="001A6E65">
        <w:rPr>
          <w:rFonts w:ascii="Times New Roman" w:hAnsi="Times New Roman" w:cs="Times New Roman"/>
        </w:rPr>
        <w:t>– Законом от 6 декабря 2011 № 402-ФЗ «О бухгалтерском учете»;</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 157н (далее – Инструкция № 157н);</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xml:space="preserve">– Общероссийским классификатором основных фондов </w:t>
      </w:r>
      <w:proofErr w:type="gramStart"/>
      <w:r w:rsidRPr="001A6E65">
        <w:rPr>
          <w:rFonts w:ascii="Times New Roman" w:hAnsi="Times New Roman" w:cs="Times New Roman"/>
        </w:rPr>
        <w:t>ОК</w:t>
      </w:r>
      <w:proofErr w:type="gramEnd"/>
      <w:r w:rsidRPr="001A6E65">
        <w:rPr>
          <w:rFonts w:ascii="Times New Roman" w:hAnsi="Times New Roman" w:cs="Times New Roman"/>
        </w:rPr>
        <w:t xml:space="preserve"> 013-2014 (СНС 2008), утвержденным приказом </w:t>
      </w:r>
      <w:proofErr w:type="spellStart"/>
      <w:r w:rsidRPr="001A6E65">
        <w:rPr>
          <w:rFonts w:ascii="Times New Roman" w:hAnsi="Times New Roman" w:cs="Times New Roman"/>
        </w:rPr>
        <w:t>Росстандарта</w:t>
      </w:r>
      <w:proofErr w:type="spellEnd"/>
      <w:r w:rsidRPr="001A6E65">
        <w:rPr>
          <w:rFonts w:ascii="Times New Roman" w:hAnsi="Times New Roman" w:cs="Times New Roman"/>
        </w:rPr>
        <w:t xml:space="preserve"> от 12 декабря 2014 № 2018-ст (далее – ОКОФ);</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постановлением Правительства РФ от 1 января 2002 № 1 «О Классификации основных средств, включаемых в амортизационные группы» (далее – Постановление № 1);</w:t>
      </w:r>
    </w:p>
    <w:p w:rsidR="00823797" w:rsidRPr="001A6E65" w:rsidRDefault="00823797" w:rsidP="00320964">
      <w:pPr>
        <w:spacing w:after="0" w:line="240" w:lineRule="auto"/>
        <w:ind w:firstLine="709"/>
        <w:jc w:val="both"/>
        <w:rPr>
          <w:rFonts w:ascii="Times New Roman" w:hAnsi="Times New Roman" w:cs="Times New Roman"/>
          <w:color w:val="000000"/>
          <w:shd w:val="clear" w:color="auto" w:fill="FFFFFF"/>
        </w:rPr>
      </w:pPr>
      <w:r w:rsidRPr="001A6E65">
        <w:rPr>
          <w:rFonts w:ascii="Times New Roman" w:hAnsi="Times New Roman" w:cs="Times New Roman"/>
        </w:rPr>
        <w:t xml:space="preserve">– Федеральным стандартом «Основные средства», утвержденным </w:t>
      </w:r>
      <w:r w:rsidRPr="001A6E65">
        <w:rPr>
          <w:rFonts w:ascii="Times New Roman" w:hAnsi="Times New Roman" w:cs="Times New Roman"/>
          <w:shd w:val="clear" w:color="auto" w:fill="FFFFFF"/>
        </w:rPr>
        <w:t>приказом Минфина России от 31 декабря 2016 № 257н</w:t>
      </w:r>
      <w:r w:rsidRPr="001A6E65">
        <w:rPr>
          <w:rFonts w:ascii="Times New Roman" w:hAnsi="Times New Roman" w:cs="Times New Roman"/>
          <w:color w:val="000000"/>
          <w:shd w:val="clear" w:color="auto" w:fill="FFFFFF"/>
        </w:rPr>
        <w:t>;</w:t>
      </w:r>
    </w:p>
    <w:p w:rsidR="00823797" w:rsidRPr="001A6E65" w:rsidRDefault="00823797" w:rsidP="00320964">
      <w:pPr>
        <w:spacing w:after="0" w:line="240" w:lineRule="auto"/>
        <w:ind w:firstLine="709"/>
        <w:jc w:val="both"/>
        <w:rPr>
          <w:rFonts w:ascii="Times New Roman" w:hAnsi="Times New Roman" w:cs="Times New Roman"/>
          <w:color w:val="000000"/>
          <w:shd w:val="clear" w:color="auto" w:fill="FFFFFF"/>
        </w:rPr>
      </w:pPr>
      <w:r w:rsidRPr="001A6E65">
        <w:rPr>
          <w:rFonts w:ascii="Times New Roman" w:hAnsi="Times New Roman" w:cs="Times New Roman"/>
        </w:rPr>
        <w:t>– Федеральным стандартом «</w:t>
      </w:r>
      <w:r w:rsidRPr="001A6E65">
        <w:rPr>
          <w:rFonts w:ascii="Times New Roman" w:hAnsi="Times New Roman" w:cs="Times New Roman"/>
          <w:color w:val="000000"/>
          <w:shd w:val="clear" w:color="auto" w:fill="FFFFFF"/>
        </w:rPr>
        <w:t xml:space="preserve">Концептуальные основы бухгалтерского учета и отчетности организаций государственного сектора», утвержденным </w:t>
      </w:r>
      <w:r w:rsidRPr="001A6E65">
        <w:rPr>
          <w:rFonts w:ascii="Times New Roman" w:hAnsi="Times New Roman" w:cs="Times New Roman"/>
          <w:shd w:val="clear" w:color="auto" w:fill="FFFFFF"/>
        </w:rPr>
        <w:t>приказом Минфина России от 31 декабря 2016 № 256н</w:t>
      </w:r>
      <w:r w:rsidRPr="001A6E65">
        <w:rPr>
          <w:rFonts w:ascii="Times New Roman" w:hAnsi="Times New Roman" w:cs="Times New Roman"/>
          <w:color w:val="000000"/>
          <w:shd w:val="clear" w:color="auto" w:fill="FFFFFF"/>
        </w:rPr>
        <w:t>;</w:t>
      </w:r>
    </w:p>
    <w:p w:rsidR="00D363B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xml:space="preserve">– Федеральным стандартом «Обесценение активов», утвержденным приказом </w:t>
      </w:r>
      <w:r w:rsidRPr="001A6E65">
        <w:rPr>
          <w:rFonts w:ascii="Times New Roman" w:hAnsi="Times New Roman" w:cs="Times New Roman"/>
          <w:shd w:val="clear" w:color="auto" w:fill="FFFFFF"/>
        </w:rPr>
        <w:t>Минфина России от 31 декабря 2016 № 259н</w:t>
      </w:r>
      <w:r w:rsidRPr="001A6E65">
        <w:rPr>
          <w:rFonts w:ascii="Times New Roman" w:hAnsi="Times New Roman" w:cs="Times New Roman"/>
        </w:rPr>
        <w:t>;</w:t>
      </w:r>
    </w:p>
    <w:p w:rsidR="00823797" w:rsidRPr="001A6E65" w:rsidRDefault="00823797" w:rsidP="00320964">
      <w:pPr>
        <w:spacing w:after="0" w:line="240" w:lineRule="auto"/>
        <w:ind w:firstLine="709"/>
        <w:jc w:val="both"/>
        <w:rPr>
          <w:rFonts w:ascii="Times New Roman" w:hAnsi="Times New Roman" w:cs="Times New Roman"/>
          <w:color w:val="000000"/>
          <w:shd w:val="clear" w:color="auto" w:fill="FFFFFF"/>
        </w:rPr>
      </w:pPr>
      <w:r w:rsidRPr="001A6E65">
        <w:rPr>
          <w:rFonts w:ascii="Times New Roman" w:hAnsi="Times New Roman" w:cs="Times New Roman"/>
        </w:rPr>
        <w:t>– 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rsidR="00823797" w:rsidRPr="001A6E65" w:rsidRDefault="00823797" w:rsidP="00320964">
      <w:pPr>
        <w:spacing w:after="0" w:line="240" w:lineRule="auto"/>
        <w:ind w:firstLine="709"/>
        <w:jc w:val="both"/>
        <w:rPr>
          <w:rFonts w:ascii="Times New Roman" w:hAnsi="Times New Roman" w:cs="Times New Roman"/>
        </w:rPr>
      </w:pPr>
    </w:p>
    <w:p w:rsidR="00823797" w:rsidRPr="001A6E65" w:rsidRDefault="00823797" w:rsidP="00320964">
      <w:pPr>
        <w:pStyle w:val="af3"/>
        <w:ind w:left="0" w:firstLine="709"/>
        <w:jc w:val="both"/>
        <w:rPr>
          <w:rFonts w:ascii="Times New Roman" w:hAnsi="Times New Roman" w:cs="Times New Roman"/>
          <w:sz w:val="22"/>
          <w:szCs w:val="22"/>
        </w:rPr>
      </w:pPr>
      <w:r w:rsidRPr="001A6E65">
        <w:rPr>
          <w:rFonts w:ascii="Times New Roman" w:hAnsi="Times New Roman" w:cs="Times New Roman"/>
          <w:sz w:val="22"/>
          <w:szCs w:val="22"/>
        </w:rPr>
        <w:t>2. Организация работы Комиссии</w:t>
      </w:r>
    </w:p>
    <w:p w:rsidR="00823797" w:rsidRPr="001A6E65" w:rsidRDefault="00823797" w:rsidP="00320964">
      <w:pPr>
        <w:spacing w:after="0" w:line="240" w:lineRule="auto"/>
        <w:ind w:firstLine="709"/>
        <w:jc w:val="both"/>
        <w:rPr>
          <w:rFonts w:ascii="Times New Roman" w:hAnsi="Times New Roman" w:cs="Times New Roman"/>
        </w:rPr>
      </w:pP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2.1. Персональный состав Комиссии утверждается приказом руководителя учреждения.</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2.2.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2.3. Комиссия проводит заседания по мере необходимости, но не реже одного раза в месяц.</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2.4. Срок рассмотрения Комиссией представленных ей документов не должен превышать 10 дней.</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2.5. Решения Комиссии считаются правомочными, если на заседании присутствует не менее 2/3 от общего числа ее членов.</w:t>
      </w:r>
    </w:p>
    <w:p w:rsidR="00823797" w:rsidRPr="001A6E65" w:rsidRDefault="00823797" w:rsidP="00320964">
      <w:pPr>
        <w:spacing w:after="0" w:line="240" w:lineRule="auto"/>
        <w:ind w:firstLine="709"/>
        <w:jc w:val="both"/>
        <w:rPr>
          <w:rFonts w:ascii="Times New Roman" w:hAnsi="Times New Roman" w:cs="Times New Roman"/>
        </w:rPr>
      </w:pPr>
    </w:p>
    <w:p w:rsidR="00823797" w:rsidRPr="001A6E65" w:rsidRDefault="00823797" w:rsidP="00320964">
      <w:pPr>
        <w:pStyle w:val="af3"/>
        <w:ind w:left="0" w:firstLine="709"/>
        <w:jc w:val="both"/>
        <w:rPr>
          <w:rFonts w:ascii="Times New Roman" w:hAnsi="Times New Roman" w:cs="Times New Roman"/>
          <w:sz w:val="22"/>
          <w:szCs w:val="22"/>
        </w:rPr>
      </w:pPr>
      <w:r w:rsidRPr="001A6E65">
        <w:rPr>
          <w:rFonts w:ascii="Times New Roman" w:hAnsi="Times New Roman" w:cs="Times New Roman"/>
          <w:sz w:val="22"/>
          <w:szCs w:val="22"/>
        </w:rPr>
        <w:t>3. Основные задачи Комиссии</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3.1. Комиссия принимает решения по следующим вопросам:</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3.1.1. определение, какое имущество в учреждении считается активом, то есть приносит</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экономическую выгоду или имеет полезный потенциал</w:t>
      </w:r>
      <w:r w:rsidRPr="001A6E65">
        <w:rPr>
          <w:rFonts w:ascii="Times New Roman" w:hAnsi="Times New Roman" w:cs="Times New Roman"/>
          <w:shd w:val="clear" w:color="auto" w:fill="FFFFFF"/>
        </w:rPr>
        <w:t>;</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3.1.2. отнесение объектов имущества к основным средствам и определение признаков отнесения к особо ценному движимому имуществу;</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3.1.3. определение группы аналитического учета активов и кодов по ОКОФ;</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lastRenderedPageBreak/>
        <w:t>3.1.4. определение способа начисления амортизации;</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3.1.5.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или модернизации;</w:t>
      </w:r>
    </w:p>
    <w:p w:rsidR="00823797" w:rsidRPr="001A6E65" w:rsidRDefault="00823797" w:rsidP="00320964">
      <w:pPr>
        <w:spacing w:after="0" w:line="240" w:lineRule="auto"/>
        <w:ind w:firstLine="709"/>
        <w:jc w:val="both"/>
        <w:rPr>
          <w:rFonts w:ascii="Times New Roman" w:hAnsi="Times New Roman" w:cs="Times New Roman"/>
          <w:color w:val="020202"/>
          <w:shd w:val="clear" w:color="auto" w:fill="FFFFFF"/>
        </w:rPr>
      </w:pPr>
      <w:r w:rsidRPr="001A6E65">
        <w:rPr>
          <w:rFonts w:ascii="Times New Roman" w:hAnsi="Times New Roman" w:cs="Times New Roman"/>
        </w:rPr>
        <w:t xml:space="preserve">3.1.6. </w:t>
      </w:r>
      <w:r w:rsidRPr="001A6E65">
        <w:rPr>
          <w:rFonts w:ascii="Times New Roman" w:hAnsi="Times New Roman" w:cs="Times New Roman"/>
          <w:shd w:val="clear" w:color="auto" w:fill="FFFFFF"/>
        </w:rPr>
        <w:t>установление правил объединения объектов с несущественной стоимостью в единый комплекс</w:t>
      </w:r>
      <w:r w:rsidRPr="001A6E65">
        <w:rPr>
          <w:rFonts w:ascii="Times New Roman" w:hAnsi="Times New Roman" w:cs="Times New Roman"/>
          <w:color w:val="020202"/>
          <w:shd w:val="clear" w:color="auto" w:fill="FFFFFF"/>
        </w:rPr>
        <w:t>;</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color w:val="020202"/>
          <w:shd w:val="clear" w:color="auto" w:fill="FFFFFF"/>
        </w:rPr>
        <w:t xml:space="preserve">3.1.7. </w:t>
      </w:r>
      <w:r w:rsidRPr="001A6E65">
        <w:rPr>
          <w:rFonts w:ascii="Times New Roman" w:hAnsi="Times New Roman" w:cs="Times New Roman"/>
        </w:rPr>
        <w:t>изъятие и передача материально ответственному лицу из списываемых основных сре</w:t>
      </w:r>
      <w:proofErr w:type="gramStart"/>
      <w:r w:rsidRPr="001A6E65">
        <w:rPr>
          <w:rFonts w:ascii="Times New Roman" w:hAnsi="Times New Roman" w:cs="Times New Roman"/>
        </w:rPr>
        <w:t>дств пр</w:t>
      </w:r>
      <w:proofErr w:type="gramEnd"/>
      <w:r w:rsidRPr="001A6E65">
        <w:rPr>
          <w:rFonts w:ascii="Times New Roman" w:hAnsi="Times New Roman" w:cs="Times New Roman"/>
        </w:rPr>
        <w:t>игодных узлов, деталей, конструкций и материалов, драгоценных металлов и камней, цветных металлов и постановка их на учет;</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3.1.8. определение справедливой стоимости объектов нефинансовых активов, выявленных при инвентаризации в виде излишков, ущербов, а также полученных безвозмездно от юридических и (или) физических лиц;</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3.1.9. определение срока полезного использования поступающих в учреждение основных средств и нематериальных активов;</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3.1.10. определение первоначальной (фактической) стоимости принимаемых к учету основных средств, нематериальных активов, материальных запасов;</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xml:space="preserve">3.1.11. </w:t>
      </w:r>
      <w:r w:rsidRPr="001A6E65">
        <w:rPr>
          <w:rFonts w:ascii="Times New Roman" w:hAnsi="Times New Roman" w:cs="Times New Roman"/>
          <w:shd w:val="clear" w:color="auto" w:fill="FFFFFF"/>
        </w:rPr>
        <w:t>определение признаков обесценения активов</w:t>
      </w:r>
      <w:r w:rsidRPr="001A6E65">
        <w:rPr>
          <w:rFonts w:ascii="Times New Roman" w:hAnsi="Times New Roman" w:cs="Times New Roman"/>
          <w:color w:val="020202"/>
          <w:shd w:val="clear" w:color="auto" w:fill="FFFFFF"/>
        </w:rPr>
        <w:t>;</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xml:space="preserve">3.1.12. принятие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учитываемых на </w:t>
      </w:r>
      <w:proofErr w:type="spellStart"/>
      <w:r w:rsidRPr="001A6E65">
        <w:rPr>
          <w:rFonts w:ascii="Times New Roman" w:hAnsi="Times New Roman" w:cs="Times New Roman"/>
        </w:rPr>
        <w:t>забалансовом</w:t>
      </w:r>
      <w:proofErr w:type="spellEnd"/>
      <w:r w:rsidRPr="001A6E65">
        <w:rPr>
          <w:rFonts w:ascii="Times New Roman" w:hAnsi="Times New Roman" w:cs="Times New Roman"/>
        </w:rPr>
        <w:t xml:space="preserve"> учете;</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3.1.13. 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xml:space="preserve">3.1.14. списание (выбытие) основных средств, нематериальных активов в установленном порядке, в том числе объектов движимого имущества стоимостью до 10 000 руб. включительно, учитываемых на </w:t>
      </w:r>
      <w:proofErr w:type="spellStart"/>
      <w:r w:rsidRPr="001A6E65">
        <w:rPr>
          <w:rFonts w:ascii="Times New Roman" w:hAnsi="Times New Roman" w:cs="Times New Roman"/>
        </w:rPr>
        <w:t>забалансовом</w:t>
      </w:r>
      <w:proofErr w:type="spellEnd"/>
      <w:r w:rsidRPr="001A6E65">
        <w:rPr>
          <w:rFonts w:ascii="Times New Roman" w:hAnsi="Times New Roman" w:cs="Times New Roman"/>
        </w:rPr>
        <w:t xml:space="preserve"> учете;</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xml:space="preserve">3.1.15. определение возможности использовать отдельные узлы, детали, конструкции и материалы от выбывающих основных </w:t>
      </w:r>
      <w:proofErr w:type="gramStart"/>
      <w:r w:rsidRPr="001A6E65">
        <w:rPr>
          <w:rFonts w:ascii="Times New Roman" w:hAnsi="Times New Roman" w:cs="Times New Roman"/>
        </w:rPr>
        <w:t>средств</w:t>
      </w:r>
      <w:proofErr w:type="gramEnd"/>
      <w:r w:rsidRPr="001A6E65">
        <w:rPr>
          <w:rFonts w:ascii="Times New Roman" w:hAnsi="Times New Roman" w:cs="Times New Roman"/>
        </w:rPr>
        <w:t xml:space="preserve"> и их первоначальной стоимости;</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3.1.16. списание (выбытие)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3.1.17. осуществление сверок с дебиторами с целью принятия решения о списании дебиторской задолженности;</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3.1.18. признание дебиторской задолженности безнадежной к взысканию в целях списания с балансового учета в связи с истечением исковой давности;</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xml:space="preserve">3.1.19. признание дебиторской задолженности, подлежащей списанию с </w:t>
      </w:r>
      <w:proofErr w:type="spellStart"/>
      <w:r w:rsidRPr="001A6E65">
        <w:rPr>
          <w:rFonts w:ascii="Times New Roman" w:hAnsi="Times New Roman" w:cs="Times New Roman"/>
        </w:rPr>
        <w:t>забалансового</w:t>
      </w:r>
      <w:proofErr w:type="spellEnd"/>
      <w:r w:rsidRPr="001A6E65">
        <w:rPr>
          <w:rFonts w:ascii="Times New Roman" w:hAnsi="Times New Roman" w:cs="Times New Roman"/>
        </w:rPr>
        <w:t xml:space="preserve"> учета, при завершении срока возможного возобновления процедуры взыскания;</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3.1.20. участие в передаче материальных ценностей при смене материально-ответственных лиц.</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xml:space="preserve">3.2. Комиссия осуществляет контроль </w:t>
      </w:r>
      <w:proofErr w:type="gramStart"/>
      <w:r w:rsidRPr="001A6E65">
        <w:rPr>
          <w:rFonts w:ascii="Times New Roman" w:hAnsi="Times New Roman" w:cs="Times New Roman"/>
        </w:rPr>
        <w:t>за</w:t>
      </w:r>
      <w:proofErr w:type="gramEnd"/>
      <w:r w:rsidRPr="001A6E65">
        <w:rPr>
          <w:rFonts w:ascii="Times New Roman" w:hAnsi="Times New Roman" w:cs="Times New Roman"/>
        </w:rPr>
        <w:t>:</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3.2.1. изъятием из списываемых основных сре</w:t>
      </w:r>
      <w:proofErr w:type="gramStart"/>
      <w:r w:rsidRPr="001A6E65">
        <w:rPr>
          <w:rFonts w:ascii="Times New Roman" w:hAnsi="Times New Roman" w:cs="Times New Roman"/>
        </w:rPr>
        <w:t>дств пр</w:t>
      </w:r>
      <w:proofErr w:type="gramEnd"/>
      <w:r w:rsidRPr="001A6E65">
        <w:rPr>
          <w:rFonts w:ascii="Times New Roman" w:hAnsi="Times New Roman" w:cs="Times New Roman"/>
        </w:rPr>
        <w:t>игодных узлов, деталей, конструкций и материалов, драгоценных металлов и камней, цветных металлов;</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3.2.2. сдачей вторичного сырья в организации приема вторичного сырья;</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3.2.3.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3.3.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w:t>
      </w:r>
    </w:p>
    <w:p w:rsidR="00076F32" w:rsidRPr="001A6E65" w:rsidRDefault="00076F32" w:rsidP="00320964">
      <w:pPr>
        <w:spacing w:after="0" w:line="240" w:lineRule="auto"/>
        <w:ind w:firstLine="709"/>
        <w:jc w:val="both"/>
        <w:rPr>
          <w:rFonts w:ascii="Times New Roman" w:hAnsi="Times New Roman" w:cs="Times New Roman"/>
        </w:rPr>
      </w:pPr>
    </w:p>
    <w:p w:rsidR="00823797" w:rsidRPr="001A6E65" w:rsidRDefault="00823797" w:rsidP="00320964">
      <w:pPr>
        <w:tabs>
          <w:tab w:val="left" w:pos="527"/>
        </w:tabs>
        <w:spacing w:after="0" w:line="240" w:lineRule="auto"/>
        <w:ind w:firstLine="709"/>
        <w:jc w:val="both"/>
        <w:rPr>
          <w:rFonts w:ascii="Times New Roman" w:hAnsi="Times New Roman" w:cs="Times New Roman"/>
        </w:rPr>
      </w:pPr>
      <w:r w:rsidRPr="001A6E65">
        <w:rPr>
          <w:rFonts w:ascii="Times New Roman" w:hAnsi="Times New Roman" w:cs="Times New Roman"/>
        </w:rPr>
        <w:t>4. Порядок принятия решений</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4.1. Решение Комиссии об отнесении объекта имущества к основным средствам, нематериальным активам, материальным запасам осуществляется в соответствии с Инструкцией № 157н, положениями Стандарта «Основные средства», учетной политикой учреждения, иными нормативными правовыми актами.</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4.2. Решение Комиссии о сроке их полезного использования, об отнесении к соответствующей группе аналитического учета, определении кода ОКОФ и начисления амортизации принимается на основании:</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xml:space="preserve">– информации, содержащейся в законодательстве РФ, устанавливающем сроки полезного использования имущества в целях начисления амортизации. </w:t>
      </w:r>
      <w:proofErr w:type="gramStart"/>
      <w:r w:rsidRPr="001A6E65">
        <w:rPr>
          <w:rFonts w:ascii="Times New Roman" w:hAnsi="Times New Roman" w:cs="Times New Roman"/>
        </w:rPr>
        <w:t xml:space="preserve">По объектам основных средств, </w:t>
      </w:r>
      <w:r w:rsidRPr="001A6E65">
        <w:rPr>
          <w:rFonts w:ascii="Times New Roman" w:hAnsi="Times New Roman" w:cs="Times New Roman"/>
        </w:rPr>
        <w:lastRenderedPageBreak/>
        <w:t>включенным, согласно Постановлению № 1,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10-ю амортизационную группу –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Совмина СССР от 22 октября 1990 № 1072;</w:t>
      </w:r>
      <w:proofErr w:type="gramEnd"/>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рекомендаций, содержащихся в документах производителя,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4.3. Решение Комиссии о первоначальной (фактической) стоимости поступающих в учреждение на праве оперативного управления основных средств и нематериальных активов принимается на основании следующих документов:</w:t>
      </w:r>
    </w:p>
    <w:p w:rsidR="00823797" w:rsidRPr="001A6E65" w:rsidRDefault="00823797" w:rsidP="00320964">
      <w:pPr>
        <w:spacing w:after="0" w:line="240" w:lineRule="auto"/>
        <w:ind w:firstLine="709"/>
        <w:jc w:val="both"/>
        <w:rPr>
          <w:rFonts w:ascii="Times New Roman" w:hAnsi="Times New Roman" w:cs="Times New Roman"/>
        </w:rPr>
      </w:pPr>
      <w:proofErr w:type="gramStart"/>
      <w:r w:rsidRPr="001A6E65">
        <w:rPr>
          <w:rFonts w:ascii="Times New Roman" w:hAnsi="Times New Roman" w:cs="Times New Roman"/>
        </w:rPr>
        <w:t>–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w:t>
      </w:r>
      <w:proofErr w:type="gramEnd"/>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xml:space="preserve">– </w:t>
      </w:r>
      <w:proofErr w:type="gramStart"/>
      <w:r w:rsidRPr="001A6E65">
        <w:rPr>
          <w:rFonts w:ascii="Times New Roman" w:hAnsi="Times New Roman" w:cs="Times New Roman"/>
        </w:rPr>
        <w:t>представленных</w:t>
      </w:r>
      <w:proofErr w:type="gramEnd"/>
      <w:r w:rsidRPr="001A6E65">
        <w:rPr>
          <w:rFonts w:ascii="Times New Roman" w:hAnsi="Times New Roman" w:cs="Times New Roman"/>
        </w:rPr>
        <w:t xml:space="preserve"> предыдущим балансодержателем (по безвозмездно полученным основным средствам и нематериальным активам);</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отчетов об оценке независимых оценщиков;</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данных о ценах на аналогичные материальные ценности, полученных в письменной форме от организаций-изготовителей; 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 ч. экспертов, привлеченных на добровольных началах к работе в Комиссии).</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4.4. Решение Комиссии о принятии к учету основных средств и нематериальных активов при их приобретении (изготовлении), по которым сформирована первоначальная (</w:t>
      </w:r>
      <w:proofErr w:type="gramStart"/>
      <w:r w:rsidRPr="001A6E65">
        <w:rPr>
          <w:rFonts w:ascii="Times New Roman" w:hAnsi="Times New Roman" w:cs="Times New Roman"/>
        </w:rPr>
        <w:t xml:space="preserve">фактическая) </w:t>
      </w:r>
      <w:proofErr w:type="gramEnd"/>
      <w:r w:rsidRPr="001A6E65">
        <w:rPr>
          <w:rFonts w:ascii="Times New Roman" w:hAnsi="Times New Roman" w:cs="Times New Roman"/>
        </w:rPr>
        <w:t>стоимость, принимается на основании унифицированных первичных учетных документов, составленных согласно Приказу № 52н:</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xml:space="preserve">– Акта о приеме-передаче объектов нефинансовых активов (форма 0504101) для приема-передачи нефинансовых активов, в том числе вложений в объекты недвижимого имущества, между учреждениями, учреждениями и организациями (иными правообладателями), в том числе: при закреплении права оперативного управления (хозяйственного ведения); передаче имущества в государственную (муниципальную) казну, в том числе при изъятии органом, осуществляющим полномочия собственника государственного (муниципального) имущества, объектов нефинансовых активов из оперативного управления (хозяйственного ведения); при передаче имущества в качестве взноса в уставный капитал (имущественного взноса); </w:t>
      </w:r>
      <w:proofErr w:type="gramStart"/>
      <w:r w:rsidRPr="001A6E65">
        <w:rPr>
          <w:rFonts w:ascii="Times New Roman" w:hAnsi="Times New Roman" w:cs="Times New Roman"/>
        </w:rPr>
        <w:t>при иных основаниях изменения правообладателя государственного (муниципального) имущества, за исключением приобретения имущества на государственные (муниципальные) нужды (нужды бюджетных (автономных) учреждений), продажи государственного (муниципального) имущества.</w:t>
      </w:r>
      <w:proofErr w:type="gramEnd"/>
      <w:r w:rsidRPr="001A6E65">
        <w:rPr>
          <w:rFonts w:ascii="Times New Roman" w:hAnsi="Times New Roman" w:cs="Times New Roman"/>
        </w:rPr>
        <w:t xml:space="preserve"> Акт о приеме-передаче объектов нефинансовых активов применяется при оформлении приема-передачи как одного, так и нескольких объектов нефинансовых активов;</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Акта приема-сдачи отремонтированных, реконструированных и модернизированных объектов основных средств (форма 0504103) для приема-сдачи основных средств из ремонта, реконструкции, модернизации.</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4.5.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823797" w:rsidRPr="001A6E65" w:rsidRDefault="00823797" w:rsidP="00320964">
      <w:pPr>
        <w:spacing w:after="0" w:line="240" w:lineRule="auto"/>
        <w:ind w:firstLine="709"/>
        <w:jc w:val="both"/>
        <w:rPr>
          <w:rFonts w:ascii="Times New Roman" w:hAnsi="Times New Roman" w:cs="Times New Roman"/>
        </w:rPr>
      </w:pPr>
      <w:proofErr w:type="gramStart"/>
      <w:r w:rsidRPr="001A6E65">
        <w:rPr>
          <w:rFonts w:ascii="Times New Roman" w:hAnsi="Times New Roman" w:cs="Times New Roman"/>
        </w:rPr>
        <w:t xml:space="preserve">– 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w:t>
      </w:r>
      <w:r w:rsidRPr="001A6E65">
        <w:rPr>
          <w:rFonts w:ascii="Times New Roman" w:hAnsi="Times New Roman" w:cs="Times New Roman"/>
        </w:rPr>
        <w:lastRenderedPageBreak/>
        <w:t>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w:t>
      </w:r>
      <w:proofErr w:type="gramEnd"/>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установление конкретных причин списания (выбытия) (износ физический, моральный; авария; нарушение условий эксплуатации; ликвидация при реконструкции; другие причины);</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выявление лиц, по вине которых произошло преждевременное выбытие, и вынесение предложений о привлечении этих лиц к ответственности, установленной законодательством;</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поручение ответственным исполнителям учреждения подготовки экспертного заключения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определение возможности использования отдельных узлов, деталей, конструкций и материалов, выбывающих основных средств и их оценка на дату принятия к учету.</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4.6. Решение Комиссии о списании (выбытии) основных средств, нематериальных активов принимается с учетом наличия:</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технического заключения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России от 9 декабря 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иных документов, подтверждающих факт преждевременного выбытия имущества из владения, пользования и распоряжения.</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4.7. Решение Комиссии о списании (выбытии) объектов нефинансовых активов оформляется по унифицированным формам первичной учетной документации, утвержденным Приказом № 52н:</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Акт о списании объектов нефинансовых активов (кроме транспортных средств) (форма 0504104);</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Акт о списании мягкого и хозяйственного инвентаря (форма 0504143) – применяется при оформлении решения о списании мягкого инвентаря, посуды и однородных предметов хозяйственного инвентаря стоимостью от 10 000 руб. до 100 000 руб. включительно за единицу и служит основанием для отражения в бухгалтерском учете учреждения выбытия указанных объектов учета;</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Акт о списании исключенных объектов библиотечного фонда (форма 0504144) с приложением списков литературы, исключаемой из библиотечного фонда;</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Акт о списании материальных запасов (форма 0504230).</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4.8. В целях согласования решения о списании недвижимого и особо ценного движимого имущества, закрепленного за учреждением или приобретенного за счет средств, выделенных учредителем, Комиссия подготавливает и направляет учредителю следующие документы:</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перечень объектов имущества, решение о списании которых подлежит согласованию;</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копию протокола заседания постоянно действующей Комиссии по подготовке и принятию решения о списании объектов имущества;</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 акты о списании имущества и прочие оправдательные документы.</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Акты о списании недвижимого имущества, а также особо ценного движимого имущества составляются в трех экземплярах, подписываются Комиссией и направляются для согласования в соответствии с нормативной базой, после чего утверждаются руководителем учреждения.</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Акты о списании иного движимого имущества (за исключением особо ценного), составляются не менее чем в двух экземплярах и утверждаются руководителем учреждения самостоятельно.</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4.9. Решение Комиссии о списании дебиторской задолженности оформляется актом.</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lastRenderedPageBreak/>
        <w:t xml:space="preserve">4.10. Решение Комиссии, принятое на заседании, оформляется протоколом, который подписывают председатель и члены </w:t>
      </w:r>
      <w:proofErr w:type="gramStart"/>
      <w:r w:rsidRPr="001A6E65">
        <w:rPr>
          <w:rFonts w:ascii="Times New Roman" w:hAnsi="Times New Roman" w:cs="Times New Roman"/>
        </w:rPr>
        <w:t>Комиссии</w:t>
      </w:r>
      <w:proofErr w:type="gramEnd"/>
      <w:r w:rsidRPr="001A6E65">
        <w:rPr>
          <w:rFonts w:ascii="Times New Roman" w:hAnsi="Times New Roman" w:cs="Times New Roman"/>
        </w:rPr>
        <w:t xml:space="preserve"> и утверждает руководитель учреждения.</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4.11. Оформленные в установленном порядке документы Комиссия передает в бухгалтерию для отражения в учете.</w:t>
      </w:r>
    </w:p>
    <w:p w:rsidR="00823797" w:rsidRPr="001A6E65" w:rsidRDefault="00823797" w:rsidP="00320964">
      <w:pPr>
        <w:spacing w:after="0" w:line="240" w:lineRule="auto"/>
        <w:ind w:firstLine="709"/>
        <w:jc w:val="both"/>
        <w:rPr>
          <w:rFonts w:ascii="Times New Roman" w:hAnsi="Times New Roman" w:cs="Times New Roman"/>
        </w:rPr>
      </w:pPr>
      <w:r w:rsidRPr="001A6E65">
        <w:rPr>
          <w:rFonts w:ascii="Times New Roman" w:hAnsi="Times New Roman" w:cs="Times New Roman"/>
        </w:rPr>
        <w:t>4.12. Протоколы Комиссии хранятся в соответствии с Законом от 22 октября 2004 № 125-ФЗ «Об архивном деле в Российской Федерации».</w:t>
      </w:r>
    </w:p>
    <w:p w:rsidR="006B75A9" w:rsidRPr="001A6E65" w:rsidRDefault="006B75A9" w:rsidP="001A6E65">
      <w:pPr>
        <w:spacing w:after="0" w:line="240" w:lineRule="auto"/>
        <w:ind w:right="20"/>
        <w:jc w:val="both"/>
        <w:rPr>
          <w:rFonts w:ascii="Times New Roman" w:hAnsi="Times New Roman" w:cs="Times New Roman"/>
        </w:rPr>
      </w:pPr>
    </w:p>
    <w:p w:rsidR="00835C9E" w:rsidRPr="001A6E65" w:rsidRDefault="00835C9E"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835C9E" w:rsidRPr="001A6E65" w:rsidRDefault="00835C9E"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835C9E" w:rsidRPr="001A6E65" w:rsidRDefault="00835C9E"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835C9E" w:rsidRPr="001A6E65" w:rsidRDefault="00835C9E"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835C9E" w:rsidRDefault="00835C9E"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73DC7" w:rsidRPr="001A6E65"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835C9E" w:rsidRPr="001A6E65" w:rsidRDefault="00835C9E"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835C9E" w:rsidRPr="001A6E65" w:rsidRDefault="00835C9E"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835C9E" w:rsidRPr="001A6E65" w:rsidRDefault="00835C9E"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835C9E" w:rsidRPr="001A6E65" w:rsidRDefault="00835C9E"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6B75A9" w:rsidRPr="00E73DC7"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E73DC7">
        <w:rPr>
          <w:rFonts w:ascii="Times New Roman" w:eastAsia="Times New Roman" w:hAnsi="Times New Roman" w:cs="Times New Roman"/>
          <w:sz w:val="28"/>
          <w:szCs w:val="28"/>
          <w:lang w:eastAsia="ru-RU"/>
        </w:rPr>
        <w:lastRenderedPageBreak/>
        <w:t>Приложение 15</w:t>
      </w:r>
      <w:r w:rsidRPr="00E73DC7">
        <w:rPr>
          <w:rFonts w:ascii="Times New Roman" w:eastAsia="Times New Roman" w:hAnsi="Times New Roman" w:cs="Times New Roman"/>
          <w:sz w:val="28"/>
          <w:szCs w:val="28"/>
          <w:lang w:eastAsia="ru-RU"/>
        </w:rPr>
        <w:br/>
        <w:t xml:space="preserve">к единой учетной политике </w:t>
      </w:r>
    </w:p>
    <w:p w:rsidR="006B75A9" w:rsidRPr="00E73DC7" w:rsidRDefault="006B75A9"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6B75A9" w:rsidRPr="001A6E65" w:rsidRDefault="006B75A9"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B75A9" w:rsidRPr="00E73DC7" w:rsidRDefault="006B75A9" w:rsidP="00E7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E73DC7">
        <w:rPr>
          <w:rFonts w:ascii="Times New Roman" w:eastAsia="Times New Roman" w:hAnsi="Times New Roman" w:cs="Times New Roman"/>
          <w:bCs/>
          <w:sz w:val="28"/>
          <w:szCs w:val="28"/>
          <w:lang w:eastAsia="ru-RU"/>
        </w:rPr>
        <w:t>Порядок</w:t>
      </w:r>
    </w:p>
    <w:p w:rsidR="006B75A9" w:rsidRPr="00E73DC7" w:rsidRDefault="006B75A9" w:rsidP="00E7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73DC7">
        <w:rPr>
          <w:rFonts w:ascii="Times New Roman" w:eastAsia="Times New Roman" w:hAnsi="Times New Roman" w:cs="Times New Roman"/>
          <w:bCs/>
          <w:sz w:val="28"/>
          <w:szCs w:val="28"/>
          <w:lang w:eastAsia="ru-RU"/>
        </w:rPr>
        <w:t>проведения инвентаризации активов и обязательств</w:t>
      </w:r>
    </w:p>
    <w:p w:rsidR="00076F32" w:rsidRPr="00E73DC7" w:rsidRDefault="00076F32" w:rsidP="00E7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bCs/>
          <w:lang w:eastAsia="ru-RU"/>
        </w:rPr>
        <w:t>1. Общие положения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 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1A6E65">
        <w:rPr>
          <w:rFonts w:ascii="Times New Roman" w:eastAsia="Times New Roman" w:hAnsi="Times New Roman" w:cs="Times New Roman"/>
          <w:lang w:eastAsia="ru-RU"/>
        </w:rPr>
        <w:t>забалансовых</w:t>
      </w:r>
      <w:proofErr w:type="spellEnd"/>
      <w:r w:rsidRPr="001A6E65">
        <w:rPr>
          <w:rFonts w:ascii="Times New Roman" w:eastAsia="Times New Roman" w:hAnsi="Times New Roman" w:cs="Times New Roman"/>
          <w:lang w:eastAsia="ru-RU"/>
        </w:rPr>
        <w:t xml:space="preserve"> счетах, сроки ее проведения, перечень активов и обязательств, проверяемых при проведении инвентаризации.</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1A6E65">
        <w:rPr>
          <w:rFonts w:ascii="Times New Roman" w:eastAsia="Times New Roman" w:hAnsi="Times New Roman" w:cs="Times New Roman"/>
          <w:bCs/>
          <w:iCs/>
          <w:lang w:eastAsia="ru-RU"/>
        </w:rPr>
        <w:t>Также</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инвентаризации подлежит имущество, находящееся на ответственном хранении учреждения.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И</w:t>
      </w:r>
      <w:r w:rsidRPr="001A6E65">
        <w:rPr>
          <w:rFonts w:ascii="Times New Roman" w:eastAsia="Times New Roman" w:hAnsi="Times New Roman" w:cs="Times New Roman"/>
          <w:bCs/>
          <w:iCs/>
          <w:lang w:eastAsia="ru-RU"/>
        </w:rPr>
        <w:t>нвентаризацию имущества, переданного в аренду (безвозмездное пользование), проводит</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арендатор (ссудополучатель).</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1.3. Основными целями инвентаризации являются: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-выявление фактического наличия имущества, как собственного, так и не принадлежащего учреждению, но числящегося в бухгалтерском учете;</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-сопоставление фактического наличия с данными бухгалтерского учета;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-проверка полноты отражения в учете имущества, финансовых активов и обязательств (выявление неучтенных объектов, недостач);</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-документальное подтверждение наличия имущества, финансовых активов и обязательств;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-определение фактического состояния имущества и его оценка;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-выявление признаков обесценения активов.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1.4. Проведение инвентаризации обязательно:</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-при передаче имущества в аренду, выкупе, продаже;</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-перед составлением годовой отчетности (кроме имущества, инвентаризация которого проводилась не ранее 1 октября отчетного года);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-при смене ответственных лиц;</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-при выявлении фактов хищения, злоупотребления или порчи имущества (немедленно </w:t>
      </w:r>
      <w:proofErr w:type="gramStart"/>
      <w:r w:rsidRPr="001A6E65">
        <w:rPr>
          <w:rFonts w:ascii="Times New Roman" w:eastAsia="Times New Roman" w:hAnsi="Times New Roman" w:cs="Times New Roman"/>
          <w:lang w:eastAsia="ru-RU"/>
        </w:rPr>
        <w:t>по</w:t>
      </w:r>
      <w:proofErr w:type="gramEnd"/>
      <w:r w:rsidRPr="001A6E65">
        <w:rPr>
          <w:rFonts w:ascii="Times New Roman" w:eastAsia="Times New Roman" w:hAnsi="Times New Roman" w:cs="Times New Roman"/>
          <w:lang w:eastAsia="ru-RU"/>
        </w:rPr>
        <w:t xml:space="preserve"> установлении таких фактов);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-при реорганизации, изменении типа учреждения или ликвидации учреждения;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-в других случаях, предусмотренных действующим законодательством.</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При коллективной или бригадной материальной ответственности инвентаризацию</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необходимо проводить:</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-при смене руководителя коллектива или бригадира;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-при выбытии из коллектива или бригады более 50 процентов работников;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lang w:eastAsia="ru-RU"/>
        </w:rPr>
      </w:pPr>
      <w:r w:rsidRPr="001A6E65">
        <w:rPr>
          <w:rFonts w:ascii="Times New Roman" w:eastAsia="Times New Roman" w:hAnsi="Times New Roman" w:cs="Times New Roman"/>
          <w:bCs/>
          <w:iCs/>
          <w:lang w:eastAsia="ru-RU"/>
        </w:rPr>
        <w:t>-по требованию одного или нескольких членов коллектива или бригады.</w:t>
      </w:r>
    </w:p>
    <w:p w:rsidR="00076F32" w:rsidRPr="001A6E65" w:rsidRDefault="00076F32"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1.5. Настоящий Порядок разработан в соответствии со следующими документами: </w:t>
      </w:r>
    </w:p>
    <w:p w:rsidR="00076F32" w:rsidRPr="001A6E65" w:rsidRDefault="00076F32"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Законом от 06.12.2011 № 402-ФЗ «О бухгалтерском учете»;</w:t>
      </w:r>
    </w:p>
    <w:p w:rsidR="00076F32" w:rsidRPr="001A6E65" w:rsidRDefault="00076F32"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076F32" w:rsidRPr="001A6E65" w:rsidRDefault="00076F32"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указанием ЦБ от 11.03.2014 № 3210-У;</w:t>
      </w:r>
    </w:p>
    <w:p w:rsidR="00076F32" w:rsidRPr="001A6E65" w:rsidRDefault="00076F32"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Методическими указаниями по первичным документам и регистрам, утвержденными приказом Минфина от 30.03.2015 № 52н.</w:t>
      </w:r>
    </w:p>
    <w:p w:rsidR="00076F32" w:rsidRPr="001A6E65" w:rsidRDefault="00076F32"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bCs/>
          <w:lang w:eastAsia="ru-RU"/>
        </w:rPr>
        <w:t>2. Общий порядок и сроки проведения инвентаризации</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lastRenderedPageBreak/>
        <w:t>2.1. Для проведения инвентаризации в учреждении создается постоянно действующая инвентаризационная комиссия.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В состав инвентаризационной комиссии включают представителей администрации учреждения, сотрудников бухгалтерии, других специалистов.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денежные средства – счет Х.201.00.000;</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расчеты по доходам – счет Х.205.00.000;</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расчеты по выданным авансам – счет Х.206.00.000;</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расчеты с подотчетными лицами – счет Х.208.00.000;</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расчеты по ущербу имуществу и иным доходам – счет Х.209.00.000;</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расчеты по принятым обязательствам – счет Х.302.00.000;</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расчеты по платежам в бюджеты – счет Х.303.00.000;</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прочие расчеты с кредиторами – счет Х.304.00.000;</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расчеты с кредиторами по долговым обязательствам – счет Х.301.00.000;</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доходы будущих периодов – счет Х.401.40.000;</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расходы будущих периодов – счет Х.401.50.000;</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резервы предстоящих расходов – счет Х.401.60.000.</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2.3. Сроки проведения плановых инвентаризаций установлены в Гр</w:t>
      </w:r>
      <w:r w:rsidR="00076F32" w:rsidRPr="001A6E65">
        <w:rPr>
          <w:rFonts w:ascii="Times New Roman" w:eastAsia="Times New Roman" w:hAnsi="Times New Roman" w:cs="Times New Roman"/>
          <w:lang w:eastAsia="ru-RU"/>
        </w:rPr>
        <w:t>афике проведения инвентаризации (приложение № 1 к настоящему Порядку).</w:t>
      </w:r>
      <w:r w:rsidRPr="001A6E65">
        <w:rPr>
          <w:rFonts w:ascii="Times New Roman" w:eastAsia="Times New Roman" w:hAnsi="Times New Roman" w:cs="Times New Roman"/>
          <w:lang w:eastAsia="ru-RU"/>
        </w:rPr>
        <w:t xml:space="preserve"> </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1A6E65">
        <w:rPr>
          <w:rFonts w:ascii="Times New Roman" w:eastAsia="Times New Roman" w:hAnsi="Times New Roman" w:cs="Times New Roman"/>
          <w:lang w:eastAsia="ru-RU"/>
        </w:rPr>
        <w:t>на</w:t>
      </w:r>
      <w:proofErr w:type="gramEnd"/>
      <w:r w:rsidRPr="001A6E65">
        <w:rPr>
          <w:rFonts w:ascii="Times New Roman" w:eastAsia="Times New Roman" w:hAnsi="Times New Roman" w:cs="Times New Roman"/>
          <w:lang w:eastAsia="ru-RU"/>
        </w:rPr>
        <w:t xml:space="preserve"> "___"» (дата). Это служит основанием для определения остатков имущества к началу инвентаризации по учетным данным.</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2.6. Фактическое наличие имущества при инвентаризации определяют путем обязательного подсчета, взвешивания, обмера.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2.7. Проверка фактического наличия имущества производится при обязательном участии ответственных лиц.</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2.8. Для оформления инвентаризации комиссия применяет следующие формы, утвержденные приказом Минфина от 30.03.2015 № 52н:</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инвентаризационная опись остатков на счетах учета денежных средств (ф. 0504082);</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инвентаризационная опись (сличительная ведомость) бланков строгой отчетности и денежных документов (ф. 0504086);</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инвентаризационная опись наличных денежных средств (ф. 0504088);</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инвентаризационная опись расчетов с покупателями, поставщиками и прочими дебиторами и кредиторами (ф. 0504089);</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инвентаризационная опись расчетов по поступлениям (ф. 0504091);</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ведомость расхождений по результатам инвентаризации (ф. 0504092);</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lastRenderedPageBreak/>
        <w:t>– акт о результатах инвентаризации (ф. 0504835);</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 инвентаризационная опись задолженности по кредитам, займам (ссудам) (ф. 0504083);</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lang w:eastAsia="ru-RU"/>
        </w:rPr>
      </w:pPr>
      <w:r w:rsidRPr="001A6E65">
        <w:rPr>
          <w:rFonts w:ascii="Times New Roman" w:eastAsia="Times New Roman" w:hAnsi="Times New Roman" w:cs="Times New Roman"/>
          <w:bCs/>
          <w:iCs/>
          <w:lang w:eastAsia="ru-RU"/>
        </w:rPr>
        <w:t>– инвентаризационная опись ценных бумаг (ф. 0504081).</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Формы заполняют в порядке, установленном Методическими указаниями, утвержденными приказом Минфина от 30.03.2015 № 52н.</w:t>
      </w:r>
    </w:p>
    <w:p w:rsidR="006B75A9" w:rsidRPr="001A6E65" w:rsidRDefault="006B75A9" w:rsidP="00320964">
      <w:pPr>
        <w:spacing w:after="0" w:line="240" w:lineRule="auto"/>
        <w:ind w:firstLine="709"/>
        <w:contextualSpacing/>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Pr="001A6E65">
        <w:rPr>
          <w:rFonts w:ascii="Times New Roman" w:eastAsia="Times New Roman" w:hAnsi="Times New Roman" w:cs="Times New Roman"/>
          <w:lang w:eastAsia="ru-RU"/>
        </w:rPr>
        <w:t>приказом Минфина от 13.06.1995 № 49.</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D14EA0"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lang w:eastAsia="ru-RU"/>
        </w:rPr>
      </w:pPr>
      <w:r w:rsidRPr="001A6E65">
        <w:rPr>
          <w:rFonts w:ascii="Times New Roman" w:eastAsia="Times New Roman" w:hAnsi="Times New Roman" w:cs="Times New Roman"/>
          <w:lang w:eastAsia="ru-RU"/>
        </w:rPr>
        <w:t xml:space="preserve"> </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lang w:eastAsia="ru-RU"/>
        </w:rPr>
      </w:pPr>
      <w:r w:rsidRPr="001A6E65">
        <w:rPr>
          <w:rFonts w:ascii="Times New Roman" w:eastAsia="Times New Roman" w:hAnsi="Times New Roman" w:cs="Times New Roman"/>
          <w:bCs/>
          <w:lang w:eastAsia="ru-RU"/>
        </w:rPr>
        <w:t xml:space="preserve">3. Особенности инвентаризации отдельных видов имущества, </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bCs/>
          <w:lang w:eastAsia="ru-RU"/>
        </w:rPr>
        <w:t>финансовых активов, обязательств и финансовых результатов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3.1. Инвентаризация основных сре</w:t>
      </w:r>
      <w:proofErr w:type="gramStart"/>
      <w:r w:rsidRPr="001A6E65">
        <w:rPr>
          <w:rFonts w:ascii="Times New Roman" w:eastAsia="Times New Roman" w:hAnsi="Times New Roman" w:cs="Times New Roman"/>
          <w:lang w:eastAsia="ru-RU"/>
        </w:rPr>
        <w:t>дств пр</w:t>
      </w:r>
      <w:proofErr w:type="gramEnd"/>
      <w:r w:rsidRPr="001A6E65">
        <w:rPr>
          <w:rFonts w:ascii="Times New Roman" w:eastAsia="Times New Roman" w:hAnsi="Times New Roman" w:cs="Times New Roman"/>
          <w:lang w:eastAsia="ru-RU"/>
        </w:rPr>
        <w:t xml:space="preserve">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Инвентаризации подлежат основные средства на балансовых счетах 101.00 «Основные средства», на </w:t>
      </w:r>
      <w:proofErr w:type="spellStart"/>
      <w:r w:rsidRPr="001A6E65">
        <w:rPr>
          <w:rFonts w:ascii="Times New Roman" w:eastAsia="Times New Roman" w:hAnsi="Times New Roman" w:cs="Times New Roman"/>
          <w:lang w:eastAsia="ru-RU"/>
        </w:rPr>
        <w:t>забалансовом</w:t>
      </w:r>
      <w:proofErr w:type="spellEnd"/>
      <w:r w:rsidRPr="001A6E65">
        <w:rPr>
          <w:rFonts w:ascii="Times New Roman" w:eastAsia="Times New Roman" w:hAnsi="Times New Roman" w:cs="Times New Roman"/>
          <w:lang w:eastAsia="ru-RU"/>
        </w:rPr>
        <w:t xml:space="preserve"> счете 01 «Имущество, полученное в пользование». </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Перед инвентаризацией комиссия проверяет:</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есть ли инвентарные карточки, книги и описи на основные средства, как они заполнены;</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состояние техпаспортов и других технических документов;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документы о государственной регистрации объектов;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документы на основные средства, которые приняли или сдали на хранение и в аренду.</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В ходе инвентаризации комиссия проверяет:</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фактическое наличие объектов основных средств, эксплуатируются ли они по назначению;</w:t>
      </w:r>
      <w:r w:rsidRPr="001A6E65">
        <w:rPr>
          <w:rFonts w:ascii="Times New Roman" w:eastAsia="Times New Roman" w:hAnsi="Times New Roman" w:cs="Times New Roman"/>
          <w:lang w:eastAsia="ru-RU"/>
        </w:rPr>
        <w:br/>
        <w:t>– физическое состояние объектов основных средств: рабочее, поломка, износ, порча и т. д.</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Данные об эксплуатации и физическом состоянии комиссия указывает в инвентаризационной описи (ф. 0504087). </w:t>
      </w:r>
      <w:r w:rsidRPr="001A6E65">
        <w:rPr>
          <w:rFonts w:ascii="Times New Roman" w:eastAsia="Times New Roman" w:hAnsi="Times New Roman" w:cs="Times New Roman"/>
          <w:iCs/>
          <w:lang w:eastAsia="ru-RU"/>
        </w:rPr>
        <w:t>Графы 8 и 9 инвентаризационной описи по НФА комиссия заполняет следующим образом.</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В графе 8 «Статус объекта учета» указываются коды статусов:</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11 – в эксплуатации;</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12 – требуется ремонт;</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13 – находится на консервации;</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14 – требуется модернизация;</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15 – требуется реконструкция;</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16 – не соответствует требованиям эксплуатации;</w:t>
      </w:r>
    </w:p>
    <w:p w:rsidR="006B75A9" w:rsidRPr="001A6E65" w:rsidRDefault="006B75A9" w:rsidP="00320964">
      <w:pPr>
        <w:spacing w:after="0" w:line="240" w:lineRule="auto"/>
        <w:ind w:firstLine="709"/>
        <w:jc w:val="both"/>
        <w:rPr>
          <w:rFonts w:ascii="Times New Roman" w:eastAsia="Times New Roman" w:hAnsi="Times New Roman" w:cs="Times New Roman"/>
          <w:iCs/>
          <w:lang w:eastAsia="ru-RU"/>
        </w:rPr>
      </w:pPr>
      <w:r w:rsidRPr="001A6E65">
        <w:rPr>
          <w:rFonts w:ascii="Times New Roman" w:eastAsia="Times New Roman" w:hAnsi="Times New Roman" w:cs="Times New Roman"/>
          <w:iCs/>
          <w:lang w:eastAsia="ru-RU"/>
        </w:rPr>
        <w:t xml:space="preserve">17 – не </w:t>
      </w:r>
      <w:proofErr w:type="gramStart"/>
      <w:r w:rsidRPr="001A6E65">
        <w:rPr>
          <w:rFonts w:ascii="Times New Roman" w:eastAsia="Times New Roman" w:hAnsi="Times New Roman" w:cs="Times New Roman"/>
          <w:iCs/>
          <w:lang w:eastAsia="ru-RU"/>
        </w:rPr>
        <w:t>введен</w:t>
      </w:r>
      <w:proofErr w:type="gramEnd"/>
      <w:r w:rsidRPr="001A6E65">
        <w:rPr>
          <w:rFonts w:ascii="Times New Roman" w:eastAsia="Times New Roman" w:hAnsi="Times New Roman" w:cs="Times New Roman"/>
          <w:iCs/>
          <w:lang w:eastAsia="ru-RU"/>
        </w:rPr>
        <w:t xml:space="preserve"> в эксплуатацию.</w:t>
      </w:r>
    </w:p>
    <w:p w:rsidR="006B75A9" w:rsidRPr="001A6E65" w:rsidRDefault="006B75A9" w:rsidP="00320964">
      <w:pPr>
        <w:spacing w:after="0" w:line="240" w:lineRule="auto"/>
        <w:ind w:firstLine="709"/>
        <w:jc w:val="both"/>
        <w:rPr>
          <w:rFonts w:ascii="Times New Roman" w:eastAsia="Times New Roman" w:hAnsi="Times New Roman" w:cs="Times New Roman"/>
          <w:iCs/>
          <w:lang w:eastAsia="ru-RU"/>
        </w:rPr>
      </w:pPr>
      <w:r w:rsidRPr="001A6E65">
        <w:rPr>
          <w:rFonts w:ascii="Times New Roman" w:eastAsia="Times New Roman" w:hAnsi="Times New Roman" w:cs="Times New Roman"/>
          <w:iCs/>
          <w:lang w:eastAsia="ru-RU"/>
        </w:rPr>
        <w:t>В графе 9 «Целевая функция актива» указываются коды функции:</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lastRenderedPageBreak/>
        <w:t>11 – продолжить эксплуатацию;</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12 – ремонт;</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13 – консервация;</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14 – модернизация, дооснащение (дооборудование);</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15 – реконструкция;</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16 – списание;</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17 – утилизация.</w:t>
      </w:r>
      <w:r w:rsidRPr="001A6E65">
        <w:rPr>
          <w:rFonts w:ascii="Times New Roman" w:eastAsia="Times New Roman" w:hAnsi="Times New Roman" w:cs="Times New Roman"/>
          <w:lang w:eastAsia="ru-RU"/>
        </w:rPr>
        <w:t> </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lang w:eastAsia="ru-RU"/>
        </w:rPr>
      </w:pPr>
      <w:r w:rsidRPr="001A6E65">
        <w:rPr>
          <w:rFonts w:ascii="Times New Roman" w:eastAsia="Times New Roman" w:hAnsi="Times New Roman" w:cs="Times New Roman"/>
          <w:lang w:eastAsia="ru-RU"/>
        </w:rPr>
        <w:t xml:space="preserve">3.2. </w:t>
      </w:r>
      <w:r w:rsidRPr="001A6E65">
        <w:rPr>
          <w:rFonts w:ascii="Times New Roman" w:eastAsia="Times New Roman" w:hAnsi="Times New Roman" w:cs="Times New Roman"/>
          <w:bCs/>
          <w:iCs/>
          <w:lang w:eastAsia="ru-RU"/>
        </w:rPr>
        <w:t>Инвентаризация библиотечных фондов проводится при смене руководителя библиотеки, а также в следующие сроки:</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lang w:eastAsia="ru-RU"/>
        </w:rPr>
      </w:pPr>
      <w:r w:rsidRPr="001A6E65">
        <w:rPr>
          <w:rFonts w:ascii="Times New Roman" w:eastAsia="Times New Roman" w:hAnsi="Times New Roman" w:cs="Times New Roman"/>
          <w:bCs/>
          <w:iCs/>
          <w:lang w:eastAsia="ru-RU"/>
        </w:rPr>
        <w:t>– наиболее ценные фонды, хранящиеся в сейфах, – ежегодно;</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lang w:eastAsia="ru-RU"/>
        </w:rPr>
      </w:pPr>
      <w:r w:rsidRPr="001A6E65">
        <w:rPr>
          <w:rFonts w:ascii="Times New Roman" w:eastAsia="Times New Roman" w:hAnsi="Times New Roman" w:cs="Times New Roman"/>
          <w:bCs/>
          <w:iCs/>
          <w:lang w:eastAsia="ru-RU"/>
        </w:rPr>
        <w:t>– редчайшие и ценные фонды – один раз в три года;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lang w:eastAsia="ru-RU"/>
        </w:rPr>
      </w:pPr>
      <w:r w:rsidRPr="001A6E65">
        <w:rPr>
          <w:rFonts w:ascii="Times New Roman" w:eastAsia="Times New Roman" w:hAnsi="Times New Roman" w:cs="Times New Roman"/>
          <w:bCs/>
          <w:iCs/>
          <w:lang w:eastAsia="ru-RU"/>
        </w:rPr>
        <w:t>– остальные фонды – один раз в пять лет.</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3.3. По незавершенному капстроительству на счете 106.11 «Вложения в основные средства – недвижимое имущество учреждения» комиссия проверяет:</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нет ли в составе оборудования, которое передали на стройку, но не начали монтировать;</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состояние и причины законсервированных и временно приостановленных объектов строительства.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1A6E65">
        <w:rPr>
          <w:rFonts w:ascii="Times New Roman" w:eastAsia="Times New Roman" w:hAnsi="Times New Roman" w:cs="Times New Roman"/>
          <w:iCs/>
          <w:lang w:eastAsia="ru-RU"/>
        </w:rPr>
        <w:t xml:space="preserve">графах 8 и 9 инвентаризационной описи по НФА комиссия указывает </w:t>
      </w:r>
      <w:r w:rsidRPr="001A6E65">
        <w:rPr>
          <w:rFonts w:ascii="Times New Roman" w:eastAsia="Times New Roman" w:hAnsi="Times New Roman" w:cs="Times New Roman"/>
          <w:lang w:eastAsia="ru-RU"/>
        </w:rPr>
        <w:t>ход реализации вложений в соответствии с пунктом 75 Инструкции, утвержденной приказом Минфина от 25.03.2011 № 33н.</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3.4. При инвентаризации нематериальных активов комиссия проверяет:</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есть ли свидетельства, патенты и лицензионные договоры, которые подтверждают исключительные права учреждения на активы;</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учтены ли активы на балансе и нет ли ошибок в учете.</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Результаты инвентаризации заносятся в инвентаризационную опись (ф. 0504087).</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Графы 8 и 9 инвентаризационной описи по НФА комиссия заполняет следующим образом.</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В графе 8 «Статус объекта учета» указываются коды статусов:</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11 – в эксплуатации;</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14 – требуется модернизация;</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16 – не соответствует требованиям эксплуатации;</w:t>
      </w:r>
    </w:p>
    <w:p w:rsidR="006B75A9" w:rsidRPr="001A6E65" w:rsidRDefault="006B75A9" w:rsidP="00320964">
      <w:pPr>
        <w:spacing w:after="0" w:line="240" w:lineRule="auto"/>
        <w:ind w:firstLine="709"/>
        <w:jc w:val="both"/>
        <w:rPr>
          <w:rFonts w:ascii="Times New Roman" w:eastAsia="Times New Roman" w:hAnsi="Times New Roman" w:cs="Times New Roman"/>
          <w:iCs/>
          <w:lang w:eastAsia="ru-RU"/>
        </w:rPr>
      </w:pPr>
      <w:r w:rsidRPr="001A6E65">
        <w:rPr>
          <w:rFonts w:ascii="Times New Roman" w:eastAsia="Times New Roman" w:hAnsi="Times New Roman" w:cs="Times New Roman"/>
          <w:iCs/>
          <w:lang w:eastAsia="ru-RU"/>
        </w:rPr>
        <w:t xml:space="preserve">17 – не </w:t>
      </w:r>
      <w:proofErr w:type="gramStart"/>
      <w:r w:rsidRPr="001A6E65">
        <w:rPr>
          <w:rFonts w:ascii="Times New Roman" w:eastAsia="Times New Roman" w:hAnsi="Times New Roman" w:cs="Times New Roman"/>
          <w:iCs/>
          <w:lang w:eastAsia="ru-RU"/>
        </w:rPr>
        <w:t>введен</w:t>
      </w:r>
      <w:proofErr w:type="gramEnd"/>
      <w:r w:rsidRPr="001A6E65">
        <w:rPr>
          <w:rFonts w:ascii="Times New Roman" w:eastAsia="Times New Roman" w:hAnsi="Times New Roman" w:cs="Times New Roman"/>
          <w:iCs/>
          <w:lang w:eastAsia="ru-RU"/>
        </w:rPr>
        <w:t xml:space="preserve"> в эксплуатацию.</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В графе 9 «Целевая функция актива» указываются коды функции:</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11 – продолжить эксплуатацию;</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14 – модернизация, дооснащение (дооборудование);</w:t>
      </w:r>
    </w:p>
    <w:p w:rsidR="006B75A9" w:rsidRPr="001A6E65" w:rsidRDefault="006B75A9" w:rsidP="00320964">
      <w:pPr>
        <w:spacing w:after="0" w:line="240" w:lineRule="auto"/>
        <w:ind w:firstLine="709"/>
        <w:jc w:val="both"/>
        <w:rPr>
          <w:rFonts w:ascii="Times New Roman" w:eastAsia="Times New Roman" w:hAnsi="Times New Roman" w:cs="Times New Roman"/>
          <w:iCs/>
          <w:lang w:eastAsia="ru-RU"/>
        </w:rPr>
      </w:pPr>
      <w:r w:rsidRPr="001A6E65">
        <w:rPr>
          <w:rFonts w:ascii="Times New Roman" w:eastAsia="Times New Roman" w:hAnsi="Times New Roman" w:cs="Times New Roman"/>
          <w:iCs/>
          <w:lang w:eastAsia="ru-RU"/>
        </w:rPr>
        <w:t>16 – списание.</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Отдельные инвентаризационные описи (ф. 0504087) составляются на материальные запасы, которые:</w:t>
      </w:r>
      <w:r w:rsidRPr="001A6E65">
        <w:rPr>
          <w:rFonts w:ascii="Times New Roman" w:eastAsia="Times New Roman" w:hAnsi="Times New Roman" w:cs="Times New Roman"/>
          <w:lang w:eastAsia="ru-RU"/>
        </w:rPr>
        <w:br/>
        <w:t>– находятся в учреждении и распределены по ответственным лицам;</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 </w:t>
      </w:r>
      <w:proofErr w:type="gramStart"/>
      <w:r w:rsidRPr="001A6E65">
        <w:rPr>
          <w:rFonts w:ascii="Times New Roman" w:eastAsia="Times New Roman" w:hAnsi="Times New Roman" w:cs="Times New Roman"/>
          <w:lang w:eastAsia="ru-RU"/>
        </w:rPr>
        <w:t>отгружены</w:t>
      </w:r>
      <w:proofErr w:type="gramEnd"/>
      <w:r w:rsidRPr="001A6E65">
        <w:rPr>
          <w:rFonts w:ascii="Times New Roman" w:eastAsia="Times New Roman" w:hAnsi="Times New Roman" w:cs="Times New Roman"/>
          <w:lang w:eastAsia="ru-RU"/>
        </w:rPr>
        <w:t xml:space="preserve">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 </w:t>
      </w:r>
      <w:proofErr w:type="gramStart"/>
      <w:r w:rsidRPr="001A6E65">
        <w:rPr>
          <w:rFonts w:ascii="Times New Roman" w:eastAsia="Times New Roman" w:hAnsi="Times New Roman" w:cs="Times New Roman"/>
          <w:lang w:eastAsia="ru-RU"/>
        </w:rPr>
        <w:t>переданы</w:t>
      </w:r>
      <w:proofErr w:type="gramEnd"/>
      <w:r w:rsidRPr="001A6E65">
        <w:rPr>
          <w:rFonts w:ascii="Times New Roman" w:eastAsia="Times New Roman" w:hAnsi="Times New Roman" w:cs="Times New Roman"/>
          <w:lang w:eastAsia="ru-RU"/>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lastRenderedPageBreak/>
        <w:t>– находятся на складах других организаций. В описи указывается наименование организации и материальных запасов, количество и стоимость.</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При инвентаризации ГСМ в описи (ф. 0504087) указываются: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остатки топлива в баках по каждому транспортному средству;</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топливо, которое хранится в емкостях.</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Остаток топлива в баках измеряется такими способами:</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специальными измерителями или мерками;</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путем слива или заправки до полного бака;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по показаниям бортового компьютера или стрелочного индикатора уровня топлива.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При инвентаризации продуктов питания комиссия: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пломбирует подсобные помещения, подвалы и другие места, где есть отдельные входы и выходы;</w:t>
      </w:r>
      <w:r w:rsidRPr="001A6E65">
        <w:rPr>
          <w:rFonts w:ascii="Times New Roman" w:eastAsia="Times New Roman" w:hAnsi="Times New Roman" w:cs="Times New Roman"/>
          <w:lang w:eastAsia="ru-RU"/>
        </w:rPr>
        <w:br/>
        <w:t>– проверяет исправность весов и измерительных приборов и сроки их клеймения.</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Результаты инвентаризации комиссия отражает в инвентаризационной описи (ф. 0504087). </w:t>
      </w:r>
      <w:r w:rsidRPr="001A6E65">
        <w:rPr>
          <w:rFonts w:ascii="Times New Roman" w:eastAsia="Times New Roman" w:hAnsi="Times New Roman" w:cs="Times New Roman"/>
          <w:iCs/>
          <w:lang w:eastAsia="ru-RU"/>
        </w:rPr>
        <w:t>Графы 8 и 9 инвентаризационной описи по НФА комиссия заполняет следующим образом.</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В графе 8 «Статус объекта учета» указываются коды статусов:</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51 – в запасе для использования;</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52 – в запасе для хранения;</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53 – ненадлежащего качества;</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54 – поврежден;</w:t>
      </w:r>
    </w:p>
    <w:p w:rsidR="006B75A9" w:rsidRPr="001A6E65" w:rsidRDefault="006B75A9" w:rsidP="00320964">
      <w:pPr>
        <w:spacing w:after="0" w:line="240" w:lineRule="auto"/>
        <w:ind w:firstLine="709"/>
        <w:jc w:val="both"/>
        <w:rPr>
          <w:rFonts w:ascii="Times New Roman" w:eastAsia="Times New Roman" w:hAnsi="Times New Roman" w:cs="Times New Roman"/>
          <w:iCs/>
          <w:lang w:eastAsia="ru-RU"/>
        </w:rPr>
      </w:pPr>
      <w:r w:rsidRPr="001A6E65">
        <w:rPr>
          <w:rFonts w:ascii="Times New Roman" w:eastAsia="Times New Roman" w:hAnsi="Times New Roman" w:cs="Times New Roman"/>
          <w:iCs/>
          <w:lang w:eastAsia="ru-RU"/>
        </w:rPr>
        <w:t>55 – истек срок хранения.</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В графе 9 «Целевая функция актива» указываются коды функции:</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51 – использовать;</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52 – продолжить хранение;</w:t>
      </w:r>
    </w:p>
    <w:p w:rsidR="006B75A9" w:rsidRPr="001A6E65" w:rsidRDefault="006B75A9" w:rsidP="00320964">
      <w:pPr>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iCs/>
          <w:lang w:eastAsia="ru-RU"/>
        </w:rPr>
        <w:t>53 – списать;</w:t>
      </w:r>
    </w:p>
    <w:p w:rsidR="006B75A9" w:rsidRPr="001A6E65" w:rsidRDefault="006B75A9" w:rsidP="00320964">
      <w:pPr>
        <w:spacing w:after="0" w:line="240" w:lineRule="auto"/>
        <w:ind w:firstLine="709"/>
        <w:jc w:val="both"/>
        <w:rPr>
          <w:rFonts w:ascii="Times New Roman" w:eastAsia="Times New Roman" w:hAnsi="Times New Roman" w:cs="Times New Roman"/>
          <w:iCs/>
          <w:lang w:eastAsia="ru-RU"/>
        </w:rPr>
      </w:pPr>
      <w:r w:rsidRPr="001A6E65">
        <w:rPr>
          <w:rFonts w:ascii="Times New Roman" w:eastAsia="Times New Roman" w:hAnsi="Times New Roman" w:cs="Times New Roman"/>
          <w:iCs/>
          <w:lang w:eastAsia="ru-RU"/>
        </w:rPr>
        <w:t>54 – отремонтировать.</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w:t>
      </w:r>
      <w:proofErr w:type="spellStart"/>
      <w:r w:rsidRPr="001A6E65">
        <w:rPr>
          <w:rFonts w:ascii="Times New Roman" w:eastAsia="Times New Roman" w:hAnsi="Times New Roman" w:cs="Times New Roman"/>
          <w:lang w:eastAsia="ru-RU"/>
        </w:rPr>
        <w:t>операциониста</w:t>
      </w:r>
      <w:proofErr w:type="spellEnd"/>
      <w:r w:rsidRPr="001A6E65">
        <w:rPr>
          <w:rFonts w:ascii="Times New Roman" w:eastAsia="Times New Roman" w:hAnsi="Times New Roman" w:cs="Times New Roman"/>
          <w:lang w:eastAsia="ru-RU"/>
        </w:rPr>
        <w:t>, показателям на кассовой ленте и счетчиках кассового аппарата.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Инвентаризации подлежат:</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наличные деньги;</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бланки строгой отчетности;</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денежные документы;</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ценные бумаги.</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В ходе инвентаризации кассы комиссия: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 сверяет суммы, оприходованные в кассу, с суммами, списанными с </w:t>
      </w:r>
      <w:proofErr w:type="gramStart"/>
      <w:r w:rsidRPr="001A6E65">
        <w:rPr>
          <w:rFonts w:ascii="Times New Roman" w:eastAsia="Times New Roman" w:hAnsi="Times New Roman" w:cs="Times New Roman"/>
          <w:lang w:eastAsia="ru-RU"/>
        </w:rPr>
        <w:t>лицевого</w:t>
      </w:r>
      <w:proofErr w:type="gramEnd"/>
      <w:r w:rsidRPr="001A6E65">
        <w:rPr>
          <w:rFonts w:ascii="Times New Roman" w:eastAsia="Times New Roman" w:hAnsi="Times New Roman" w:cs="Times New Roman"/>
          <w:lang w:eastAsia="ru-RU"/>
        </w:rPr>
        <w:t xml:space="preserve"> </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(расчетного) счета;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 поверяет соблюдение кассиром лимита остатка наличных денежных средств, </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своевременность депонирования невыплаченных сумм зарплаты.</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3.8. Инвентаризацию расчетов с дебиторами и кредиторами комиссия проводит с учетом следующих особенностей:</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определяет сроки возникновения задолженности;</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выявляет суммы невыплаченной зарплаты (депонированные суммы), а также переплаты сотрудникам;</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lastRenderedPageBreak/>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проверяет обоснованность задолженности по недостачам, хищениям и ущербам.</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3.9. При инвентаризации расходов будущих периодов комиссия проверяет:</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суммы расходов из документов, подтверждающих расходы будущих периодов, – счетов, актов, договоров, накладных;</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соответствие периода учета расходов периоду, который установлен в учетной политике;</w:t>
      </w:r>
      <w:r w:rsidRPr="001A6E65">
        <w:rPr>
          <w:rFonts w:ascii="Times New Roman" w:eastAsia="Times New Roman" w:hAnsi="Times New Roman" w:cs="Times New Roman"/>
          <w:lang w:eastAsia="ru-RU"/>
        </w:rPr>
        <w:br/>
        <w:t>– правильность сумм, списываемых на расходы текущего года.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3.10. При инвентаризации резервов предстоящих расходов комиссия проверяет правильность их расчета и обоснованность создания. </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В части резерва на оплату отпусков проверяются: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количество дней неиспользованного отпуска;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среднедневная сумма расходов на оплату труда;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доходы от аренды;</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суммы субсидии на финансовое обеспечение государственного задания по соглашению, которое подписано в текущем году на будущий год.</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Также проверяется правильность формирования оценки доходов будущих периодов.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При инвентаризации, проводимой перед годовой отчетностью, проверяется обоснованность наличия остатков.</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3.12. Инвентаризация драгоценных металлов, драгоценных камней, ювелирных и иных изделий из них проводится в соответствии с разделом </w:t>
      </w:r>
      <w:r w:rsidRPr="001A6E65">
        <w:rPr>
          <w:rFonts w:ascii="Times New Roman" w:eastAsia="Times New Roman" w:hAnsi="Times New Roman" w:cs="Times New Roman"/>
          <w:lang w:val="en-US" w:eastAsia="ru-RU"/>
        </w:rPr>
        <w:t>III</w:t>
      </w:r>
      <w:r w:rsidRPr="001A6E65">
        <w:rPr>
          <w:rFonts w:ascii="Times New Roman" w:eastAsia="Times New Roman" w:hAnsi="Times New Roman" w:cs="Times New Roman"/>
          <w:lang w:eastAsia="ru-RU"/>
        </w:rPr>
        <w:t xml:space="preserve"> Инструкции, утвержденной приказом Минфина от 09.12.2016 № 231н.</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bCs/>
          <w:lang w:eastAsia="ru-RU"/>
        </w:rPr>
        <w:t>4. Оформление результатов инвентаризации</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 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1A6E65">
        <w:rPr>
          <w:rFonts w:ascii="Times New Roman" w:eastAsia="Times New Roman" w:hAnsi="Times New Roman" w:cs="Times New Roman"/>
          <w:lang w:eastAsia="ru-RU"/>
        </w:rPr>
        <w:t>имущественно</w:t>
      </w:r>
      <w:proofErr w:type="spellEnd"/>
      <w:r w:rsidRPr="001A6E65">
        <w:rPr>
          <w:rFonts w:ascii="Times New Roman" w:eastAsia="Times New Roman" w:hAnsi="Times New Roman" w:cs="Times New Roman"/>
          <w:lang w:eastAsia="ru-RU"/>
        </w:rPr>
        <w:t>-материальных и других ценностей, финансовых активов и обязательств с данными бухгалтерского учета.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4.3. После завершения </w:t>
      </w:r>
      <w:proofErr w:type="gramStart"/>
      <w:r w:rsidRPr="001A6E65">
        <w:rPr>
          <w:rFonts w:ascii="Times New Roman" w:eastAsia="Times New Roman" w:hAnsi="Times New Roman" w:cs="Times New Roman"/>
          <w:lang w:eastAsia="ru-RU"/>
        </w:rPr>
        <w:t>инвентаризации</w:t>
      </w:r>
      <w:proofErr w:type="gramEnd"/>
      <w:r w:rsidRPr="001A6E65">
        <w:rPr>
          <w:rFonts w:ascii="Times New Roman" w:eastAsia="Times New Roman" w:hAnsi="Times New Roman" w:cs="Times New Roman"/>
          <w:lang w:eastAsia="ru-RU"/>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6B75A9" w:rsidRPr="001A6E65" w:rsidRDefault="006B75A9" w:rsidP="003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1A6E65">
        <w:rPr>
          <w:rFonts w:ascii="Times New Roman" w:eastAsia="Times New Roman" w:hAnsi="Times New Roman" w:cs="Times New Roman"/>
          <w:lang w:eastAsia="ru-RU"/>
        </w:rPr>
        <w:t>несохранности</w:t>
      </w:r>
      <w:proofErr w:type="spellEnd"/>
      <w:r w:rsidRPr="001A6E65">
        <w:rPr>
          <w:rFonts w:ascii="Times New Roman" w:eastAsia="Times New Roman" w:hAnsi="Times New Roman" w:cs="Times New Roman"/>
          <w:lang w:eastAsia="ru-RU"/>
        </w:rPr>
        <w:t xml:space="preserve"> доверенных ему материальных ценностей.</w:t>
      </w:r>
    </w:p>
    <w:p w:rsidR="006B75A9" w:rsidRPr="001A6E65" w:rsidRDefault="006B75A9"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w:t>
      </w:r>
    </w:p>
    <w:p w:rsidR="00587413" w:rsidRDefault="00587413"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p>
    <w:p w:rsidR="00E73DC7"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p>
    <w:p w:rsidR="00E73DC7" w:rsidRPr="001A6E65" w:rsidRDefault="00E73DC7"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p>
    <w:p w:rsidR="006B75A9" w:rsidRPr="00E73DC7" w:rsidRDefault="00076F32" w:rsidP="00E7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sz w:val="28"/>
          <w:szCs w:val="28"/>
          <w:lang w:eastAsia="ru-RU"/>
        </w:rPr>
      </w:pPr>
      <w:r w:rsidRPr="00E73DC7">
        <w:rPr>
          <w:rFonts w:ascii="Times New Roman" w:eastAsia="Times New Roman" w:hAnsi="Times New Roman" w:cs="Times New Roman"/>
          <w:bCs/>
          <w:sz w:val="28"/>
          <w:szCs w:val="28"/>
          <w:lang w:eastAsia="ru-RU"/>
        </w:rPr>
        <w:lastRenderedPageBreak/>
        <w:t>Приложение № 1</w:t>
      </w:r>
    </w:p>
    <w:p w:rsidR="00076F32" w:rsidRPr="00E73DC7" w:rsidRDefault="00076F32" w:rsidP="00E7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E73DC7">
        <w:rPr>
          <w:rFonts w:ascii="Times New Roman" w:eastAsia="Times New Roman" w:hAnsi="Times New Roman" w:cs="Times New Roman"/>
          <w:bCs/>
          <w:sz w:val="28"/>
          <w:szCs w:val="28"/>
          <w:lang w:eastAsia="ru-RU"/>
        </w:rPr>
        <w:t>к порядку проведения инвентаризации активов и обязательств</w:t>
      </w:r>
    </w:p>
    <w:p w:rsidR="00076F32" w:rsidRPr="00E73DC7" w:rsidRDefault="00076F32" w:rsidP="00E7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E73DC7">
        <w:rPr>
          <w:rFonts w:ascii="Times New Roman" w:eastAsia="Times New Roman" w:hAnsi="Times New Roman" w:cs="Times New Roman"/>
          <w:sz w:val="28"/>
          <w:szCs w:val="28"/>
          <w:lang w:eastAsia="ru-RU"/>
        </w:rPr>
        <w:t> </w:t>
      </w:r>
    </w:p>
    <w:p w:rsidR="006B75A9" w:rsidRPr="001A6E65" w:rsidRDefault="006B75A9"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p>
    <w:p w:rsidR="006B75A9" w:rsidRPr="001A6E65" w:rsidRDefault="006B75A9"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1A6E65">
        <w:rPr>
          <w:rFonts w:ascii="Times New Roman" w:eastAsia="Times New Roman" w:hAnsi="Times New Roman" w:cs="Times New Roman"/>
          <w:bCs/>
          <w:lang w:eastAsia="ru-RU"/>
        </w:rPr>
        <w:t xml:space="preserve">                                                     График проведения инвентаризации</w:t>
      </w:r>
    </w:p>
    <w:p w:rsidR="006B75A9" w:rsidRPr="001A6E65" w:rsidRDefault="006B75A9"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p>
    <w:p w:rsidR="006B75A9" w:rsidRPr="001A6E65" w:rsidRDefault="006B75A9"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1A6E65">
        <w:rPr>
          <w:rFonts w:ascii="Times New Roman" w:eastAsia="Times New Roman" w:hAnsi="Times New Roman" w:cs="Times New Roman"/>
          <w:bCs/>
          <w:lang w:eastAsia="ru-RU"/>
        </w:rPr>
        <w:t>Инвентаризация проводится со следующей периодичностью и в сроки.</w:t>
      </w:r>
    </w:p>
    <w:p w:rsidR="006B75A9" w:rsidRPr="001A6E65" w:rsidRDefault="006B75A9"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tbl>
      <w:tblPr>
        <w:tblW w:w="9983" w:type="dxa"/>
        <w:tblCellMar>
          <w:top w:w="15" w:type="dxa"/>
          <w:left w:w="15" w:type="dxa"/>
          <w:bottom w:w="15" w:type="dxa"/>
          <w:right w:w="15" w:type="dxa"/>
        </w:tblCellMar>
        <w:tblLook w:val="04A0" w:firstRow="1" w:lastRow="0" w:firstColumn="1" w:lastColumn="0" w:noHBand="0" w:noVBand="1"/>
      </w:tblPr>
      <w:tblGrid>
        <w:gridCol w:w="464"/>
        <w:gridCol w:w="4699"/>
        <w:gridCol w:w="1955"/>
        <w:gridCol w:w="2865"/>
      </w:tblGrid>
      <w:tr w:rsidR="006B75A9" w:rsidRPr="001A6E65" w:rsidTr="0032096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w:t>
            </w:r>
            <w:r w:rsidRPr="001A6E65">
              <w:rPr>
                <w:rFonts w:ascii="Times New Roman" w:eastAsia="Times New Roman" w:hAnsi="Times New Roman" w:cs="Times New Roman"/>
                <w:lang w:eastAsia="ru-RU"/>
              </w:rPr>
              <w:br/>
            </w:r>
            <w:proofErr w:type="gramStart"/>
            <w:r w:rsidRPr="001A6E65">
              <w:rPr>
                <w:rFonts w:ascii="Times New Roman" w:eastAsia="Times New Roman" w:hAnsi="Times New Roman" w:cs="Times New Roman"/>
                <w:lang w:eastAsia="ru-RU"/>
              </w:rPr>
              <w:t>п</w:t>
            </w:r>
            <w:proofErr w:type="gramEnd"/>
            <w:r w:rsidRPr="001A6E65">
              <w:rPr>
                <w:rFonts w:ascii="Times New Roman" w:eastAsia="Times New Roman" w:hAnsi="Times New Roman" w:cs="Times New Roman"/>
                <w:lang w:eastAsia="ru-RU"/>
              </w:rPr>
              <w:t>/п</w:t>
            </w:r>
          </w:p>
        </w:tc>
        <w:tc>
          <w:tcPr>
            <w:tcW w:w="46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Наименование объектов инвентаризации</w:t>
            </w:r>
          </w:p>
        </w:tc>
        <w:tc>
          <w:tcPr>
            <w:tcW w:w="1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 xml:space="preserve">Сроки проведения </w:t>
            </w:r>
            <w:r w:rsidRPr="001A6E65">
              <w:rPr>
                <w:rFonts w:ascii="Times New Roman" w:eastAsia="Times New Roman" w:hAnsi="Times New Roman" w:cs="Times New Roman"/>
                <w:lang w:eastAsia="ru-RU"/>
              </w:rPr>
              <w:br/>
              <w:t>инвентаризации</w:t>
            </w:r>
          </w:p>
        </w:tc>
        <w:tc>
          <w:tcPr>
            <w:tcW w:w="28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lang w:eastAsia="ru-RU"/>
              </w:rPr>
              <w:t>Период проведения инвентаризации</w:t>
            </w:r>
          </w:p>
        </w:tc>
      </w:tr>
      <w:tr w:rsidR="006B75A9" w:rsidRPr="001A6E65" w:rsidTr="0032096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1</w:t>
            </w:r>
          </w:p>
        </w:tc>
        <w:tc>
          <w:tcPr>
            <w:tcW w:w="46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Нефинансовые активы</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(основные средства,</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материальные запасы,</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нематериальные активы)</w:t>
            </w:r>
          </w:p>
        </w:tc>
        <w:tc>
          <w:tcPr>
            <w:tcW w:w="1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Ежегодно</w:t>
            </w:r>
            <w:r w:rsidRPr="001A6E65">
              <w:rPr>
                <w:rFonts w:ascii="Times New Roman" w:eastAsia="Times New Roman" w:hAnsi="Times New Roman" w:cs="Times New Roman"/>
                <w:lang w:eastAsia="ru-RU"/>
              </w:rPr>
              <w:br/>
            </w:r>
            <w:r w:rsidRPr="001A6E65">
              <w:rPr>
                <w:rFonts w:ascii="Times New Roman" w:eastAsia="Times New Roman" w:hAnsi="Times New Roman" w:cs="Times New Roman"/>
                <w:bCs/>
                <w:iCs/>
                <w:lang w:eastAsia="ru-RU"/>
              </w:rPr>
              <w:t>на 1 декабря</w:t>
            </w:r>
          </w:p>
        </w:tc>
        <w:tc>
          <w:tcPr>
            <w:tcW w:w="28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Год</w:t>
            </w:r>
          </w:p>
        </w:tc>
      </w:tr>
      <w:tr w:rsidR="006B75A9" w:rsidRPr="001A6E65" w:rsidTr="0032096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2</w:t>
            </w:r>
          </w:p>
        </w:tc>
        <w:tc>
          <w:tcPr>
            <w:tcW w:w="46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Финансовые активы</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(финансовые вложения,</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денежные средства на счетах,</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дебиторская задолженность)</w:t>
            </w:r>
          </w:p>
        </w:tc>
        <w:tc>
          <w:tcPr>
            <w:tcW w:w="1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Ежегодно</w:t>
            </w:r>
            <w:r w:rsidRPr="001A6E65">
              <w:rPr>
                <w:rFonts w:ascii="Times New Roman" w:eastAsia="Times New Roman" w:hAnsi="Times New Roman" w:cs="Times New Roman"/>
                <w:lang w:eastAsia="ru-RU"/>
              </w:rPr>
              <w:br/>
            </w:r>
            <w:r w:rsidRPr="001A6E65">
              <w:rPr>
                <w:rFonts w:ascii="Times New Roman" w:eastAsia="Times New Roman" w:hAnsi="Times New Roman" w:cs="Times New Roman"/>
                <w:bCs/>
                <w:iCs/>
                <w:lang w:eastAsia="ru-RU"/>
              </w:rPr>
              <w:t>на 1 декабря</w:t>
            </w:r>
          </w:p>
        </w:tc>
        <w:tc>
          <w:tcPr>
            <w:tcW w:w="28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Год</w:t>
            </w:r>
          </w:p>
        </w:tc>
      </w:tr>
      <w:tr w:rsidR="006B75A9" w:rsidRPr="001A6E65" w:rsidTr="0032096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3</w:t>
            </w:r>
          </w:p>
        </w:tc>
        <w:tc>
          <w:tcPr>
            <w:tcW w:w="46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Ревизия кассы, соблюдение</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порядка ведения кассовых</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операций</w:t>
            </w:r>
          </w:p>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Проверка наличия, выдачи и</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списания бланков строгой</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отчетности</w:t>
            </w:r>
          </w:p>
        </w:tc>
        <w:tc>
          <w:tcPr>
            <w:tcW w:w="1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Ежеквартально</w:t>
            </w:r>
            <w:r w:rsidRPr="001A6E65">
              <w:rPr>
                <w:rFonts w:ascii="Times New Roman" w:eastAsia="Times New Roman" w:hAnsi="Times New Roman" w:cs="Times New Roman"/>
                <w:lang w:eastAsia="ru-RU"/>
              </w:rPr>
              <w:br/>
            </w:r>
            <w:r w:rsidRPr="001A6E65">
              <w:rPr>
                <w:rFonts w:ascii="Times New Roman" w:eastAsia="Times New Roman" w:hAnsi="Times New Roman" w:cs="Times New Roman"/>
                <w:bCs/>
                <w:iCs/>
                <w:lang w:eastAsia="ru-RU"/>
              </w:rPr>
              <w:t>на последний день</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lang w:eastAsia="ru-RU"/>
              </w:rPr>
              <w:br/>
            </w:r>
            <w:r w:rsidRPr="001A6E65">
              <w:rPr>
                <w:rFonts w:ascii="Times New Roman" w:eastAsia="Times New Roman" w:hAnsi="Times New Roman" w:cs="Times New Roman"/>
                <w:bCs/>
                <w:iCs/>
                <w:lang w:eastAsia="ru-RU"/>
              </w:rPr>
              <w:t>отчетного</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lang w:eastAsia="ru-RU"/>
              </w:rPr>
              <w:br/>
            </w:r>
            <w:r w:rsidRPr="001A6E65">
              <w:rPr>
                <w:rFonts w:ascii="Times New Roman" w:eastAsia="Times New Roman" w:hAnsi="Times New Roman" w:cs="Times New Roman"/>
                <w:bCs/>
                <w:iCs/>
                <w:lang w:eastAsia="ru-RU"/>
              </w:rPr>
              <w:t>квартала</w:t>
            </w:r>
          </w:p>
        </w:tc>
        <w:tc>
          <w:tcPr>
            <w:tcW w:w="28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Квартал</w:t>
            </w:r>
          </w:p>
        </w:tc>
      </w:tr>
      <w:tr w:rsidR="006B75A9" w:rsidRPr="001A6E65" w:rsidTr="0032096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4</w:t>
            </w:r>
          </w:p>
        </w:tc>
        <w:tc>
          <w:tcPr>
            <w:tcW w:w="4699"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Обязательства (кредиторская задолженность):</w:t>
            </w:r>
          </w:p>
        </w:tc>
        <w:tc>
          <w:tcPr>
            <w:tcW w:w="1955" w:type="dxa"/>
            <w:tcBorders>
              <w:top w:val="single" w:sz="8" w:space="0" w:color="000000"/>
              <w:left w:val="single" w:sz="8" w:space="0" w:color="000000"/>
              <w:right w:val="single" w:sz="8" w:space="0" w:color="000000"/>
            </w:tcBorders>
            <w:vAlign w:val="center"/>
          </w:tcPr>
          <w:p w:rsidR="006B75A9" w:rsidRPr="001A6E65" w:rsidRDefault="006B75A9" w:rsidP="001A6E65">
            <w:pPr>
              <w:spacing w:after="0" w:line="240" w:lineRule="auto"/>
              <w:jc w:val="both"/>
              <w:rPr>
                <w:rFonts w:ascii="Times New Roman" w:eastAsia="Times New Roman" w:hAnsi="Times New Roman" w:cs="Times New Roman"/>
                <w:lang w:eastAsia="ru-RU"/>
              </w:rPr>
            </w:pPr>
          </w:p>
        </w:tc>
        <w:tc>
          <w:tcPr>
            <w:tcW w:w="2865" w:type="dxa"/>
            <w:tcBorders>
              <w:top w:val="single" w:sz="8" w:space="0" w:color="000000"/>
              <w:left w:val="single" w:sz="8" w:space="0" w:color="000000"/>
              <w:right w:val="single" w:sz="8" w:space="0" w:color="000000"/>
            </w:tcBorders>
            <w:vAlign w:val="center"/>
          </w:tcPr>
          <w:p w:rsidR="006B75A9" w:rsidRPr="001A6E65" w:rsidRDefault="006B75A9" w:rsidP="001A6E65">
            <w:pPr>
              <w:spacing w:after="0" w:line="240" w:lineRule="auto"/>
              <w:jc w:val="both"/>
              <w:rPr>
                <w:rFonts w:ascii="Times New Roman" w:eastAsia="Times New Roman" w:hAnsi="Times New Roman" w:cs="Times New Roman"/>
                <w:lang w:eastAsia="ru-RU"/>
              </w:rPr>
            </w:pPr>
          </w:p>
        </w:tc>
      </w:tr>
      <w:tr w:rsidR="006B75A9" w:rsidRPr="001A6E65" w:rsidTr="003209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p>
        </w:tc>
        <w:tc>
          <w:tcPr>
            <w:tcW w:w="4699" w:type="dxa"/>
            <w:tcBorders>
              <w:left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 с подотчетными лицами</w:t>
            </w:r>
          </w:p>
        </w:tc>
        <w:tc>
          <w:tcPr>
            <w:tcW w:w="1955" w:type="dxa"/>
            <w:tcBorders>
              <w:left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Один раз в три</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месяца</w:t>
            </w:r>
          </w:p>
        </w:tc>
        <w:tc>
          <w:tcPr>
            <w:tcW w:w="2865" w:type="dxa"/>
            <w:tcBorders>
              <w:left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Последние три месяца</w:t>
            </w:r>
          </w:p>
        </w:tc>
      </w:tr>
      <w:tr w:rsidR="006B75A9" w:rsidRPr="001A6E65" w:rsidTr="003209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p>
        </w:tc>
        <w:tc>
          <w:tcPr>
            <w:tcW w:w="469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 с организациями и</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bCs/>
                <w:iCs/>
                <w:lang w:eastAsia="ru-RU"/>
              </w:rPr>
              <w:t>учреждениями</w:t>
            </w:r>
            <w:r w:rsidRPr="001A6E65">
              <w:rPr>
                <w:rFonts w:ascii="Times New Roman" w:eastAsia="Times New Roman" w:hAnsi="Times New Roman" w:cs="Times New Roman"/>
                <w:lang w:eastAsia="ru-RU"/>
              </w:rPr>
              <w:t xml:space="preserve"> </w:t>
            </w:r>
          </w:p>
        </w:tc>
        <w:tc>
          <w:tcPr>
            <w:tcW w:w="195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Ежегодно на 1 декабря</w:t>
            </w:r>
          </w:p>
        </w:tc>
        <w:tc>
          <w:tcPr>
            <w:tcW w:w="286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Год</w:t>
            </w:r>
          </w:p>
        </w:tc>
      </w:tr>
      <w:tr w:rsidR="006B75A9" w:rsidRPr="001A6E65" w:rsidTr="0032096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5</w:t>
            </w:r>
          </w:p>
        </w:tc>
        <w:tc>
          <w:tcPr>
            <w:tcW w:w="46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Внезапные инвентаризации всех видов имущества</w:t>
            </w:r>
          </w:p>
        </w:tc>
        <w:tc>
          <w:tcPr>
            <w:tcW w:w="1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w:t>
            </w:r>
          </w:p>
        </w:tc>
        <w:tc>
          <w:tcPr>
            <w:tcW w:w="28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1A6E65" w:rsidRDefault="006B75A9" w:rsidP="001A6E65">
            <w:pPr>
              <w:spacing w:after="0" w:line="240" w:lineRule="auto"/>
              <w:jc w:val="both"/>
              <w:rPr>
                <w:rFonts w:ascii="Times New Roman" w:eastAsia="Times New Roman" w:hAnsi="Times New Roman" w:cs="Times New Roman"/>
                <w:lang w:eastAsia="ru-RU"/>
              </w:rPr>
            </w:pPr>
            <w:r w:rsidRPr="001A6E65">
              <w:rPr>
                <w:rFonts w:ascii="Times New Roman" w:eastAsia="Times New Roman" w:hAnsi="Times New Roman" w:cs="Times New Roman"/>
                <w:bCs/>
                <w:iCs/>
                <w:lang w:eastAsia="ru-RU"/>
              </w:rPr>
              <w:t>При необходимости в</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lang w:eastAsia="ru-RU"/>
              </w:rPr>
              <w:br/>
            </w:r>
            <w:r w:rsidRPr="001A6E65">
              <w:rPr>
                <w:rFonts w:ascii="Times New Roman" w:eastAsia="Times New Roman" w:hAnsi="Times New Roman" w:cs="Times New Roman"/>
                <w:bCs/>
                <w:iCs/>
                <w:lang w:eastAsia="ru-RU"/>
              </w:rPr>
              <w:t>соответствии с приказом</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lang w:eastAsia="ru-RU"/>
              </w:rPr>
              <w:br/>
            </w:r>
            <w:r w:rsidRPr="001A6E65">
              <w:rPr>
                <w:rFonts w:ascii="Times New Roman" w:eastAsia="Times New Roman" w:hAnsi="Times New Roman" w:cs="Times New Roman"/>
                <w:bCs/>
                <w:iCs/>
                <w:lang w:eastAsia="ru-RU"/>
              </w:rPr>
              <w:t>руководителя или</w:t>
            </w:r>
            <w:r w:rsidRPr="001A6E65">
              <w:rPr>
                <w:rFonts w:ascii="Times New Roman" w:eastAsia="Times New Roman" w:hAnsi="Times New Roman" w:cs="Times New Roman"/>
                <w:lang w:eastAsia="ru-RU"/>
              </w:rPr>
              <w:t xml:space="preserve"> </w:t>
            </w:r>
            <w:r w:rsidRPr="001A6E65">
              <w:rPr>
                <w:rFonts w:ascii="Times New Roman" w:eastAsia="Times New Roman" w:hAnsi="Times New Roman" w:cs="Times New Roman"/>
                <w:lang w:eastAsia="ru-RU"/>
              </w:rPr>
              <w:br/>
            </w:r>
            <w:r w:rsidRPr="001A6E65">
              <w:rPr>
                <w:rFonts w:ascii="Times New Roman" w:eastAsia="Times New Roman" w:hAnsi="Times New Roman" w:cs="Times New Roman"/>
                <w:bCs/>
                <w:iCs/>
                <w:lang w:eastAsia="ru-RU"/>
              </w:rPr>
              <w:t>учредителя</w:t>
            </w:r>
          </w:p>
        </w:tc>
      </w:tr>
    </w:tbl>
    <w:p w:rsidR="006B75A9" w:rsidRPr="001A6E65" w:rsidRDefault="006B75A9" w:rsidP="001A6E65">
      <w:pPr>
        <w:spacing w:after="0" w:line="240" w:lineRule="auto"/>
        <w:ind w:right="20"/>
        <w:jc w:val="both"/>
        <w:rPr>
          <w:rFonts w:ascii="Times New Roman" w:hAnsi="Times New Roman" w:cs="Times New Roman"/>
        </w:rPr>
      </w:pPr>
    </w:p>
    <w:p w:rsidR="006B75A9" w:rsidRPr="001A6E65" w:rsidRDefault="006B75A9" w:rsidP="001A6E65">
      <w:pPr>
        <w:spacing w:after="0" w:line="240" w:lineRule="auto"/>
        <w:ind w:right="20"/>
        <w:jc w:val="both"/>
        <w:rPr>
          <w:rFonts w:ascii="Times New Roman" w:hAnsi="Times New Roman" w:cs="Times New Roman"/>
        </w:rPr>
      </w:pPr>
    </w:p>
    <w:p w:rsidR="00754A6D" w:rsidRPr="001A6E65" w:rsidRDefault="00754A6D" w:rsidP="001A6E65">
      <w:pPr>
        <w:spacing w:after="0" w:line="240" w:lineRule="auto"/>
        <w:ind w:right="20"/>
        <w:jc w:val="both"/>
        <w:rPr>
          <w:rFonts w:ascii="Times New Roman" w:hAnsi="Times New Roman" w:cs="Times New Roman"/>
        </w:rPr>
      </w:pPr>
    </w:p>
    <w:p w:rsidR="00320964" w:rsidRDefault="00320964" w:rsidP="00320964">
      <w:pPr>
        <w:spacing w:after="0" w:line="240" w:lineRule="auto"/>
        <w:jc w:val="right"/>
        <w:rPr>
          <w:rFonts w:ascii="Times New Roman" w:hAnsi="Times New Roman" w:cs="Times New Roman"/>
          <w:sz w:val="24"/>
          <w:szCs w:val="24"/>
        </w:rPr>
      </w:pPr>
    </w:p>
    <w:p w:rsidR="00320964" w:rsidRDefault="00320964"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E73DC7" w:rsidRDefault="00E73DC7" w:rsidP="00320964">
      <w:pPr>
        <w:spacing w:after="0" w:line="240" w:lineRule="auto"/>
        <w:jc w:val="right"/>
        <w:rPr>
          <w:rFonts w:ascii="Times New Roman" w:hAnsi="Times New Roman" w:cs="Times New Roman"/>
          <w:sz w:val="24"/>
          <w:szCs w:val="24"/>
        </w:rPr>
      </w:pPr>
    </w:p>
    <w:p w:rsidR="00076F32" w:rsidRPr="00E73DC7" w:rsidRDefault="00076F32" w:rsidP="00320964">
      <w:pPr>
        <w:spacing w:after="0" w:line="240" w:lineRule="auto"/>
        <w:jc w:val="right"/>
        <w:rPr>
          <w:rFonts w:ascii="Times New Roman" w:hAnsi="Times New Roman" w:cs="Times New Roman"/>
          <w:sz w:val="28"/>
          <w:szCs w:val="28"/>
        </w:rPr>
      </w:pPr>
      <w:r w:rsidRPr="00E73DC7">
        <w:rPr>
          <w:rFonts w:ascii="Times New Roman" w:hAnsi="Times New Roman" w:cs="Times New Roman"/>
          <w:sz w:val="28"/>
          <w:szCs w:val="28"/>
        </w:rPr>
        <w:lastRenderedPageBreak/>
        <w:t>Приложение № 16</w:t>
      </w:r>
    </w:p>
    <w:p w:rsidR="00076F32" w:rsidRPr="00E73DC7" w:rsidRDefault="00076F32" w:rsidP="00320964">
      <w:pPr>
        <w:spacing w:after="0" w:line="240" w:lineRule="auto"/>
        <w:jc w:val="right"/>
        <w:rPr>
          <w:rFonts w:ascii="Times New Roman" w:hAnsi="Times New Roman" w:cs="Times New Roman"/>
          <w:sz w:val="28"/>
          <w:szCs w:val="28"/>
        </w:rPr>
      </w:pPr>
      <w:r w:rsidRPr="00E73DC7">
        <w:rPr>
          <w:rFonts w:ascii="Times New Roman" w:hAnsi="Times New Roman" w:cs="Times New Roman"/>
          <w:sz w:val="28"/>
          <w:szCs w:val="28"/>
        </w:rPr>
        <w:t>к единой учетной политике</w:t>
      </w:r>
    </w:p>
    <w:p w:rsidR="00076F32" w:rsidRPr="001A6E65" w:rsidRDefault="00076F32" w:rsidP="001A6E65">
      <w:pPr>
        <w:spacing w:after="0" w:line="240" w:lineRule="auto"/>
        <w:jc w:val="both"/>
        <w:rPr>
          <w:rFonts w:ascii="Times New Roman" w:hAnsi="Times New Roman" w:cs="Times New Roman"/>
          <w:sz w:val="24"/>
          <w:szCs w:val="24"/>
        </w:rPr>
      </w:pPr>
    </w:p>
    <w:p w:rsidR="00076F32" w:rsidRPr="001A6E65" w:rsidRDefault="00076F32" w:rsidP="001A6E65">
      <w:pPr>
        <w:spacing w:after="0" w:line="240" w:lineRule="auto"/>
        <w:jc w:val="both"/>
        <w:rPr>
          <w:rFonts w:ascii="Times New Roman" w:hAnsi="Times New Roman" w:cs="Times New Roman"/>
          <w:sz w:val="24"/>
          <w:szCs w:val="24"/>
        </w:rPr>
      </w:pPr>
    </w:p>
    <w:p w:rsidR="00076F32" w:rsidRPr="001A6E65" w:rsidRDefault="00076F32" w:rsidP="00E73DC7">
      <w:pPr>
        <w:spacing w:after="0" w:line="240" w:lineRule="auto"/>
        <w:jc w:val="center"/>
        <w:rPr>
          <w:rFonts w:ascii="Times New Roman" w:hAnsi="Times New Roman" w:cs="Times New Roman"/>
          <w:bCs/>
          <w:color w:val="000000"/>
          <w:sz w:val="24"/>
          <w:szCs w:val="24"/>
        </w:rPr>
      </w:pPr>
      <w:r w:rsidRPr="001A6E65">
        <w:rPr>
          <w:rFonts w:ascii="Times New Roman" w:hAnsi="Times New Roman" w:cs="Times New Roman"/>
          <w:bCs/>
          <w:color w:val="000000"/>
          <w:sz w:val="24"/>
          <w:szCs w:val="24"/>
        </w:rPr>
        <w:t>Условные обозначения Табеля учета рабочего времени</w:t>
      </w:r>
    </w:p>
    <w:p w:rsidR="00076F32" w:rsidRPr="001A6E65" w:rsidRDefault="00076F32" w:rsidP="001A6E65">
      <w:pPr>
        <w:spacing w:after="0" w:line="240" w:lineRule="auto"/>
        <w:jc w:val="both"/>
        <w:rPr>
          <w:rFonts w:ascii="Times New Roman" w:hAnsi="Times New Roman" w:cs="Times New Roman"/>
          <w:sz w:val="24"/>
          <w:szCs w:val="24"/>
        </w:rPr>
      </w:pPr>
    </w:p>
    <w:tbl>
      <w:tblPr>
        <w:tblW w:w="5000" w:type="pct"/>
        <w:tblInd w:w="15" w:type="dxa"/>
        <w:shd w:val="clear" w:color="auto" w:fill="DBE5F1"/>
        <w:tblLook w:val="04A0" w:firstRow="1" w:lastRow="0" w:firstColumn="1" w:lastColumn="0" w:noHBand="0" w:noVBand="1"/>
      </w:tblPr>
      <w:tblGrid>
        <w:gridCol w:w="5481"/>
        <w:gridCol w:w="516"/>
        <w:gridCol w:w="3588"/>
        <w:gridCol w:w="516"/>
      </w:tblGrid>
      <w:tr w:rsidR="000F61DE" w:rsidRPr="001A6E65" w:rsidTr="000F61DE">
        <w:tc>
          <w:tcPr>
            <w:tcW w:w="0" w:type="auto"/>
            <w:tcBorders>
              <w:top w:val="single" w:sz="6" w:space="0" w:color="222222"/>
              <w:left w:val="single" w:sz="6" w:space="0" w:color="222222"/>
              <w:bottom w:val="single" w:sz="6" w:space="0" w:color="222222"/>
              <w:right w:val="single" w:sz="6" w:space="0" w:color="222222"/>
            </w:tcBorders>
            <w:shd w:val="clear" w:color="auto" w:fill="DBE5F1"/>
            <w:tcMar>
              <w:top w:w="90" w:type="dxa"/>
              <w:left w:w="90" w:type="dxa"/>
              <w:bottom w:w="90" w:type="dxa"/>
              <w:right w:w="90" w:type="dxa"/>
            </w:tcMar>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bCs/>
                <w:sz w:val="20"/>
                <w:szCs w:val="20"/>
              </w:rPr>
              <w:t>Наименование</w:t>
            </w:r>
            <w:r w:rsidRPr="001A6E65">
              <w:rPr>
                <w:rFonts w:ascii="Times New Roman" w:hAnsi="Times New Roman" w:cs="Times New Roman"/>
                <w:sz w:val="20"/>
                <w:szCs w:val="20"/>
              </w:rPr>
              <w:br/>
            </w:r>
            <w:r w:rsidRPr="001A6E65">
              <w:rPr>
                <w:rFonts w:ascii="Times New Roman" w:hAnsi="Times New Roman" w:cs="Times New Roman"/>
                <w:bCs/>
                <w:sz w:val="20"/>
                <w:szCs w:val="20"/>
              </w:rPr>
              <w:t>показателя</w:t>
            </w:r>
          </w:p>
        </w:tc>
        <w:tc>
          <w:tcPr>
            <w:tcW w:w="0" w:type="auto"/>
            <w:tcBorders>
              <w:top w:val="single" w:sz="6" w:space="0" w:color="222222"/>
              <w:left w:val="single" w:sz="6" w:space="0" w:color="222222"/>
              <w:bottom w:val="single" w:sz="6" w:space="0" w:color="222222"/>
              <w:right w:val="single" w:sz="6" w:space="0" w:color="222222"/>
            </w:tcBorders>
            <w:shd w:val="clear" w:color="auto" w:fill="DBE5F1"/>
            <w:tcMar>
              <w:top w:w="90" w:type="dxa"/>
              <w:left w:w="90" w:type="dxa"/>
              <w:bottom w:w="90" w:type="dxa"/>
              <w:right w:w="90" w:type="dxa"/>
            </w:tcMar>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bCs/>
                <w:sz w:val="20"/>
                <w:szCs w:val="20"/>
              </w:rPr>
              <w:t>Код</w:t>
            </w:r>
          </w:p>
        </w:tc>
        <w:tc>
          <w:tcPr>
            <w:tcW w:w="0" w:type="auto"/>
            <w:tcBorders>
              <w:top w:val="single" w:sz="6" w:space="0" w:color="222222"/>
              <w:left w:val="single" w:sz="6" w:space="0" w:color="222222"/>
              <w:bottom w:val="single" w:sz="6" w:space="0" w:color="222222"/>
              <w:right w:val="single" w:sz="6" w:space="0" w:color="222222"/>
            </w:tcBorders>
            <w:shd w:val="clear" w:color="auto" w:fill="DBE5F1"/>
            <w:tcMar>
              <w:top w:w="90" w:type="dxa"/>
              <w:left w:w="90" w:type="dxa"/>
              <w:bottom w:w="90" w:type="dxa"/>
              <w:right w:w="90" w:type="dxa"/>
            </w:tcMar>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bCs/>
                <w:sz w:val="20"/>
                <w:szCs w:val="20"/>
              </w:rPr>
              <w:t>Наименование</w:t>
            </w:r>
            <w:r w:rsidRPr="001A6E65">
              <w:rPr>
                <w:rFonts w:ascii="Times New Roman" w:hAnsi="Times New Roman" w:cs="Times New Roman"/>
                <w:sz w:val="20"/>
                <w:szCs w:val="20"/>
              </w:rPr>
              <w:br/>
            </w:r>
            <w:r w:rsidRPr="001A6E65">
              <w:rPr>
                <w:rFonts w:ascii="Times New Roman" w:hAnsi="Times New Roman" w:cs="Times New Roman"/>
                <w:bCs/>
                <w:sz w:val="20"/>
                <w:szCs w:val="20"/>
              </w:rPr>
              <w:t>показателя</w:t>
            </w:r>
          </w:p>
        </w:tc>
        <w:tc>
          <w:tcPr>
            <w:tcW w:w="0" w:type="auto"/>
            <w:tcBorders>
              <w:top w:val="single" w:sz="6" w:space="0" w:color="222222"/>
              <w:left w:val="single" w:sz="6" w:space="0" w:color="222222"/>
              <w:bottom w:val="single" w:sz="6" w:space="0" w:color="222222"/>
              <w:right w:val="single" w:sz="6" w:space="0" w:color="222222"/>
            </w:tcBorders>
            <w:shd w:val="clear" w:color="auto" w:fill="DBE5F1"/>
            <w:tcMar>
              <w:top w:w="90" w:type="dxa"/>
              <w:left w:w="90" w:type="dxa"/>
              <w:bottom w:w="90" w:type="dxa"/>
              <w:right w:w="90" w:type="dxa"/>
            </w:tcMar>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bCs/>
                <w:sz w:val="20"/>
                <w:szCs w:val="20"/>
              </w:rPr>
              <w:t>Код</w:t>
            </w:r>
          </w:p>
        </w:tc>
      </w:tr>
      <w:tr w:rsidR="000F61DE" w:rsidRPr="001A6E65"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Выходные и нерабочие праздничные дни</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Неявки с разрешения администрации</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А</w:t>
            </w:r>
          </w:p>
        </w:tc>
      </w:tr>
      <w:tr w:rsidR="000F61DE" w:rsidRPr="001A6E65"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Работа в ночное время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Н</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Выходные по учебе</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ВУ</w:t>
            </w:r>
          </w:p>
        </w:tc>
      </w:tr>
      <w:tr w:rsidR="000F61DE" w:rsidRPr="001A6E65"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Выполнение государственных обязанностей</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Г</w:t>
            </w:r>
          </w:p>
        </w:tc>
        <w:tc>
          <w:tcPr>
            <w:tcW w:w="0" w:type="auto"/>
            <w:vMerge w:val="restart"/>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Учебный дополнительный отпуск</w:t>
            </w:r>
          </w:p>
        </w:tc>
        <w:tc>
          <w:tcPr>
            <w:tcW w:w="0" w:type="auto"/>
            <w:vMerge w:val="restart"/>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ОУ</w:t>
            </w:r>
          </w:p>
        </w:tc>
      </w:tr>
      <w:tr w:rsidR="000F61DE" w:rsidRPr="001A6E65"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Очередные и дополнительные отпуска</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О</w:t>
            </w:r>
          </w:p>
        </w:tc>
        <w:tc>
          <w:tcPr>
            <w:tcW w:w="0" w:type="auto"/>
            <w:vMerge/>
            <w:tcBorders>
              <w:top w:val="single" w:sz="6" w:space="0" w:color="222222"/>
              <w:left w:val="single" w:sz="6" w:space="0" w:color="222222"/>
              <w:bottom w:val="single" w:sz="6" w:space="0" w:color="222222"/>
              <w:right w:val="single" w:sz="6" w:space="0" w:color="222222"/>
            </w:tcBorders>
            <w:shd w:val="clear" w:color="auto" w:fill="DBE5F1"/>
            <w:vAlign w:val="center"/>
            <w:hideMark/>
          </w:tcPr>
          <w:p w:rsidR="000F61DE" w:rsidRPr="001A6E65" w:rsidRDefault="000F61DE" w:rsidP="001A6E65">
            <w:pPr>
              <w:spacing w:after="0" w:line="240" w:lineRule="auto"/>
              <w:jc w:val="both"/>
              <w:rPr>
                <w:rFonts w:ascii="Times New Roman" w:hAnsi="Times New Roman" w:cs="Times New Roman"/>
                <w:sz w:val="20"/>
                <w:szCs w:val="20"/>
              </w:rPr>
            </w:pPr>
          </w:p>
        </w:tc>
        <w:tc>
          <w:tcPr>
            <w:tcW w:w="0" w:type="auto"/>
            <w:vMerge/>
            <w:tcBorders>
              <w:top w:val="single" w:sz="6" w:space="0" w:color="222222"/>
              <w:left w:val="single" w:sz="6" w:space="0" w:color="222222"/>
              <w:bottom w:val="single" w:sz="6" w:space="0" w:color="222222"/>
              <w:right w:val="single" w:sz="6" w:space="0" w:color="222222"/>
            </w:tcBorders>
            <w:shd w:val="clear" w:color="auto" w:fill="DBE5F1"/>
            <w:vAlign w:val="center"/>
            <w:hideMark/>
          </w:tcPr>
          <w:p w:rsidR="000F61DE" w:rsidRPr="001A6E65" w:rsidRDefault="000F61DE" w:rsidP="001A6E65">
            <w:pPr>
              <w:spacing w:after="0" w:line="240" w:lineRule="auto"/>
              <w:jc w:val="both"/>
              <w:rPr>
                <w:rFonts w:ascii="Times New Roman" w:hAnsi="Times New Roman" w:cs="Times New Roman"/>
                <w:sz w:val="20"/>
                <w:szCs w:val="20"/>
              </w:rPr>
            </w:pPr>
          </w:p>
        </w:tc>
      </w:tr>
      <w:tr w:rsidR="000F61DE" w:rsidRPr="001A6E65" w:rsidTr="000F61DE">
        <w:tc>
          <w:tcPr>
            <w:tcW w:w="0" w:type="auto"/>
            <w:vMerge w:val="restart"/>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Временная нетрудоспособность, нетрудоспособность по беременности и родам</w:t>
            </w:r>
          </w:p>
        </w:tc>
        <w:tc>
          <w:tcPr>
            <w:tcW w:w="0" w:type="auto"/>
            <w:vMerge w:val="restart"/>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БЛ</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Замещение в 1–3 классах</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ЗН</w:t>
            </w:r>
          </w:p>
        </w:tc>
      </w:tr>
      <w:tr w:rsidR="000F61DE" w:rsidRPr="001A6E65" w:rsidTr="000F61DE">
        <w:tc>
          <w:tcPr>
            <w:tcW w:w="0" w:type="auto"/>
            <w:vMerge/>
            <w:tcBorders>
              <w:top w:val="single" w:sz="6" w:space="0" w:color="222222"/>
              <w:left w:val="single" w:sz="6" w:space="0" w:color="222222"/>
              <w:bottom w:val="single" w:sz="6" w:space="0" w:color="222222"/>
              <w:right w:val="single" w:sz="6" w:space="0" w:color="222222"/>
            </w:tcBorders>
            <w:shd w:val="clear" w:color="auto" w:fill="DBE5F1"/>
            <w:vAlign w:val="center"/>
            <w:hideMark/>
          </w:tcPr>
          <w:p w:rsidR="000F61DE" w:rsidRPr="001A6E65" w:rsidRDefault="000F61DE" w:rsidP="001A6E65">
            <w:pPr>
              <w:spacing w:after="0" w:line="240" w:lineRule="auto"/>
              <w:jc w:val="both"/>
              <w:rPr>
                <w:rFonts w:ascii="Times New Roman" w:hAnsi="Times New Roman" w:cs="Times New Roman"/>
                <w:sz w:val="20"/>
                <w:szCs w:val="20"/>
              </w:rPr>
            </w:pPr>
          </w:p>
        </w:tc>
        <w:tc>
          <w:tcPr>
            <w:tcW w:w="0" w:type="auto"/>
            <w:vMerge/>
            <w:tcBorders>
              <w:top w:val="single" w:sz="6" w:space="0" w:color="222222"/>
              <w:left w:val="single" w:sz="6" w:space="0" w:color="222222"/>
              <w:bottom w:val="single" w:sz="6" w:space="0" w:color="222222"/>
              <w:right w:val="single" w:sz="6" w:space="0" w:color="222222"/>
            </w:tcBorders>
            <w:shd w:val="clear" w:color="auto" w:fill="DBE5F1"/>
            <w:vAlign w:val="center"/>
            <w:hideMark/>
          </w:tcPr>
          <w:p w:rsidR="000F61DE" w:rsidRPr="001A6E65" w:rsidRDefault="000F61DE" w:rsidP="001A6E65">
            <w:pPr>
              <w:spacing w:after="0" w:line="240" w:lineRule="auto"/>
              <w:jc w:val="both"/>
              <w:rPr>
                <w:rFonts w:ascii="Times New Roman" w:hAnsi="Times New Roman" w:cs="Times New Roman"/>
                <w:sz w:val="20"/>
                <w:szCs w:val="20"/>
              </w:rPr>
            </w:pP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Замещение в группах продленного дня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ЗП</w:t>
            </w:r>
          </w:p>
        </w:tc>
      </w:tr>
      <w:tr w:rsidR="000F61DE" w:rsidRPr="001A6E65"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Отпуск по уходу за ребенком</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ОР</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Замещение в 4–11 классах</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ЗС</w:t>
            </w:r>
          </w:p>
        </w:tc>
      </w:tr>
      <w:tr w:rsidR="000F61DE" w:rsidRPr="001A6E65"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Часы сверхурочной работы</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С</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Работа в выходные и нерабочие праздничные дни</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РП</w:t>
            </w:r>
          </w:p>
        </w:tc>
      </w:tr>
      <w:tr w:rsidR="000F61DE" w:rsidRPr="001A6E65"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Прогулы</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proofErr w:type="gramStart"/>
            <w:r w:rsidRPr="001A6E65">
              <w:rPr>
                <w:rFonts w:ascii="Times New Roman" w:hAnsi="Times New Roman" w:cs="Times New Roman"/>
                <w:sz w:val="20"/>
                <w:szCs w:val="20"/>
              </w:rPr>
              <w:t>П</w:t>
            </w:r>
            <w:proofErr w:type="gramEnd"/>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Фактически отработанные часы</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Ф</w:t>
            </w:r>
          </w:p>
        </w:tc>
      </w:tr>
      <w:tr w:rsidR="000F61DE" w:rsidRPr="001A6E65"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Неявки по невыясненным причинам (до выяснения обстоятельств)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НН</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Служебные командировки</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A6E65" w:rsidRDefault="000F61DE"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К</w:t>
            </w:r>
          </w:p>
        </w:tc>
      </w:tr>
    </w:tbl>
    <w:p w:rsidR="009171DE" w:rsidRPr="001A6E65" w:rsidRDefault="009171DE" w:rsidP="001A6E65">
      <w:pPr>
        <w:spacing w:after="0" w:line="240" w:lineRule="auto"/>
        <w:jc w:val="both"/>
        <w:rPr>
          <w:rFonts w:ascii="Times New Roman" w:hAnsi="Times New Roman" w:cs="Times New Roman"/>
          <w:sz w:val="20"/>
          <w:szCs w:val="20"/>
        </w:rPr>
      </w:pPr>
    </w:p>
    <w:tbl>
      <w:tblPr>
        <w:tblW w:w="0" w:type="auto"/>
        <w:tblCellMar>
          <w:top w:w="15" w:type="dxa"/>
          <w:left w:w="15" w:type="dxa"/>
          <w:bottom w:w="15" w:type="dxa"/>
          <w:right w:w="15" w:type="dxa"/>
        </w:tblCellMar>
        <w:tblLook w:val="0600" w:firstRow="0" w:lastRow="0" w:firstColumn="0" w:lastColumn="0" w:noHBand="1" w:noVBand="1"/>
      </w:tblPr>
      <w:tblGrid>
        <w:gridCol w:w="7309"/>
        <w:gridCol w:w="2689"/>
      </w:tblGrid>
      <w:tr w:rsidR="00B4371D" w:rsidRPr="001A6E65" w:rsidTr="00320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lang w:val="en-US"/>
              </w:rPr>
            </w:pPr>
            <w:proofErr w:type="spellStart"/>
            <w:r w:rsidRPr="001A6E65">
              <w:rPr>
                <w:rFonts w:ascii="Times New Roman" w:hAnsi="Times New Roman" w:cs="Times New Roman"/>
                <w:bCs/>
                <w:sz w:val="20"/>
                <w:szCs w:val="20"/>
                <w:lang w:val="en-US"/>
              </w:rPr>
              <w:t>Наименование</w:t>
            </w:r>
            <w:proofErr w:type="spellEnd"/>
            <w:r w:rsidRPr="001A6E65">
              <w:rPr>
                <w:rFonts w:ascii="Times New Roman" w:hAnsi="Times New Roman" w:cs="Times New Roman"/>
                <w:bCs/>
                <w:sz w:val="20"/>
                <w:szCs w:val="20"/>
                <w:lang w:val="en-US"/>
              </w:rPr>
              <w:t xml:space="preserve"> </w:t>
            </w:r>
            <w:proofErr w:type="spellStart"/>
            <w:r w:rsidRPr="001A6E65">
              <w:rPr>
                <w:rFonts w:ascii="Times New Roman" w:hAnsi="Times New Roman" w:cs="Times New Roman"/>
                <w:bCs/>
                <w:sz w:val="20"/>
                <w:szCs w:val="20"/>
                <w:lang w:val="en-US"/>
              </w:rPr>
              <w:t>показателя</w:t>
            </w:r>
            <w:proofErr w:type="spellEnd"/>
          </w:p>
        </w:tc>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lang w:val="en-US"/>
              </w:rPr>
            </w:pPr>
            <w:proofErr w:type="spellStart"/>
            <w:r w:rsidRPr="001A6E65">
              <w:rPr>
                <w:rFonts w:ascii="Times New Roman" w:hAnsi="Times New Roman" w:cs="Times New Roman"/>
                <w:bCs/>
                <w:sz w:val="20"/>
                <w:szCs w:val="20"/>
                <w:lang w:val="en-US"/>
              </w:rPr>
              <w:t>Код</w:t>
            </w:r>
            <w:proofErr w:type="spellEnd"/>
          </w:p>
        </w:tc>
      </w:tr>
      <w:tr w:rsidR="00B4371D" w:rsidRPr="001A6E65" w:rsidTr="00320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lang w:val="en-US"/>
              </w:rPr>
            </w:pPr>
            <w:proofErr w:type="spellStart"/>
            <w:r w:rsidRPr="001A6E65">
              <w:rPr>
                <w:rFonts w:ascii="Times New Roman" w:hAnsi="Times New Roman" w:cs="Times New Roman"/>
                <w:sz w:val="20"/>
                <w:szCs w:val="20"/>
                <w:lang w:val="en-US"/>
              </w:rPr>
              <w:t>Дополнительные</w:t>
            </w:r>
            <w:proofErr w:type="spellEnd"/>
            <w:r w:rsidRPr="001A6E65">
              <w:rPr>
                <w:rFonts w:ascii="Times New Roman" w:hAnsi="Times New Roman" w:cs="Times New Roman"/>
                <w:sz w:val="20"/>
                <w:szCs w:val="20"/>
                <w:lang w:val="en-US"/>
              </w:rPr>
              <w:t xml:space="preserve"> </w:t>
            </w:r>
            <w:proofErr w:type="spellStart"/>
            <w:r w:rsidRPr="001A6E65">
              <w:rPr>
                <w:rFonts w:ascii="Times New Roman" w:hAnsi="Times New Roman" w:cs="Times New Roman"/>
                <w:sz w:val="20"/>
                <w:szCs w:val="20"/>
                <w:lang w:val="en-US"/>
              </w:rPr>
              <w:t>выходные</w:t>
            </w:r>
            <w:proofErr w:type="spellEnd"/>
            <w:r w:rsidRPr="001A6E65">
              <w:rPr>
                <w:rFonts w:ascii="Times New Roman" w:hAnsi="Times New Roman" w:cs="Times New Roman"/>
                <w:sz w:val="20"/>
                <w:szCs w:val="20"/>
                <w:lang w:val="en-US"/>
              </w:rPr>
              <w:t xml:space="preserve"> </w:t>
            </w:r>
            <w:proofErr w:type="spellStart"/>
            <w:r w:rsidRPr="001A6E65">
              <w:rPr>
                <w:rFonts w:ascii="Times New Roman" w:hAnsi="Times New Roman" w:cs="Times New Roman"/>
                <w:sz w:val="20"/>
                <w:szCs w:val="20"/>
                <w:lang w:val="en-US"/>
              </w:rPr>
              <w:t>дни</w:t>
            </w:r>
            <w:proofErr w:type="spellEnd"/>
            <w:r w:rsidRPr="001A6E65">
              <w:rPr>
                <w:rFonts w:ascii="Times New Roman" w:hAnsi="Times New Roman" w:cs="Times New Roman"/>
                <w:sz w:val="20"/>
                <w:szCs w:val="20"/>
                <w:lang w:val="en-US"/>
              </w:rPr>
              <w:t> (</w:t>
            </w:r>
            <w:proofErr w:type="spellStart"/>
            <w:r w:rsidRPr="001A6E65">
              <w:rPr>
                <w:rFonts w:ascii="Times New Roman" w:hAnsi="Times New Roman" w:cs="Times New Roman"/>
                <w:sz w:val="20"/>
                <w:szCs w:val="20"/>
                <w:lang w:val="en-US"/>
              </w:rPr>
              <w:t>оплачиваемые</w:t>
            </w:r>
            <w:proofErr w:type="spellEnd"/>
            <w:r w:rsidRPr="001A6E65">
              <w:rPr>
                <w:rFonts w:ascii="Times New Roman" w:hAnsi="Times New Roman" w:cs="Times New Roman"/>
                <w:sz w:val="20"/>
                <w:szCs w:val="20"/>
                <w:lang w:val="en-US"/>
              </w:rPr>
              <w:t>)</w:t>
            </w:r>
          </w:p>
        </w:tc>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lang w:val="en-US"/>
              </w:rPr>
            </w:pPr>
            <w:r w:rsidRPr="001A6E65">
              <w:rPr>
                <w:rFonts w:ascii="Times New Roman" w:hAnsi="Times New Roman" w:cs="Times New Roman"/>
                <w:sz w:val="20"/>
                <w:szCs w:val="20"/>
                <w:lang w:val="en-US"/>
              </w:rPr>
              <w:t>ОВ</w:t>
            </w:r>
          </w:p>
        </w:tc>
      </w:tr>
      <w:tr w:rsidR="00B4371D" w:rsidRPr="001A6E65" w:rsidTr="00320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lang w:val="en-US"/>
              </w:rPr>
            </w:pPr>
            <w:proofErr w:type="spellStart"/>
            <w:r w:rsidRPr="001A6E65">
              <w:rPr>
                <w:rFonts w:ascii="Times New Roman" w:hAnsi="Times New Roman" w:cs="Times New Roman"/>
                <w:sz w:val="20"/>
                <w:szCs w:val="20"/>
                <w:lang w:val="en-US"/>
              </w:rPr>
              <w:t>Заключение</w:t>
            </w:r>
            <w:proofErr w:type="spellEnd"/>
            <w:r w:rsidRPr="001A6E65">
              <w:rPr>
                <w:rFonts w:ascii="Times New Roman" w:hAnsi="Times New Roman" w:cs="Times New Roman"/>
                <w:sz w:val="20"/>
                <w:szCs w:val="20"/>
                <w:lang w:val="en-US"/>
              </w:rPr>
              <w:t xml:space="preserve"> </w:t>
            </w:r>
            <w:proofErr w:type="spellStart"/>
            <w:r w:rsidRPr="001A6E65">
              <w:rPr>
                <w:rFonts w:ascii="Times New Roman" w:hAnsi="Times New Roman" w:cs="Times New Roman"/>
                <w:sz w:val="20"/>
                <w:szCs w:val="20"/>
                <w:lang w:val="en-US"/>
              </w:rPr>
              <w:t>под</w:t>
            </w:r>
            <w:proofErr w:type="spellEnd"/>
            <w:r w:rsidRPr="001A6E65">
              <w:rPr>
                <w:rFonts w:ascii="Times New Roman" w:hAnsi="Times New Roman" w:cs="Times New Roman"/>
                <w:sz w:val="20"/>
                <w:szCs w:val="20"/>
                <w:lang w:val="en-US"/>
              </w:rPr>
              <w:t xml:space="preserve"> </w:t>
            </w:r>
            <w:proofErr w:type="spellStart"/>
            <w:r w:rsidRPr="001A6E65">
              <w:rPr>
                <w:rFonts w:ascii="Times New Roman" w:hAnsi="Times New Roman" w:cs="Times New Roman"/>
                <w:sz w:val="20"/>
                <w:szCs w:val="20"/>
                <w:lang w:val="en-US"/>
              </w:rPr>
              <w:t>стражу</w:t>
            </w:r>
            <w:proofErr w:type="spellEnd"/>
          </w:p>
        </w:tc>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lang w:val="en-US"/>
              </w:rPr>
            </w:pPr>
            <w:r w:rsidRPr="001A6E65">
              <w:rPr>
                <w:rFonts w:ascii="Times New Roman" w:hAnsi="Times New Roman" w:cs="Times New Roman"/>
                <w:sz w:val="20"/>
                <w:szCs w:val="20"/>
                <w:lang w:val="en-US"/>
              </w:rPr>
              <w:t>ЗС</w:t>
            </w:r>
          </w:p>
        </w:tc>
      </w:tr>
      <w:tr w:rsidR="00B4371D" w:rsidRPr="001A6E65" w:rsidTr="00320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Нахождение в пути к месту вахты и</w:t>
            </w:r>
            <w:r w:rsidRPr="001A6E65">
              <w:rPr>
                <w:rFonts w:ascii="Times New Roman" w:hAnsi="Times New Roman" w:cs="Times New Roman"/>
                <w:sz w:val="20"/>
                <w:szCs w:val="20"/>
                <w:lang w:val="en-US"/>
              </w:rPr>
              <w:t> </w:t>
            </w:r>
            <w:r w:rsidRPr="001A6E65">
              <w:rPr>
                <w:rFonts w:ascii="Times New Roman" w:hAnsi="Times New Roman" w:cs="Times New Roman"/>
                <w:sz w:val="20"/>
                <w:szCs w:val="20"/>
              </w:rPr>
              <w:t>обратно</w:t>
            </w:r>
          </w:p>
        </w:tc>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lang w:val="en-US"/>
              </w:rPr>
            </w:pPr>
            <w:r w:rsidRPr="001A6E65">
              <w:rPr>
                <w:rFonts w:ascii="Times New Roman" w:hAnsi="Times New Roman" w:cs="Times New Roman"/>
                <w:sz w:val="20"/>
                <w:szCs w:val="20"/>
                <w:lang w:val="en-US"/>
              </w:rPr>
              <w:t>ДП</w:t>
            </w:r>
          </w:p>
        </w:tc>
      </w:tr>
      <w:tr w:rsidR="00B4371D" w:rsidRPr="001A6E65" w:rsidTr="00320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Дополнительный оплачиваемый выходной день для прохождения диспансеризации</w:t>
            </w:r>
          </w:p>
        </w:tc>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lang w:val="en-US"/>
              </w:rPr>
            </w:pPr>
            <w:r w:rsidRPr="001A6E65">
              <w:rPr>
                <w:rFonts w:ascii="Times New Roman" w:hAnsi="Times New Roman" w:cs="Times New Roman"/>
                <w:sz w:val="20"/>
                <w:szCs w:val="20"/>
                <w:lang w:val="en-US"/>
              </w:rPr>
              <w:t>Д</w:t>
            </w:r>
          </w:p>
        </w:tc>
      </w:tr>
      <w:tr w:rsidR="00B4371D" w:rsidRPr="001A6E65" w:rsidTr="00320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71D" w:rsidRPr="001A6E65" w:rsidRDefault="00B4371D" w:rsidP="001A6E65">
            <w:pPr>
              <w:spacing w:after="0" w:line="240" w:lineRule="auto"/>
              <w:jc w:val="both"/>
              <w:rPr>
                <w:rFonts w:ascii="Times New Roman" w:hAnsi="Times New Roman" w:cs="Times New Roman"/>
                <w:sz w:val="20"/>
                <w:szCs w:val="20"/>
                <w:lang w:val="en-US"/>
              </w:rPr>
            </w:pPr>
            <w:proofErr w:type="spellStart"/>
            <w:r w:rsidRPr="001A6E65">
              <w:rPr>
                <w:rFonts w:ascii="Times New Roman" w:hAnsi="Times New Roman" w:cs="Times New Roman"/>
                <w:sz w:val="20"/>
                <w:szCs w:val="20"/>
                <w:lang w:val="en-US"/>
              </w:rPr>
              <w:t>Нерабочий</w:t>
            </w:r>
            <w:proofErr w:type="spellEnd"/>
            <w:r w:rsidRPr="001A6E65">
              <w:rPr>
                <w:rFonts w:ascii="Times New Roman" w:hAnsi="Times New Roman" w:cs="Times New Roman"/>
                <w:sz w:val="20"/>
                <w:szCs w:val="20"/>
                <w:lang w:val="en-US"/>
              </w:rPr>
              <w:t xml:space="preserve"> </w:t>
            </w:r>
            <w:proofErr w:type="spellStart"/>
            <w:r w:rsidRPr="001A6E65">
              <w:rPr>
                <w:rFonts w:ascii="Times New Roman" w:hAnsi="Times New Roman" w:cs="Times New Roman"/>
                <w:sz w:val="20"/>
                <w:szCs w:val="20"/>
                <w:lang w:val="en-US"/>
              </w:rPr>
              <w:t>оплачиваемый</w:t>
            </w:r>
            <w:proofErr w:type="spellEnd"/>
            <w:r w:rsidRPr="001A6E65">
              <w:rPr>
                <w:rFonts w:ascii="Times New Roman" w:hAnsi="Times New Roman" w:cs="Times New Roman"/>
                <w:sz w:val="20"/>
                <w:szCs w:val="20"/>
                <w:lang w:val="en-US"/>
              </w:rPr>
              <w:t xml:space="preserve"> </w:t>
            </w:r>
            <w:proofErr w:type="spellStart"/>
            <w:r w:rsidRPr="001A6E65">
              <w:rPr>
                <w:rFonts w:ascii="Times New Roman" w:hAnsi="Times New Roman" w:cs="Times New Roman"/>
                <w:sz w:val="20"/>
                <w:szCs w:val="20"/>
                <w:lang w:val="en-US"/>
              </w:rPr>
              <w:t>день</w:t>
            </w:r>
            <w:proofErr w:type="spellEnd"/>
          </w:p>
        </w:tc>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lang w:val="en-US"/>
              </w:rPr>
            </w:pPr>
            <w:r w:rsidRPr="001A6E65">
              <w:rPr>
                <w:rFonts w:ascii="Times New Roman" w:hAnsi="Times New Roman" w:cs="Times New Roman"/>
                <w:sz w:val="20"/>
                <w:szCs w:val="20"/>
                <w:lang w:val="en-US"/>
              </w:rPr>
              <w:t>НОД</w:t>
            </w:r>
          </w:p>
        </w:tc>
      </w:tr>
      <w:tr w:rsidR="00B4371D" w:rsidRPr="001A6E65" w:rsidTr="00320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71D" w:rsidRPr="001A6E65" w:rsidRDefault="00B4371D"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Выходные за вакцинацию с сохранением заработной платы</w:t>
            </w:r>
          </w:p>
        </w:tc>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lang w:val="en-US"/>
              </w:rPr>
            </w:pPr>
            <w:r w:rsidRPr="001A6E65">
              <w:rPr>
                <w:rFonts w:ascii="Times New Roman" w:hAnsi="Times New Roman" w:cs="Times New Roman"/>
                <w:sz w:val="20"/>
                <w:szCs w:val="20"/>
                <w:lang w:val="en-US"/>
              </w:rPr>
              <w:t>ВВ</w:t>
            </w:r>
          </w:p>
        </w:tc>
      </w:tr>
      <w:tr w:rsidR="00B4371D" w:rsidRPr="001A6E65" w:rsidTr="00320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День голосования</w:t>
            </w:r>
          </w:p>
        </w:tc>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ДГ</w:t>
            </w:r>
          </w:p>
        </w:tc>
      </w:tr>
      <w:tr w:rsidR="00B4371D" w:rsidRPr="001A6E65" w:rsidTr="00320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Рабочий день голосования</w:t>
            </w:r>
          </w:p>
        </w:tc>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РДГ</w:t>
            </w:r>
          </w:p>
        </w:tc>
      </w:tr>
      <w:tr w:rsidR="00B4371D" w:rsidRPr="001A6E65" w:rsidTr="00320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Приостановление трудовой деятельности</w:t>
            </w:r>
          </w:p>
        </w:tc>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A6E65" w:rsidRDefault="00B4371D" w:rsidP="001A6E65">
            <w:pPr>
              <w:spacing w:after="0" w:line="240" w:lineRule="auto"/>
              <w:jc w:val="both"/>
              <w:rPr>
                <w:rFonts w:ascii="Times New Roman" w:hAnsi="Times New Roman" w:cs="Times New Roman"/>
                <w:sz w:val="20"/>
                <w:szCs w:val="20"/>
              </w:rPr>
            </w:pPr>
            <w:r w:rsidRPr="001A6E65">
              <w:rPr>
                <w:rFonts w:ascii="Times New Roman" w:hAnsi="Times New Roman" w:cs="Times New Roman"/>
                <w:sz w:val="20"/>
                <w:szCs w:val="20"/>
              </w:rPr>
              <w:t>ПТД</w:t>
            </w:r>
          </w:p>
        </w:tc>
      </w:tr>
    </w:tbl>
    <w:p w:rsidR="00076F32" w:rsidRPr="001A6E65" w:rsidRDefault="00076F32" w:rsidP="001A6E65">
      <w:pPr>
        <w:spacing w:after="0" w:line="240" w:lineRule="auto"/>
        <w:ind w:right="20"/>
        <w:jc w:val="both"/>
        <w:rPr>
          <w:rFonts w:ascii="Times New Roman" w:hAnsi="Times New Roman" w:cs="Times New Roman"/>
        </w:rPr>
      </w:pPr>
    </w:p>
    <w:p w:rsidR="00152205" w:rsidRPr="001A6E65" w:rsidRDefault="00152205" w:rsidP="001A6E65">
      <w:pPr>
        <w:spacing w:after="0" w:line="240" w:lineRule="auto"/>
        <w:ind w:right="20"/>
        <w:jc w:val="both"/>
        <w:rPr>
          <w:rFonts w:ascii="Times New Roman" w:hAnsi="Times New Roman" w:cs="Times New Roman"/>
        </w:rPr>
      </w:pPr>
    </w:p>
    <w:p w:rsidR="00320964" w:rsidRDefault="00320964"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p>
    <w:p w:rsidR="00320964" w:rsidRDefault="00320964"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p>
    <w:p w:rsidR="00320964" w:rsidRDefault="00320964"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p>
    <w:p w:rsidR="00320964" w:rsidRDefault="00320964"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p>
    <w:p w:rsidR="00320964" w:rsidRDefault="00320964"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p>
    <w:p w:rsidR="00320964" w:rsidRDefault="00320964"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p>
    <w:p w:rsidR="00320964" w:rsidRDefault="00320964"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p>
    <w:p w:rsidR="00320964" w:rsidRDefault="00320964"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p>
    <w:p w:rsidR="00320964" w:rsidRDefault="00320964"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p>
    <w:p w:rsidR="00152205" w:rsidRPr="00E73DC7" w:rsidRDefault="0015220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8"/>
          <w:szCs w:val="28"/>
        </w:rPr>
      </w:pPr>
      <w:r w:rsidRPr="00E73DC7">
        <w:rPr>
          <w:rFonts w:ascii="Times New Roman" w:hAnsi="Times New Roman" w:cs="Times New Roman"/>
          <w:bCs/>
          <w:sz w:val="28"/>
          <w:szCs w:val="28"/>
        </w:rPr>
        <w:lastRenderedPageBreak/>
        <w:t xml:space="preserve">Приложение № 17 </w:t>
      </w:r>
    </w:p>
    <w:p w:rsidR="00152205" w:rsidRPr="00E73DC7" w:rsidRDefault="0015220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E73DC7">
        <w:rPr>
          <w:rFonts w:ascii="Times New Roman" w:hAnsi="Times New Roman" w:cs="Times New Roman"/>
          <w:sz w:val="28"/>
          <w:szCs w:val="28"/>
        </w:rPr>
        <w:t xml:space="preserve">к Единой учетной политике </w:t>
      </w:r>
    </w:p>
    <w:p w:rsidR="00152205" w:rsidRPr="00E73DC7" w:rsidRDefault="00152205" w:rsidP="001A6E65">
      <w:pPr>
        <w:spacing w:after="0" w:line="240" w:lineRule="auto"/>
        <w:jc w:val="right"/>
        <w:rPr>
          <w:rFonts w:ascii="Times New Roman" w:hAnsi="Times New Roman" w:cs="Times New Roman"/>
          <w:sz w:val="28"/>
          <w:szCs w:val="28"/>
        </w:rPr>
      </w:pPr>
    </w:p>
    <w:p w:rsidR="00152205" w:rsidRPr="001A6E65" w:rsidRDefault="00152205" w:rsidP="001A6E65">
      <w:pPr>
        <w:spacing w:after="0" w:line="240" w:lineRule="auto"/>
        <w:jc w:val="center"/>
        <w:rPr>
          <w:rFonts w:ascii="Times New Roman" w:hAnsi="Times New Roman" w:cs="Times New Roman"/>
          <w:sz w:val="24"/>
          <w:szCs w:val="24"/>
        </w:rPr>
      </w:pPr>
    </w:p>
    <w:p w:rsidR="00152205" w:rsidRPr="001A6E65" w:rsidRDefault="00152205" w:rsidP="001A6E65">
      <w:pPr>
        <w:spacing w:after="0" w:line="240" w:lineRule="auto"/>
        <w:jc w:val="center"/>
        <w:rPr>
          <w:rFonts w:ascii="Times New Roman" w:hAnsi="Times New Roman" w:cs="Times New Roman"/>
          <w:bCs/>
          <w:sz w:val="24"/>
          <w:szCs w:val="24"/>
        </w:rPr>
      </w:pPr>
      <w:r w:rsidRPr="001A6E65">
        <w:rPr>
          <w:rFonts w:ascii="Times New Roman" w:hAnsi="Times New Roman" w:cs="Times New Roman"/>
          <w:bCs/>
          <w:sz w:val="24"/>
          <w:szCs w:val="24"/>
        </w:rPr>
        <w:t>Порядок</w:t>
      </w:r>
    </w:p>
    <w:p w:rsidR="00152205" w:rsidRPr="001A6E65" w:rsidRDefault="00152205" w:rsidP="001A6E65">
      <w:pPr>
        <w:spacing w:after="0" w:line="240" w:lineRule="auto"/>
        <w:jc w:val="center"/>
        <w:rPr>
          <w:rFonts w:ascii="Times New Roman" w:hAnsi="Times New Roman" w:cs="Times New Roman"/>
          <w:bCs/>
          <w:sz w:val="24"/>
          <w:szCs w:val="24"/>
        </w:rPr>
      </w:pPr>
      <w:r w:rsidRPr="001A6E65">
        <w:rPr>
          <w:rFonts w:ascii="Times New Roman" w:hAnsi="Times New Roman" w:cs="Times New Roman"/>
          <w:bCs/>
          <w:sz w:val="24"/>
          <w:szCs w:val="24"/>
        </w:rPr>
        <w:t>признания дебиторской задолженности сомнительной</w:t>
      </w:r>
    </w:p>
    <w:p w:rsidR="00152205" w:rsidRPr="001A6E65" w:rsidRDefault="00152205" w:rsidP="001A6E65">
      <w:pPr>
        <w:spacing w:after="0" w:line="240" w:lineRule="auto"/>
        <w:jc w:val="center"/>
        <w:rPr>
          <w:rFonts w:ascii="Times New Roman" w:hAnsi="Times New Roman" w:cs="Times New Roman"/>
          <w:sz w:val="24"/>
          <w:szCs w:val="24"/>
        </w:rPr>
      </w:pPr>
      <w:r w:rsidRPr="001A6E65">
        <w:rPr>
          <w:rFonts w:ascii="Times New Roman" w:hAnsi="Times New Roman" w:cs="Times New Roman"/>
          <w:bCs/>
          <w:sz w:val="24"/>
          <w:szCs w:val="24"/>
        </w:rPr>
        <w:t xml:space="preserve">или </w:t>
      </w:r>
      <w:proofErr w:type="gramStart"/>
      <w:r w:rsidRPr="001A6E65">
        <w:rPr>
          <w:rFonts w:ascii="Times New Roman" w:hAnsi="Times New Roman" w:cs="Times New Roman"/>
          <w:bCs/>
          <w:sz w:val="24"/>
          <w:szCs w:val="24"/>
        </w:rPr>
        <w:t>безнадежной</w:t>
      </w:r>
      <w:proofErr w:type="gramEnd"/>
      <w:r w:rsidRPr="001A6E65">
        <w:rPr>
          <w:rFonts w:ascii="Times New Roman" w:hAnsi="Times New Roman" w:cs="Times New Roman"/>
          <w:bCs/>
          <w:sz w:val="24"/>
          <w:szCs w:val="24"/>
        </w:rPr>
        <w:t xml:space="preserve"> к взысканию</w:t>
      </w:r>
      <w:r w:rsidRPr="001A6E65">
        <w:rPr>
          <w:rFonts w:ascii="Times New Roman" w:hAnsi="Times New Roman" w:cs="Times New Roman"/>
          <w:sz w:val="24"/>
          <w:szCs w:val="24"/>
        </w:rPr>
        <w:br/>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bCs/>
          <w:sz w:val="24"/>
          <w:szCs w:val="24"/>
        </w:rPr>
        <w:t>1. Общие положения</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xml:space="preserve">1.1. </w:t>
      </w:r>
      <w:proofErr w:type="gramStart"/>
      <w:r w:rsidRPr="001A6E65">
        <w:rPr>
          <w:rFonts w:ascii="Times New Roman" w:hAnsi="Times New Roman" w:cs="Times New Roman"/>
          <w:sz w:val="24"/>
          <w:szCs w:val="24"/>
        </w:rPr>
        <w:t>Настоящий Порядок разработан в соответствии с Гражданским кодексом, Федеральным законом от 06.12.2011г. № 402-ФЗ «О бухгалтерском учете», Федеральным законом от 02.10.2007г. № 229-ФЗ «Об исполнительном  производстве», Бюджетного кодекса Российской Федерации,  постановлением Правительства Российской Федерации от 06.05.2016г.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w:t>
      </w:r>
      <w:proofErr w:type="gramEnd"/>
      <w:r w:rsidRPr="001A6E65">
        <w:rPr>
          <w:rFonts w:ascii="Times New Roman" w:hAnsi="Times New Roman" w:cs="Times New Roman"/>
          <w:sz w:val="24"/>
          <w:szCs w:val="24"/>
        </w:rPr>
        <w:t xml:space="preserve">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w:t>
      </w:r>
      <w:r w:rsidRPr="001A6E65">
        <w:rPr>
          <w:rFonts w:ascii="Times New Roman" w:hAnsi="Times New Roman" w:cs="Times New Roman"/>
          <w:sz w:val="24"/>
          <w:szCs w:val="24"/>
          <w:shd w:val="clear" w:color="auto" w:fill="FFFFFF"/>
        </w:rPr>
        <w:t>.</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1.2. Порядок устанавливает правила и условия признания сомнительной или безнадежной к взысканию дебиторской задолженности.</w:t>
      </w:r>
    </w:p>
    <w:p w:rsidR="00152205" w:rsidRPr="001A6E65" w:rsidRDefault="00152205" w:rsidP="001A6E65">
      <w:pPr>
        <w:spacing w:after="0" w:line="240" w:lineRule="auto"/>
        <w:ind w:firstLine="709"/>
        <w:jc w:val="both"/>
        <w:rPr>
          <w:rFonts w:ascii="Times New Roman" w:hAnsi="Times New Roman" w:cs="Times New Roman"/>
          <w:bCs/>
          <w:sz w:val="24"/>
          <w:szCs w:val="24"/>
        </w:rPr>
      </w:pPr>
      <w:r w:rsidRPr="001A6E65">
        <w:rPr>
          <w:rFonts w:ascii="Times New Roman" w:hAnsi="Times New Roman" w:cs="Times New Roman"/>
          <w:bCs/>
          <w:sz w:val="24"/>
          <w:szCs w:val="24"/>
        </w:rPr>
        <w:t xml:space="preserve">2. Критерии признания дебиторской задолженности </w:t>
      </w:r>
    </w:p>
    <w:p w:rsidR="00152205" w:rsidRPr="001A6E65" w:rsidRDefault="00152205" w:rsidP="001A6E65">
      <w:pPr>
        <w:spacing w:after="0" w:line="240" w:lineRule="auto"/>
        <w:ind w:firstLine="709"/>
        <w:jc w:val="both"/>
        <w:rPr>
          <w:rFonts w:ascii="Times New Roman" w:hAnsi="Times New Roman" w:cs="Times New Roman"/>
          <w:bCs/>
          <w:sz w:val="24"/>
          <w:szCs w:val="24"/>
        </w:rPr>
      </w:pPr>
      <w:proofErr w:type="gramStart"/>
      <w:r w:rsidRPr="001A6E65">
        <w:rPr>
          <w:rFonts w:ascii="Times New Roman" w:hAnsi="Times New Roman" w:cs="Times New Roman"/>
          <w:bCs/>
          <w:sz w:val="24"/>
          <w:szCs w:val="24"/>
        </w:rPr>
        <w:t>сомнительной</w:t>
      </w:r>
      <w:proofErr w:type="gramEnd"/>
      <w:r w:rsidRPr="001A6E65">
        <w:rPr>
          <w:rFonts w:ascii="Times New Roman" w:hAnsi="Times New Roman" w:cs="Times New Roman"/>
          <w:bCs/>
          <w:sz w:val="24"/>
          <w:szCs w:val="24"/>
        </w:rPr>
        <w:t xml:space="preserve"> или безнадежной к взысканию</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2.2. Основанием для признания дебиторской задолженности безнадежной к взысканию является:</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определение о завершении конкурсного производства по делу о банкротстве в отношении индивидуального предпринимателя;</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вступление в силу решения суда об отказе в удовлетворении требований (части требований) заявителя о взыскании задолженности;</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истечение срока исковой давности, если принимаемые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lastRenderedPageBreak/>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xml:space="preserve">2.3 Сомнительной </w:t>
      </w:r>
      <w:r w:rsidRPr="001A6E65">
        <w:rPr>
          <w:rFonts w:ascii="Times New Roman" w:hAnsi="Times New Roman" w:cs="Times New Roman"/>
          <w:color w:val="000000"/>
          <w:sz w:val="24"/>
          <w:szCs w:val="24"/>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Pr="001A6E65">
        <w:rPr>
          <w:rFonts w:ascii="Times New Roman" w:hAnsi="Times New Roman" w:cs="Times New Roman"/>
          <w:sz w:val="24"/>
          <w:szCs w:val="24"/>
        </w:rPr>
        <w:t>оятельств:</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отсутствие обеспечения долга залогом, задатком, поручительством, банковской гарантией и т. п.;</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значительные финансовые затруднения должника, ставшие известными из СМИ или других источников;</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возбуждение процедуры банкротства в отношении должника.</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2.4. Не признаются сомнительными:</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обязательство должника, просрочка исполнения которого не превышает 30 дней;</w:t>
      </w:r>
      <w:r w:rsidRPr="001A6E65">
        <w:rPr>
          <w:rFonts w:ascii="Times New Roman" w:hAnsi="Times New Roman" w:cs="Times New Roman"/>
          <w:sz w:val="24"/>
          <w:szCs w:val="24"/>
        </w:rPr>
        <w:br/>
        <w:t>– задолженность заказчиков по договорам оказания услуг или выполнения работ, по которым срок действия договора не истек.</w:t>
      </w:r>
    </w:p>
    <w:p w:rsidR="00152205" w:rsidRPr="001A6E65" w:rsidRDefault="00152205" w:rsidP="001A6E65">
      <w:pPr>
        <w:spacing w:after="0" w:line="240" w:lineRule="auto"/>
        <w:ind w:firstLine="709"/>
        <w:jc w:val="both"/>
        <w:rPr>
          <w:rFonts w:ascii="Times New Roman" w:hAnsi="Times New Roman" w:cs="Times New Roman"/>
          <w:sz w:val="24"/>
          <w:szCs w:val="24"/>
        </w:rPr>
      </w:pPr>
    </w:p>
    <w:p w:rsidR="00152205" w:rsidRPr="001A6E65" w:rsidRDefault="00152205" w:rsidP="001A6E65">
      <w:pPr>
        <w:spacing w:after="0" w:line="240" w:lineRule="auto"/>
        <w:ind w:firstLine="709"/>
        <w:jc w:val="both"/>
        <w:rPr>
          <w:rFonts w:ascii="Times New Roman" w:hAnsi="Times New Roman" w:cs="Times New Roman"/>
          <w:bCs/>
          <w:sz w:val="24"/>
          <w:szCs w:val="24"/>
        </w:rPr>
      </w:pPr>
      <w:r w:rsidRPr="001A6E65">
        <w:rPr>
          <w:rFonts w:ascii="Times New Roman" w:hAnsi="Times New Roman" w:cs="Times New Roman"/>
          <w:sz w:val="24"/>
          <w:szCs w:val="24"/>
        </w:rPr>
        <w:t xml:space="preserve">3. Порядок </w:t>
      </w:r>
      <w:r w:rsidRPr="001A6E65">
        <w:rPr>
          <w:rFonts w:ascii="Times New Roman" w:hAnsi="Times New Roman" w:cs="Times New Roman"/>
          <w:bCs/>
          <w:sz w:val="24"/>
          <w:szCs w:val="24"/>
        </w:rPr>
        <w:t xml:space="preserve">признания дебиторской задолженности </w:t>
      </w:r>
    </w:p>
    <w:p w:rsidR="00152205" w:rsidRPr="001A6E65" w:rsidRDefault="00152205" w:rsidP="001A6E65">
      <w:pPr>
        <w:spacing w:after="0" w:line="240" w:lineRule="auto"/>
        <w:ind w:firstLine="709"/>
        <w:jc w:val="both"/>
        <w:rPr>
          <w:rFonts w:ascii="Times New Roman" w:hAnsi="Times New Roman" w:cs="Times New Roman"/>
          <w:bCs/>
          <w:sz w:val="24"/>
          <w:szCs w:val="24"/>
        </w:rPr>
      </w:pPr>
      <w:proofErr w:type="gramStart"/>
      <w:r w:rsidRPr="001A6E65">
        <w:rPr>
          <w:rFonts w:ascii="Times New Roman" w:hAnsi="Times New Roman" w:cs="Times New Roman"/>
          <w:bCs/>
          <w:sz w:val="24"/>
          <w:szCs w:val="24"/>
        </w:rPr>
        <w:t>сомнительной</w:t>
      </w:r>
      <w:proofErr w:type="gramEnd"/>
      <w:r w:rsidRPr="001A6E65">
        <w:rPr>
          <w:rFonts w:ascii="Times New Roman" w:hAnsi="Times New Roman" w:cs="Times New Roman"/>
          <w:bCs/>
          <w:sz w:val="24"/>
          <w:szCs w:val="24"/>
        </w:rPr>
        <w:t xml:space="preserve"> или безнадежной к взысканию</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xml:space="preserve">3.1. Решение о признании дебиторской задолженности сомнительной или безнадежной к взысканию принимает комиссия по поступлению и выбытию нефинансовых активов. </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Порядка.</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Заседание комиссии проводится на следующий рабочий день после поступления служебной записки от главного бухгалтера.</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Порядка, и устанавливает факт возникновения обстоятель</w:t>
      </w:r>
      <w:proofErr w:type="gramStart"/>
      <w:r w:rsidRPr="001A6E65">
        <w:rPr>
          <w:rFonts w:ascii="Times New Roman" w:hAnsi="Times New Roman" w:cs="Times New Roman"/>
          <w:sz w:val="24"/>
          <w:szCs w:val="24"/>
        </w:rPr>
        <w:t>ств дл</w:t>
      </w:r>
      <w:proofErr w:type="gramEnd"/>
      <w:r w:rsidRPr="001A6E65">
        <w:rPr>
          <w:rFonts w:ascii="Times New Roman" w:hAnsi="Times New Roman" w:cs="Times New Roman"/>
          <w:sz w:val="24"/>
          <w:szCs w:val="24"/>
        </w:rPr>
        <w:t>я признания дебиторской задолженности сомнительной или безнадежной к взысканию.</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При необходимости запрашивает у главного бухгалтера другие документы и разъяснения.</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xml:space="preserve">При наличии оснований для возобновления процедуры взыскания дебиторской задолженности указывается дата </w:t>
      </w:r>
      <w:proofErr w:type="gramStart"/>
      <w:r w:rsidRPr="001A6E65">
        <w:rPr>
          <w:rFonts w:ascii="Times New Roman" w:hAnsi="Times New Roman" w:cs="Times New Roman"/>
          <w:sz w:val="24"/>
          <w:szCs w:val="24"/>
        </w:rPr>
        <w:t>окончания срока возможного возобновления процедуры взыскания</w:t>
      </w:r>
      <w:proofErr w:type="gramEnd"/>
      <w:r w:rsidRPr="001A6E65">
        <w:rPr>
          <w:rFonts w:ascii="Times New Roman" w:hAnsi="Times New Roman" w:cs="Times New Roman"/>
          <w:sz w:val="24"/>
          <w:szCs w:val="24"/>
        </w:rPr>
        <w:t>.</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3.5. Для признания дебиторской задолженности сомнительной или безнадежной к взысканию необходимы следующие документы:</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а) выписка из бухгалтерской отчетности учреждения;</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б) справка о принятых мерах по взысканию задолженности;</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в) документы, подтверждающие случаи признания задолженности безнадежной к взысканию:</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документ, содержащий сведения из ЕГРЮЛ о ликвидации юридического лица или об отсутствии сведений о юридическом лице в ЕГРЮЛ;</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lastRenderedPageBreak/>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копия решения арбитражного суда о признании индивидуального предпринимателя и копия определения арбитражного суда о завершении конкурсного производства по делу о банкротстве;</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копия постановления о прекращении исполнительного производства;</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копия решения суда об отказе в удовлетворении требований (части требований) о взыскании задолженности с должника;</w:t>
      </w:r>
    </w:p>
    <w:p w:rsidR="00152205" w:rsidRPr="001A6E65" w:rsidRDefault="00152205" w:rsidP="001A6E65">
      <w:pPr>
        <w:spacing w:after="0" w:line="240" w:lineRule="auto"/>
        <w:ind w:firstLine="709"/>
        <w:jc w:val="both"/>
        <w:rPr>
          <w:rFonts w:ascii="Times New Roman" w:hAnsi="Times New Roman" w:cs="Times New Roman"/>
          <w:sz w:val="24"/>
          <w:szCs w:val="24"/>
        </w:rPr>
      </w:pPr>
      <w:proofErr w:type="gramStart"/>
      <w:r w:rsidRPr="001A6E65">
        <w:rPr>
          <w:rFonts w:ascii="Times New Roman" w:hAnsi="Times New Roman" w:cs="Times New Roman"/>
          <w:sz w:val="24"/>
          <w:szCs w:val="24"/>
        </w:rPr>
        <w:t>– 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Pr="001A6E65">
        <w:rPr>
          <w:rFonts w:ascii="Times New Roman" w:hAnsi="Times New Roman" w:cs="Times New Roman"/>
          <w:sz w:val="24"/>
          <w:szCs w:val="24"/>
        </w:rPr>
        <w:b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документ, содержащий сведения уполномоченного органа о наступлении чрезвычайных или других непредвиденных обстоятельств;</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-документ, подтверждающий  лишение статуса  регионального оператора по обращению с твердыми коммунальными отходами на территории Новосибирской области.</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г) документы, подтверждающие случаи признания задолженности сомнительной:</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договор с контрагентом, выписка из него или копия договора;</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копии документов, ссылки на сайт в сети Интернет, подтверждающие значительные финансовые затруднения контрагента;</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3.6. Решение комиссии по поступлению и выбытию нефинансовых активов о признании задолженности сомнительной или безнадежной к взысканию оформляется актом, содержащим следующую информацию:</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полное наименование учреждения;</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идентификационный номер налогоплательщика, основной государственный регистрационный номер, код причины постановки на учет налогоплательщика;</w:t>
      </w:r>
      <w:r w:rsidRPr="001A6E65">
        <w:rPr>
          <w:rFonts w:ascii="Times New Roman" w:hAnsi="Times New Roman" w:cs="Times New Roman"/>
          <w:sz w:val="24"/>
          <w:szCs w:val="24"/>
        </w:rPr>
        <w:br/>
        <w:t>– реквизиты документов, по которым возникла дебиторская задолженность, – платежных документов, накладных, актов выполненных работ и т. д.;</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сумма дебиторской задолженности, признанной сомнительной или безнадежной к взысканию;</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дата принятия решения о признании дебиторской задолженности сомнительной или безнадежной к взысканию;</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подписи членов комиссии.</w:t>
      </w:r>
    </w:p>
    <w:p w:rsidR="00152205" w:rsidRPr="001A6E65" w:rsidRDefault="00152205" w:rsidP="001A6E65">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Решение комиссии о признании дебиторской задолженности сомнительной или безнадежной к взысканию утверждается руководителем.</w:t>
      </w:r>
    </w:p>
    <w:p w:rsidR="00152205" w:rsidRPr="001A6E65" w:rsidRDefault="00152205" w:rsidP="001A6E65">
      <w:pPr>
        <w:spacing w:after="0" w:line="240" w:lineRule="auto"/>
        <w:jc w:val="both"/>
        <w:rPr>
          <w:sz w:val="28"/>
          <w:szCs w:val="28"/>
        </w:rPr>
      </w:pPr>
    </w:p>
    <w:p w:rsidR="00152205" w:rsidRPr="001A6E65" w:rsidRDefault="00152205" w:rsidP="001A6E65">
      <w:pPr>
        <w:spacing w:after="0" w:line="240" w:lineRule="auto"/>
        <w:ind w:right="20"/>
        <w:jc w:val="both"/>
      </w:pPr>
    </w:p>
    <w:p w:rsidR="00152205" w:rsidRPr="001A6E65" w:rsidRDefault="00152205" w:rsidP="001A6E65">
      <w:pPr>
        <w:spacing w:after="0" w:line="240" w:lineRule="auto"/>
        <w:jc w:val="both"/>
      </w:pPr>
    </w:p>
    <w:p w:rsidR="00152205" w:rsidRDefault="00152205" w:rsidP="001A6E65">
      <w:pPr>
        <w:spacing w:after="0" w:line="240" w:lineRule="auto"/>
        <w:jc w:val="both"/>
      </w:pPr>
    </w:p>
    <w:p w:rsidR="001A6E65" w:rsidRDefault="001A6E65" w:rsidP="001A6E65">
      <w:pPr>
        <w:spacing w:after="0" w:line="240" w:lineRule="auto"/>
        <w:jc w:val="both"/>
      </w:pPr>
    </w:p>
    <w:p w:rsidR="001A6E65" w:rsidRDefault="001A6E65" w:rsidP="001A6E65">
      <w:pPr>
        <w:spacing w:after="0" w:line="240" w:lineRule="auto"/>
        <w:jc w:val="both"/>
      </w:pPr>
    </w:p>
    <w:p w:rsidR="001A6E65" w:rsidRDefault="001A6E65" w:rsidP="001A6E65">
      <w:pPr>
        <w:spacing w:after="0" w:line="240" w:lineRule="auto"/>
        <w:jc w:val="both"/>
      </w:pPr>
    </w:p>
    <w:p w:rsidR="00076F32" w:rsidRPr="00E73DC7" w:rsidRDefault="004003E3"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8"/>
          <w:szCs w:val="28"/>
        </w:rPr>
      </w:pPr>
      <w:r w:rsidRPr="00E73DC7">
        <w:rPr>
          <w:rFonts w:ascii="Times New Roman" w:hAnsi="Times New Roman" w:cs="Times New Roman"/>
          <w:bCs/>
          <w:sz w:val="28"/>
          <w:szCs w:val="28"/>
        </w:rPr>
        <w:lastRenderedPageBreak/>
        <w:t xml:space="preserve">Приложение </w:t>
      </w:r>
      <w:r w:rsidR="00076F32" w:rsidRPr="00E73DC7">
        <w:rPr>
          <w:rFonts w:ascii="Times New Roman" w:hAnsi="Times New Roman" w:cs="Times New Roman"/>
          <w:bCs/>
          <w:sz w:val="28"/>
          <w:szCs w:val="28"/>
        </w:rPr>
        <w:t xml:space="preserve"> № 18 </w:t>
      </w:r>
    </w:p>
    <w:p w:rsidR="00076F32" w:rsidRPr="001A6E65" w:rsidRDefault="00076F32"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E73DC7">
        <w:rPr>
          <w:rFonts w:ascii="Times New Roman" w:hAnsi="Times New Roman" w:cs="Times New Roman"/>
          <w:sz w:val="28"/>
          <w:szCs w:val="28"/>
        </w:rPr>
        <w:t>к Единой учетной политике</w:t>
      </w:r>
      <w:r w:rsidRPr="001A6E65">
        <w:rPr>
          <w:rFonts w:ascii="Times New Roman" w:hAnsi="Times New Roman" w:cs="Times New Roman"/>
          <w:sz w:val="24"/>
          <w:szCs w:val="24"/>
        </w:rPr>
        <w:t xml:space="preserve"> </w:t>
      </w:r>
    </w:p>
    <w:p w:rsidR="00076F32" w:rsidRPr="001A6E65" w:rsidRDefault="00076F32" w:rsidP="001A6E65">
      <w:pPr>
        <w:spacing w:after="0" w:line="240" w:lineRule="auto"/>
        <w:jc w:val="both"/>
        <w:rPr>
          <w:rFonts w:ascii="Times New Roman" w:hAnsi="Times New Roman" w:cs="Times New Roman"/>
          <w:sz w:val="24"/>
          <w:szCs w:val="24"/>
        </w:rPr>
      </w:pPr>
    </w:p>
    <w:p w:rsidR="00E73DC7" w:rsidRDefault="00E73DC7" w:rsidP="00E73DC7">
      <w:pPr>
        <w:autoSpaceDE w:val="0"/>
        <w:autoSpaceDN w:val="0"/>
        <w:adjustRightInd w:val="0"/>
        <w:spacing w:after="0" w:line="240" w:lineRule="auto"/>
        <w:jc w:val="center"/>
        <w:rPr>
          <w:rFonts w:ascii="Times New Roman" w:hAnsi="Times New Roman" w:cs="Times New Roman"/>
          <w:bCs/>
          <w:sz w:val="24"/>
          <w:szCs w:val="24"/>
        </w:rPr>
      </w:pPr>
    </w:p>
    <w:p w:rsidR="00076F32" w:rsidRPr="001A6E65" w:rsidRDefault="00076F32" w:rsidP="00E73DC7">
      <w:pPr>
        <w:autoSpaceDE w:val="0"/>
        <w:autoSpaceDN w:val="0"/>
        <w:adjustRightInd w:val="0"/>
        <w:spacing w:after="0" w:line="240" w:lineRule="auto"/>
        <w:jc w:val="center"/>
        <w:rPr>
          <w:rFonts w:ascii="Times New Roman" w:hAnsi="Times New Roman" w:cs="Times New Roman"/>
          <w:sz w:val="24"/>
          <w:szCs w:val="24"/>
        </w:rPr>
      </w:pPr>
      <w:r w:rsidRPr="001A6E65">
        <w:rPr>
          <w:rFonts w:ascii="Times New Roman" w:hAnsi="Times New Roman" w:cs="Times New Roman"/>
          <w:bCs/>
          <w:sz w:val="24"/>
          <w:szCs w:val="24"/>
        </w:rPr>
        <w:t>Порядок передачи документов и дел</w:t>
      </w:r>
      <w:r w:rsidR="00E73DC7">
        <w:rPr>
          <w:rFonts w:ascii="Times New Roman" w:hAnsi="Times New Roman" w:cs="Times New Roman"/>
          <w:sz w:val="24"/>
          <w:szCs w:val="24"/>
        </w:rPr>
        <w:t xml:space="preserve"> </w:t>
      </w:r>
      <w:r w:rsidRPr="001A6E65">
        <w:rPr>
          <w:rFonts w:ascii="Times New Roman" w:hAnsi="Times New Roman" w:cs="Times New Roman"/>
          <w:bCs/>
          <w:sz w:val="24"/>
          <w:szCs w:val="24"/>
        </w:rPr>
        <w:t>при смене руководителя</w:t>
      </w:r>
    </w:p>
    <w:p w:rsidR="00076F32" w:rsidRPr="001A6E65" w:rsidRDefault="00076F32" w:rsidP="001A6E65">
      <w:pPr>
        <w:autoSpaceDE w:val="0"/>
        <w:autoSpaceDN w:val="0"/>
        <w:adjustRightInd w:val="0"/>
        <w:spacing w:after="0" w:line="240" w:lineRule="auto"/>
        <w:jc w:val="both"/>
        <w:rPr>
          <w:rFonts w:ascii="Times New Roman" w:hAnsi="Times New Roman" w:cs="Times New Roman"/>
          <w:sz w:val="24"/>
          <w:szCs w:val="24"/>
        </w:rPr>
      </w:pP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bCs/>
          <w:sz w:val="24"/>
          <w:szCs w:val="24"/>
        </w:rPr>
        <w:t>1. Организация передачи документов и дел</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bookmarkStart w:id="19" w:name="Par10"/>
      <w:bookmarkEnd w:id="19"/>
      <w:r w:rsidRPr="001A6E65">
        <w:rPr>
          <w:rFonts w:ascii="Times New Roman" w:hAnsi="Times New Roman" w:cs="Times New Roman"/>
          <w:sz w:val="24"/>
          <w:szCs w:val="24"/>
        </w:rPr>
        <w:t>1.1. Основанием для передачи документов и дел является прекращение полномочий руководителя.</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xml:space="preserve">1.2. При возникновении основания, названного в </w:t>
      </w:r>
      <w:hyperlink w:anchor="Par10" w:history="1">
        <w:r w:rsidRPr="001A6E65">
          <w:rPr>
            <w:rFonts w:ascii="Times New Roman" w:hAnsi="Times New Roman" w:cs="Times New Roman"/>
            <w:color w:val="0000FF"/>
            <w:sz w:val="24"/>
            <w:szCs w:val="24"/>
          </w:rPr>
          <w:t>п. 1.1</w:t>
        </w:r>
      </w:hyperlink>
      <w:r w:rsidRPr="001A6E65">
        <w:rPr>
          <w:rFonts w:ascii="Times New Roman" w:hAnsi="Times New Roman" w:cs="Times New Roman"/>
          <w:sz w:val="24"/>
          <w:szCs w:val="24"/>
        </w:rPr>
        <w:t>, издается приказ о передаче документов и дел. В нем указываются:</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а) лицо, передающее документы и дела;</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б) лицо, которому передаются документы и дела;</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xml:space="preserve">в) дата передачи документов и дел и время </w:t>
      </w:r>
      <w:proofErr w:type="gramStart"/>
      <w:r w:rsidRPr="001A6E65">
        <w:rPr>
          <w:rFonts w:ascii="Times New Roman" w:hAnsi="Times New Roman" w:cs="Times New Roman"/>
          <w:sz w:val="24"/>
          <w:szCs w:val="24"/>
        </w:rPr>
        <w:t>начала</w:t>
      </w:r>
      <w:proofErr w:type="gramEnd"/>
      <w:r w:rsidRPr="001A6E65">
        <w:rPr>
          <w:rFonts w:ascii="Times New Roman" w:hAnsi="Times New Roman" w:cs="Times New Roman"/>
          <w:sz w:val="24"/>
          <w:szCs w:val="24"/>
        </w:rPr>
        <w:t xml:space="preserve"> и предельный срок такой передачи;</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г) состав комиссии, создаваемой для передачи документов и дел (далее - комиссия);</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1.3.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bCs/>
          <w:sz w:val="24"/>
          <w:szCs w:val="24"/>
        </w:rPr>
        <w:t>2. Порядок передачи документов и дел</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2.1. Передача документов и дел начинается с проведения инвентаризации.</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2.2. Инвентаризации подлежит все имущество, которое закреплено за лицом, передающим дела и документы.</w:t>
      </w:r>
    </w:p>
    <w:p w:rsidR="00076F32" w:rsidRPr="001A6E65" w:rsidRDefault="00076F32" w:rsidP="00E7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6E65">
        <w:rPr>
          <w:rFonts w:ascii="Times New Roman" w:hAnsi="Times New Roman" w:cs="Times New Roman"/>
          <w:sz w:val="24"/>
          <w:szCs w:val="24"/>
        </w:rPr>
        <w:t xml:space="preserve">2.3. Проведение инвентаризации и оформление ее результатов осуществляется в соответствии с Порядком </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bCs/>
          <w:sz w:val="24"/>
          <w:szCs w:val="24"/>
        </w:rPr>
        <w:t>проведения инвентаризации активов и обязательств</w:t>
      </w:r>
      <w:r w:rsidRPr="001A6E65">
        <w:rPr>
          <w:rFonts w:ascii="Times New Roman" w:hAnsi="Times New Roman" w:cs="Times New Roman"/>
          <w:sz w:val="24"/>
          <w:szCs w:val="24"/>
        </w:rPr>
        <w:t>.</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2.4. Непосредственно при передаче дел и документов осуществляются следующие действия:</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а) передающее лицо в присутствии всех членов комиссии демонстрирует принимающему лицу все передаваемые документы, в том числе:</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учредительные, регистрационные и иные документы;</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свидетельства и пр.;</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документы учетной политики;</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акты ревизий и проверок;</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материалы о недостачах и хищениях, переданные и не переданные в правоохранительные органы;</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приказы учреждения;</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-личные дела государственных гражданских служащих;</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-трудовые книжки государственных гражданских служащих;</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-государственные контракты;</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иные документы.</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6E65">
        <w:rPr>
          <w:rFonts w:ascii="Times New Roman" w:hAnsi="Times New Roman" w:cs="Times New Roman"/>
          <w:color w:val="000000" w:themeColor="text1"/>
          <w:sz w:val="24"/>
          <w:szCs w:val="24"/>
        </w:rPr>
        <w:t>б)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для дальнейшего аннулирования, в связи с прекращением полномочий, а также демонстрирует порядок их применения (если это не сделано ранее);</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в) передающее лицо в присутствии всех членов комиссии передает принимающему лицу ключи от сейфов, печати и штампы;</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lastRenderedPageBreak/>
        <w:t>г)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д)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xml:space="preserve">2.5. По результатам передачи дел и документов составляется акт по форме, приведенной в </w:t>
      </w:r>
      <w:hyperlink w:anchor="Par59" w:history="1">
        <w:r w:rsidRPr="001A6E65">
          <w:rPr>
            <w:rFonts w:ascii="Times New Roman" w:hAnsi="Times New Roman" w:cs="Times New Roman"/>
            <w:color w:val="0000FF"/>
            <w:sz w:val="24"/>
            <w:szCs w:val="24"/>
          </w:rPr>
          <w:t>Приложении</w:t>
        </w:r>
      </w:hyperlink>
      <w:r w:rsidRPr="001A6E65">
        <w:rPr>
          <w:rFonts w:ascii="Times New Roman" w:hAnsi="Times New Roman" w:cs="Times New Roman"/>
          <w:sz w:val="24"/>
          <w:szCs w:val="24"/>
        </w:rPr>
        <w:t xml:space="preserve"> № 1 к настоящему Порядку.</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xml:space="preserve">2.8. Акт составляется в двух экземплярах (для </w:t>
      </w:r>
      <w:proofErr w:type="gramStart"/>
      <w:r w:rsidRPr="001A6E65">
        <w:rPr>
          <w:rFonts w:ascii="Times New Roman" w:hAnsi="Times New Roman" w:cs="Times New Roman"/>
          <w:sz w:val="24"/>
          <w:szCs w:val="24"/>
        </w:rPr>
        <w:t>передающего</w:t>
      </w:r>
      <w:proofErr w:type="gramEnd"/>
      <w:r w:rsidRPr="001A6E65">
        <w:rPr>
          <w:rFonts w:ascii="Times New Roman" w:hAnsi="Times New Roman" w:cs="Times New Roman"/>
          <w:sz w:val="24"/>
          <w:szCs w:val="24"/>
        </w:rPr>
        <w:t xml:space="preserve"> и принимающего), подписывается передающим лицом, принимающим лицом и всеми членами комиссии. Отказ от подписания акта не допускается.</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p>
    <w:p w:rsidR="00076F32" w:rsidRPr="001A6E65" w:rsidRDefault="00076F32" w:rsidP="00E73DC7">
      <w:pPr>
        <w:autoSpaceDE w:val="0"/>
        <w:autoSpaceDN w:val="0"/>
        <w:adjustRightInd w:val="0"/>
        <w:spacing w:after="0" w:line="240" w:lineRule="auto"/>
        <w:ind w:firstLine="709"/>
        <w:jc w:val="both"/>
        <w:rPr>
          <w:rFonts w:ascii="Times New Roman" w:hAnsi="Times New Roman" w:cs="Times New Roman"/>
          <w:sz w:val="24"/>
          <w:szCs w:val="24"/>
        </w:rPr>
      </w:pPr>
    </w:p>
    <w:p w:rsidR="00076F32" w:rsidRPr="001A6E65" w:rsidRDefault="00076F32" w:rsidP="001A6E65">
      <w:pPr>
        <w:autoSpaceDE w:val="0"/>
        <w:autoSpaceDN w:val="0"/>
        <w:adjustRightInd w:val="0"/>
        <w:spacing w:after="0" w:line="240" w:lineRule="auto"/>
        <w:jc w:val="both"/>
        <w:rPr>
          <w:rFonts w:ascii="Times New Roman" w:hAnsi="Times New Roman" w:cs="Times New Roman"/>
          <w:sz w:val="24"/>
          <w:szCs w:val="24"/>
        </w:rPr>
      </w:pPr>
    </w:p>
    <w:p w:rsidR="00076F32" w:rsidRPr="001A6E65" w:rsidRDefault="00076F32" w:rsidP="001A6E65">
      <w:pPr>
        <w:autoSpaceDE w:val="0"/>
        <w:autoSpaceDN w:val="0"/>
        <w:adjustRightInd w:val="0"/>
        <w:spacing w:after="0" w:line="240" w:lineRule="auto"/>
        <w:jc w:val="both"/>
        <w:rPr>
          <w:rFonts w:ascii="Times New Roman" w:hAnsi="Times New Roman" w:cs="Times New Roman"/>
          <w:sz w:val="24"/>
          <w:szCs w:val="24"/>
        </w:rPr>
      </w:pPr>
    </w:p>
    <w:p w:rsidR="00076F32" w:rsidRPr="001A6E65" w:rsidRDefault="00076F32" w:rsidP="001A6E65">
      <w:pPr>
        <w:autoSpaceDE w:val="0"/>
        <w:autoSpaceDN w:val="0"/>
        <w:adjustRightInd w:val="0"/>
        <w:spacing w:after="0" w:line="240" w:lineRule="auto"/>
        <w:jc w:val="both"/>
        <w:rPr>
          <w:rFonts w:ascii="Times New Roman" w:hAnsi="Times New Roman" w:cs="Times New Roman"/>
          <w:sz w:val="24"/>
          <w:szCs w:val="24"/>
        </w:rPr>
      </w:pPr>
    </w:p>
    <w:p w:rsidR="00076F32" w:rsidRPr="001A6E65" w:rsidRDefault="00076F32" w:rsidP="001A6E65">
      <w:pPr>
        <w:autoSpaceDE w:val="0"/>
        <w:autoSpaceDN w:val="0"/>
        <w:adjustRightInd w:val="0"/>
        <w:spacing w:after="0" w:line="240" w:lineRule="auto"/>
        <w:jc w:val="both"/>
        <w:rPr>
          <w:rFonts w:ascii="Times New Roman" w:hAnsi="Times New Roman" w:cs="Times New Roman"/>
          <w:sz w:val="24"/>
          <w:szCs w:val="24"/>
        </w:rPr>
      </w:pPr>
    </w:p>
    <w:p w:rsidR="00076F32" w:rsidRPr="001A6E65" w:rsidRDefault="00076F32" w:rsidP="001A6E65">
      <w:pPr>
        <w:autoSpaceDE w:val="0"/>
        <w:autoSpaceDN w:val="0"/>
        <w:adjustRightInd w:val="0"/>
        <w:spacing w:after="0" w:line="240" w:lineRule="auto"/>
        <w:jc w:val="both"/>
        <w:rPr>
          <w:rFonts w:ascii="Times New Roman" w:hAnsi="Times New Roman" w:cs="Times New Roman"/>
          <w:sz w:val="24"/>
          <w:szCs w:val="24"/>
        </w:rPr>
      </w:pPr>
    </w:p>
    <w:p w:rsidR="00076F32" w:rsidRPr="001A6E65" w:rsidRDefault="00076F32" w:rsidP="001A6E65">
      <w:pPr>
        <w:autoSpaceDE w:val="0"/>
        <w:autoSpaceDN w:val="0"/>
        <w:adjustRightInd w:val="0"/>
        <w:spacing w:after="0" w:line="240" w:lineRule="auto"/>
        <w:jc w:val="both"/>
        <w:rPr>
          <w:rFonts w:ascii="Times New Roman" w:hAnsi="Times New Roman" w:cs="Times New Roman"/>
          <w:sz w:val="24"/>
          <w:szCs w:val="24"/>
        </w:rPr>
      </w:pPr>
    </w:p>
    <w:p w:rsidR="00076F32" w:rsidRPr="001A6E65" w:rsidRDefault="00076F32" w:rsidP="001A6E65">
      <w:pPr>
        <w:autoSpaceDE w:val="0"/>
        <w:autoSpaceDN w:val="0"/>
        <w:adjustRightInd w:val="0"/>
        <w:spacing w:after="0" w:line="240" w:lineRule="auto"/>
        <w:jc w:val="both"/>
        <w:rPr>
          <w:rFonts w:ascii="Times New Roman" w:hAnsi="Times New Roman" w:cs="Times New Roman"/>
          <w:sz w:val="24"/>
          <w:szCs w:val="24"/>
        </w:rPr>
      </w:pPr>
    </w:p>
    <w:p w:rsidR="00076F32" w:rsidRPr="001A6E65" w:rsidRDefault="00076F32" w:rsidP="001A6E65">
      <w:pPr>
        <w:autoSpaceDE w:val="0"/>
        <w:autoSpaceDN w:val="0"/>
        <w:adjustRightInd w:val="0"/>
        <w:spacing w:after="0" w:line="240" w:lineRule="auto"/>
        <w:jc w:val="both"/>
        <w:rPr>
          <w:rFonts w:ascii="Times New Roman" w:hAnsi="Times New Roman" w:cs="Times New Roman"/>
          <w:sz w:val="24"/>
          <w:szCs w:val="24"/>
        </w:rPr>
      </w:pPr>
    </w:p>
    <w:p w:rsidR="00076F32" w:rsidRPr="001A6E65" w:rsidRDefault="00076F32" w:rsidP="001A6E65">
      <w:pPr>
        <w:autoSpaceDE w:val="0"/>
        <w:autoSpaceDN w:val="0"/>
        <w:adjustRightInd w:val="0"/>
        <w:spacing w:after="0" w:line="240" w:lineRule="auto"/>
        <w:jc w:val="both"/>
        <w:rPr>
          <w:rFonts w:ascii="Times New Roman" w:hAnsi="Times New Roman" w:cs="Times New Roman"/>
          <w:sz w:val="24"/>
          <w:szCs w:val="24"/>
        </w:rPr>
      </w:pPr>
    </w:p>
    <w:p w:rsidR="00076F32" w:rsidRPr="001A6E65" w:rsidRDefault="00076F32" w:rsidP="001A6E65">
      <w:pPr>
        <w:autoSpaceDE w:val="0"/>
        <w:autoSpaceDN w:val="0"/>
        <w:adjustRightInd w:val="0"/>
        <w:spacing w:after="0" w:line="240" w:lineRule="auto"/>
        <w:jc w:val="both"/>
        <w:rPr>
          <w:sz w:val="20"/>
          <w:szCs w:val="20"/>
        </w:rPr>
      </w:pPr>
    </w:p>
    <w:p w:rsidR="00076F32" w:rsidRPr="001A6E65" w:rsidRDefault="00076F32" w:rsidP="001A6E65">
      <w:pPr>
        <w:autoSpaceDE w:val="0"/>
        <w:autoSpaceDN w:val="0"/>
        <w:adjustRightInd w:val="0"/>
        <w:spacing w:after="0" w:line="240" w:lineRule="auto"/>
        <w:jc w:val="both"/>
        <w:rPr>
          <w:sz w:val="20"/>
          <w:szCs w:val="20"/>
        </w:rPr>
      </w:pPr>
    </w:p>
    <w:p w:rsidR="00076F32" w:rsidRPr="001A6E65" w:rsidRDefault="00076F32" w:rsidP="001A6E65">
      <w:pPr>
        <w:autoSpaceDE w:val="0"/>
        <w:autoSpaceDN w:val="0"/>
        <w:adjustRightInd w:val="0"/>
        <w:spacing w:after="0" w:line="240" w:lineRule="auto"/>
        <w:jc w:val="both"/>
        <w:rPr>
          <w:sz w:val="20"/>
          <w:szCs w:val="20"/>
        </w:rPr>
      </w:pPr>
    </w:p>
    <w:p w:rsidR="00076F32" w:rsidRDefault="00076F32" w:rsidP="001A6E65">
      <w:pPr>
        <w:autoSpaceDE w:val="0"/>
        <w:autoSpaceDN w:val="0"/>
        <w:adjustRightInd w:val="0"/>
        <w:spacing w:after="0" w:line="240" w:lineRule="auto"/>
        <w:jc w:val="both"/>
        <w:rPr>
          <w:sz w:val="20"/>
          <w:szCs w:val="20"/>
        </w:rPr>
      </w:pPr>
    </w:p>
    <w:p w:rsidR="001A6E65" w:rsidRDefault="001A6E65" w:rsidP="001A6E65">
      <w:pPr>
        <w:autoSpaceDE w:val="0"/>
        <w:autoSpaceDN w:val="0"/>
        <w:adjustRightInd w:val="0"/>
        <w:spacing w:after="0" w:line="240" w:lineRule="auto"/>
        <w:jc w:val="both"/>
        <w:rPr>
          <w:sz w:val="20"/>
          <w:szCs w:val="20"/>
        </w:rPr>
      </w:pPr>
    </w:p>
    <w:p w:rsidR="001A6E65" w:rsidRDefault="001A6E65" w:rsidP="001A6E65">
      <w:pPr>
        <w:autoSpaceDE w:val="0"/>
        <w:autoSpaceDN w:val="0"/>
        <w:adjustRightInd w:val="0"/>
        <w:spacing w:after="0" w:line="240" w:lineRule="auto"/>
        <w:jc w:val="both"/>
        <w:rPr>
          <w:sz w:val="20"/>
          <w:szCs w:val="20"/>
        </w:rPr>
      </w:pPr>
    </w:p>
    <w:p w:rsidR="001A6E65" w:rsidRDefault="001A6E65" w:rsidP="001A6E65">
      <w:pPr>
        <w:autoSpaceDE w:val="0"/>
        <w:autoSpaceDN w:val="0"/>
        <w:adjustRightInd w:val="0"/>
        <w:spacing w:after="0" w:line="240" w:lineRule="auto"/>
        <w:jc w:val="both"/>
        <w:rPr>
          <w:sz w:val="20"/>
          <w:szCs w:val="20"/>
        </w:rPr>
      </w:pPr>
    </w:p>
    <w:p w:rsidR="001A6E65" w:rsidRDefault="001A6E65" w:rsidP="001A6E65">
      <w:pPr>
        <w:autoSpaceDE w:val="0"/>
        <w:autoSpaceDN w:val="0"/>
        <w:adjustRightInd w:val="0"/>
        <w:spacing w:after="0" w:line="240" w:lineRule="auto"/>
        <w:jc w:val="both"/>
        <w:rPr>
          <w:sz w:val="20"/>
          <w:szCs w:val="20"/>
        </w:rPr>
      </w:pPr>
    </w:p>
    <w:p w:rsidR="001A6E65" w:rsidRDefault="001A6E65" w:rsidP="001A6E65">
      <w:pPr>
        <w:autoSpaceDE w:val="0"/>
        <w:autoSpaceDN w:val="0"/>
        <w:adjustRightInd w:val="0"/>
        <w:spacing w:after="0" w:line="240" w:lineRule="auto"/>
        <w:jc w:val="both"/>
        <w:rPr>
          <w:sz w:val="20"/>
          <w:szCs w:val="20"/>
        </w:rPr>
      </w:pPr>
    </w:p>
    <w:p w:rsidR="001A6E65" w:rsidRDefault="001A6E65" w:rsidP="001A6E65">
      <w:pPr>
        <w:autoSpaceDE w:val="0"/>
        <w:autoSpaceDN w:val="0"/>
        <w:adjustRightInd w:val="0"/>
        <w:spacing w:after="0" w:line="240" w:lineRule="auto"/>
        <w:jc w:val="both"/>
        <w:rPr>
          <w:sz w:val="20"/>
          <w:szCs w:val="20"/>
        </w:rPr>
      </w:pPr>
    </w:p>
    <w:p w:rsidR="001A6E65" w:rsidRDefault="001A6E65" w:rsidP="001A6E65">
      <w:pPr>
        <w:autoSpaceDE w:val="0"/>
        <w:autoSpaceDN w:val="0"/>
        <w:adjustRightInd w:val="0"/>
        <w:spacing w:after="0" w:line="240" w:lineRule="auto"/>
        <w:jc w:val="both"/>
        <w:rPr>
          <w:sz w:val="20"/>
          <w:szCs w:val="20"/>
        </w:rPr>
      </w:pPr>
    </w:p>
    <w:p w:rsidR="001A6E65" w:rsidRDefault="001A6E65" w:rsidP="001A6E65">
      <w:pPr>
        <w:autoSpaceDE w:val="0"/>
        <w:autoSpaceDN w:val="0"/>
        <w:adjustRightInd w:val="0"/>
        <w:spacing w:after="0" w:line="240" w:lineRule="auto"/>
        <w:jc w:val="both"/>
        <w:rPr>
          <w:sz w:val="20"/>
          <w:szCs w:val="20"/>
        </w:rPr>
      </w:pPr>
    </w:p>
    <w:p w:rsidR="001A6E65" w:rsidRDefault="001A6E65" w:rsidP="001A6E65">
      <w:pPr>
        <w:autoSpaceDE w:val="0"/>
        <w:autoSpaceDN w:val="0"/>
        <w:adjustRightInd w:val="0"/>
        <w:spacing w:after="0" w:line="240" w:lineRule="auto"/>
        <w:jc w:val="both"/>
        <w:rPr>
          <w:sz w:val="20"/>
          <w:szCs w:val="20"/>
        </w:rPr>
      </w:pPr>
    </w:p>
    <w:p w:rsidR="001A6E65" w:rsidRDefault="001A6E65" w:rsidP="001A6E65">
      <w:pPr>
        <w:autoSpaceDE w:val="0"/>
        <w:autoSpaceDN w:val="0"/>
        <w:adjustRightInd w:val="0"/>
        <w:spacing w:after="0" w:line="240" w:lineRule="auto"/>
        <w:jc w:val="both"/>
        <w:rPr>
          <w:sz w:val="20"/>
          <w:szCs w:val="20"/>
        </w:rPr>
      </w:pPr>
    </w:p>
    <w:p w:rsidR="001A6E65" w:rsidRDefault="001A6E65" w:rsidP="001A6E65">
      <w:pPr>
        <w:autoSpaceDE w:val="0"/>
        <w:autoSpaceDN w:val="0"/>
        <w:adjustRightInd w:val="0"/>
        <w:spacing w:after="0" w:line="240" w:lineRule="auto"/>
        <w:jc w:val="both"/>
        <w:rPr>
          <w:sz w:val="20"/>
          <w:szCs w:val="20"/>
        </w:rPr>
      </w:pPr>
    </w:p>
    <w:p w:rsidR="001A6E65" w:rsidRPr="001A6E65" w:rsidRDefault="001A6E65" w:rsidP="001A6E65">
      <w:pPr>
        <w:autoSpaceDE w:val="0"/>
        <w:autoSpaceDN w:val="0"/>
        <w:adjustRightInd w:val="0"/>
        <w:spacing w:after="0" w:line="240" w:lineRule="auto"/>
        <w:jc w:val="both"/>
        <w:rPr>
          <w:sz w:val="20"/>
          <w:szCs w:val="20"/>
        </w:rPr>
      </w:pPr>
    </w:p>
    <w:p w:rsidR="00076F32" w:rsidRPr="001A6E65" w:rsidRDefault="00076F32" w:rsidP="001A6E65">
      <w:pPr>
        <w:autoSpaceDE w:val="0"/>
        <w:autoSpaceDN w:val="0"/>
        <w:adjustRightInd w:val="0"/>
        <w:spacing w:after="0" w:line="240" w:lineRule="auto"/>
        <w:jc w:val="both"/>
        <w:rPr>
          <w:sz w:val="20"/>
          <w:szCs w:val="20"/>
        </w:rPr>
      </w:pPr>
    </w:p>
    <w:p w:rsidR="00076F32" w:rsidRPr="001A6E65" w:rsidRDefault="00076F32" w:rsidP="001A6E65">
      <w:pPr>
        <w:autoSpaceDE w:val="0"/>
        <w:autoSpaceDN w:val="0"/>
        <w:adjustRightInd w:val="0"/>
        <w:spacing w:after="0" w:line="240" w:lineRule="auto"/>
        <w:jc w:val="both"/>
        <w:rPr>
          <w:sz w:val="20"/>
          <w:szCs w:val="20"/>
        </w:rPr>
      </w:pPr>
    </w:p>
    <w:p w:rsidR="004003E3" w:rsidRPr="00E73DC7" w:rsidRDefault="004003E3"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8"/>
          <w:szCs w:val="28"/>
        </w:rPr>
      </w:pPr>
      <w:r w:rsidRPr="00E73DC7">
        <w:rPr>
          <w:rFonts w:ascii="Times New Roman" w:hAnsi="Times New Roman" w:cs="Times New Roman"/>
          <w:bCs/>
          <w:sz w:val="28"/>
          <w:szCs w:val="28"/>
        </w:rPr>
        <w:lastRenderedPageBreak/>
        <w:t xml:space="preserve">Приложение  № 19 </w:t>
      </w:r>
    </w:p>
    <w:p w:rsidR="004003E3" w:rsidRPr="001A6E65" w:rsidRDefault="004003E3"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E73DC7">
        <w:rPr>
          <w:rFonts w:ascii="Times New Roman" w:hAnsi="Times New Roman" w:cs="Times New Roman"/>
          <w:sz w:val="28"/>
          <w:szCs w:val="28"/>
        </w:rPr>
        <w:t>к Единой учетной политике</w:t>
      </w:r>
      <w:r w:rsidRPr="001A6E65">
        <w:rPr>
          <w:rFonts w:ascii="Times New Roman" w:hAnsi="Times New Roman" w:cs="Times New Roman"/>
          <w:sz w:val="24"/>
          <w:szCs w:val="24"/>
        </w:rPr>
        <w:t xml:space="preserve"> </w:t>
      </w:r>
    </w:p>
    <w:p w:rsidR="00515CD5" w:rsidRPr="001A6E65" w:rsidRDefault="00515CD5" w:rsidP="001A6E65">
      <w:pPr>
        <w:autoSpaceDE w:val="0"/>
        <w:autoSpaceDN w:val="0"/>
        <w:adjustRightInd w:val="0"/>
        <w:spacing w:after="0" w:line="240" w:lineRule="auto"/>
        <w:ind w:firstLine="539"/>
        <w:jc w:val="both"/>
        <w:rPr>
          <w:rFonts w:ascii="Times New Roman" w:hAnsi="Times New Roman" w:cs="Times New Roman"/>
          <w:sz w:val="24"/>
          <w:szCs w:val="24"/>
        </w:rPr>
      </w:pPr>
    </w:p>
    <w:p w:rsidR="00515CD5" w:rsidRPr="001A6E65" w:rsidRDefault="00515CD5" w:rsidP="00E73DC7">
      <w:pPr>
        <w:autoSpaceDE w:val="0"/>
        <w:autoSpaceDN w:val="0"/>
        <w:adjustRightInd w:val="0"/>
        <w:spacing w:after="0" w:line="240" w:lineRule="auto"/>
        <w:ind w:firstLine="539"/>
        <w:jc w:val="center"/>
        <w:rPr>
          <w:rFonts w:ascii="Times New Roman" w:hAnsi="Times New Roman" w:cs="Times New Roman"/>
          <w:sz w:val="24"/>
          <w:szCs w:val="24"/>
        </w:rPr>
      </w:pPr>
      <w:r w:rsidRPr="001A6E65">
        <w:rPr>
          <w:rFonts w:ascii="Times New Roman" w:hAnsi="Times New Roman" w:cs="Times New Roman"/>
          <w:sz w:val="24"/>
          <w:szCs w:val="24"/>
        </w:rPr>
        <w:t>Положение</w:t>
      </w:r>
    </w:p>
    <w:p w:rsidR="00515CD5" w:rsidRPr="001A6E65" w:rsidRDefault="00515CD5" w:rsidP="00E73DC7">
      <w:pPr>
        <w:autoSpaceDE w:val="0"/>
        <w:autoSpaceDN w:val="0"/>
        <w:adjustRightInd w:val="0"/>
        <w:spacing w:after="0" w:line="240" w:lineRule="auto"/>
        <w:ind w:firstLine="539"/>
        <w:jc w:val="center"/>
        <w:rPr>
          <w:rFonts w:ascii="Times New Roman" w:hAnsi="Times New Roman" w:cs="Times New Roman"/>
          <w:sz w:val="24"/>
          <w:szCs w:val="24"/>
        </w:rPr>
      </w:pPr>
      <w:r w:rsidRPr="001A6E65">
        <w:rPr>
          <w:rFonts w:ascii="Times New Roman" w:hAnsi="Times New Roman" w:cs="Times New Roman"/>
          <w:sz w:val="24"/>
          <w:szCs w:val="24"/>
        </w:rPr>
        <w:t>о методах оценки объектов бухгалтерского учета, порядок постановки на учет и выбытия из учета объектов  бухгалтерского учета</w:t>
      </w:r>
    </w:p>
    <w:p w:rsidR="00515CD5" w:rsidRPr="001A6E65" w:rsidRDefault="00515CD5" w:rsidP="00E73DC7">
      <w:pPr>
        <w:autoSpaceDE w:val="0"/>
        <w:autoSpaceDN w:val="0"/>
        <w:adjustRightInd w:val="0"/>
        <w:spacing w:after="0" w:line="240" w:lineRule="auto"/>
        <w:ind w:firstLine="539"/>
        <w:jc w:val="center"/>
        <w:rPr>
          <w:rFonts w:ascii="Times New Roman" w:hAnsi="Times New Roman" w:cs="Times New Roman"/>
          <w:sz w:val="24"/>
          <w:szCs w:val="24"/>
        </w:rPr>
      </w:pP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Настоящие Положение о методах оценки объектов бухгалтерского учета, порядок признания и прекращения признания объектов бухгалтерского учета, разработаны на основании:</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 - Бюджетного кодекса Российской Федерации от 31.07.1998 № 145-ФЗ (с изменениями и дополнениями); </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Трудового кодекса Российской Федерации от 30.12.2001 № 197-ФЗ (с изменениями и дополнениями); - Федерального закона «О бухгалтерском учете» от 06.12.2011 № 402-ФЗ (с изменениями и дополнениями);</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 -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(ФСБУ «Концептуальные основы» – далее по тексту); </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(ФСБУ «Основные средства» – далее по тексту);</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 - Приказа Минфина России от 31.12.2016 № 258н «Об утверждении федерального стандарта бухгалтерского учета для организаций государственного сектора «Аренда» (ФСБУ «Аренда» - далее по тексту); </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 Приказа Минфина России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(ФСБУ «Представление бухгалтерской (финансовой) отчетности» - далее по тексту); </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Приказа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(ФСБУ «Учетная политика» – далее по тексту);</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 - Приказа Минфина России от 27.02.2018 № 32н «Об утверждении федерального стандарта бухгалтерского учета для организаций государственного сектора «Доходы» (ФСБУ «Доходы» – далее по тексту);</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 - Приказа Минфина России от 28.02.2018 № 34н «Об утверждении федерального стандарта бухгалтерского учета для организаций государственного сектора «Непроизведенные активы» (ФСБУ «Непроизведенные активы» – далее по тексту);</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 - Приказа Минфина России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(ФСБУ «Резервы» – далее по тексту); </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 Приказа Минфина России от 07.12.2018 № 256н «Об утверждении федерального стандарта бухгалтерского учета для организаций государственного сектора «Запасы» (ФСБУ «Запасы» – далее по тексту); </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 Приказа Министерства финансов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 (Инструкция 157н – далее по тексту); </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lastRenderedPageBreak/>
        <w:t>- Приказа Минфина России 06.12.2010 №174н «Об утверждении Плана счетов бухгалтерского учета бюджетных учреждений и Инструкции по его применению» (Инструкция 174н – далее по тексту);</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 Приказа Минфина России 23.10.2010 №183н «Об утверждении Плана счетов бухгалтерского учета автономных учреждений и Инструкции по его применению» (Инструкция 183н – далее по тексту); </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 Приказа 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 (Приказ 52н – далее по тексту); </w:t>
      </w:r>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A6E65">
        <w:rPr>
          <w:rFonts w:ascii="Times New Roman" w:hAnsi="Times New Roman" w:cs="Times New Roman"/>
          <w:sz w:val="24"/>
          <w:szCs w:val="24"/>
        </w:rPr>
        <w:t>- Приказа Минфина России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(ФСБУ «Бюджетная информация» – далее по тексту); -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w:t>
      </w:r>
      <w:proofErr w:type="gramEnd"/>
    </w:p>
    <w:p w:rsidR="00515CD5" w:rsidRPr="001A6E65" w:rsidRDefault="00515CD5" w:rsidP="001A6E65">
      <w:pPr>
        <w:autoSpaceDE w:val="0"/>
        <w:autoSpaceDN w:val="0"/>
        <w:adjustRightInd w:val="0"/>
        <w:spacing w:after="0" w:line="240" w:lineRule="auto"/>
        <w:ind w:firstLine="540"/>
        <w:jc w:val="both"/>
        <w:rPr>
          <w:rFonts w:ascii="Times New Roman" w:hAnsi="Times New Roman" w:cs="Times New Roman"/>
          <w:sz w:val="24"/>
          <w:szCs w:val="24"/>
        </w:rPr>
      </w:pPr>
      <w:r w:rsidRPr="001A6E65">
        <w:rPr>
          <w:rFonts w:ascii="Times New Roman" w:hAnsi="Times New Roman" w:cs="Times New Roman"/>
          <w:sz w:val="24"/>
          <w:szCs w:val="24"/>
        </w:rPr>
        <w:t xml:space="preserve"> - Приказа Министерства финансов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515CD5" w:rsidRPr="001A6E65" w:rsidRDefault="00515CD5" w:rsidP="001A6E65">
      <w:pPr>
        <w:pStyle w:val="af3"/>
        <w:numPr>
          <w:ilvl w:val="0"/>
          <w:numId w:val="36"/>
        </w:numPr>
        <w:autoSpaceDE w:val="0"/>
        <w:autoSpaceDN w:val="0"/>
        <w:adjustRightInd w:val="0"/>
        <w:ind w:left="0" w:firstLine="0"/>
        <w:jc w:val="both"/>
        <w:rPr>
          <w:rFonts w:ascii="Times New Roman" w:hAnsi="Times New Roman" w:cs="Times New Roman"/>
        </w:rPr>
      </w:pPr>
      <w:r w:rsidRPr="001A6E65">
        <w:rPr>
          <w:rFonts w:ascii="Times New Roman" w:hAnsi="Times New Roman" w:cs="Times New Roman"/>
        </w:rPr>
        <w:t>Учет денежных средств</w:t>
      </w:r>
    </w:p>
    <w:p w:rsidR="00515CD5" w:rsidRPr="001A6E65" w:rsidRDefault="00515CD5" w:rsidP="001A6E65">
      <w:pPr>
        <w:pStyle w:val="af3"/>
        <w:autoSpaceDE w:val="0"/>
        <w:autoSpaceDN w:val="0"/>
        <w:adjustRightInd w:val="0"/>
        <w:ind w:left="0"/>
        <w:jc w:val="both"/>
        <w:rPr>
          <w:rFonts w:ascii="Times New Roman" w:hAnsi="Times New Roman" w:cs="Times New Roman"/>
        </w:rPr>
      </w:pPr>
      <w:r w:rsidRPr="001A6E65">
        <w:rPr>
          <w:rFonts w:ascii="Times New Roman" w:hAnsi="Times New Roman" w:cs="Times New Roman"/>
        </w:rPr>
        <w:t>осуществляется через лицевые счета, открытые в Администрации Баганского района Новосибирской области.</w:t>
      </w:r>
    </w:p>
    <w:p w:rsidR="00515CD5" w:rsidRPr="001A6E65" w:rsidRDefault="00515CD5" w:rsidP="001A6E65">
      <w:pPr>
        <w:pStyle w:val="af3"/>
        <w:autoSpaceDE w:val="0"/>
        <w:autoSpaceDN w:val="0"/>
        <w:adjustRightInd w:val="0"/>
        <w:ind w:left="0"/>
        <w:jc w:val="both"/>
        <w:rPr>
          <w:rFonts w:ascii="Times New Roman" w:hAnsi="Times New Roman" w:cs="Times New Roman"/>
        </w:rPr>
      </w:pPr>
      <w:r w:rsidRPr="001A6E65">
        <w:rPr>
          <w:rFonts w:ascii="Times New Roman" w:hAnsi="Times New Roman" w:cs="Times New Roman"/>
        </w:rPr>
        <w:t>Ведение кассовых операций</w:t>
      </w:r>
    </w:p>
    <w:p w:rsidR="00515CD5" w:rsidRPr="001A6E65" w:rsidRDefault="00515CD5" w:rsidP="001A6E65">
      <w:pPr>
        <w:pStyle w:val="af3"/>
        <w:autoSpaceDE w:val="0"/>
        <w:autoSpaceDN w:val="0"/>
        <w:adjustRightInd w:val="0"/>
        <w:ind w:left="0"/>
        <w:jc w:val="both"/>
        <w:rPr>
          <w:rFonts w:ascii="Times New Roman" w:hAnsi="Times New Roman" w:cs="Times New Roman"/>
        </w:rPr>
      </w:pPr>
      <w:r w:rsidRPr="001A6E65">
        <w:rPr>
          <w:rFonts w:ascii="Times New Roman" w:hAnsi="Times New Roman" w:cs="Times New Roman"/>
        </w:rPr>
        <w:t xml:space="preserve">Кассовые операции ведутся в соответствии с Положением о порядке ведения кассовых операций с банкнотами и монетой Банка России на территории РФ, утвержденным Центральным банком РФ от 11.03.2014 № 3210-У (Положение от 11.03.2014 № 3210-У – далее по тексту). </w:t>
      </w:r>
      <w:proofErr w:type="gramStart"/>
      <w:r w:rsidRPr="001A6E65">
        <w:rPr>
          <w:rFonts w:ascii="Times New Roman" w:hAnsi="Times New Roman" w:cs="Times New Roman"/>
        </w:rPr>
        <w:t>Все документы, приложенные к приходным и расходным кассовым ордерам, а также документы, послужившие основанием для начисления заработной платы, подлежат обязательному гашению штампом или надписью от руки «Получено» или «Оплачено» с указанием даты (числа, месяца, года) (Основание: п. 2.21 Положения о документах и документообороте в бухгалтерском учете, утв. Минфином СССР 29.07.1983 № 105).</w:t>
      </w:r>
      <w:proofErr w:type="gramEnd"/>
      <w:r w:rsidRPr="001A6E65">
        <w:rPr>
          <w:rFonts w:ascii="Times New Roman" w:hAnsi="Times New Roman" w:cs="Times New Roman"/>
        </w:rPr>
        <w:t xml:space="preserve"> Лицо, ответственное за ведение кассовых операций, устанавливается из числа работников обслуживаемой организации распоряжением.</w:t>
      </w:r>
    </w:p>
    <w:p w:rsidR="00515CD5" w:rsidRPr="001A6E65" w:rsidRDefault="00515CD5" w:rsidP="001A6E65">
      <w:pPr>
        <w:pStyle w:val="af3"/>
        <w:autoSpaceDE w:val="0"/>
        <w:autoSpaceDN w:val="0"/>
        <w:adjustRightInd w:val="0"/>
        <w:ind w:left="0"/>
        <w:jc w:val="both"/>
        <w:rPr>
          <w:rFonts w:ascii="Times New Roman" w:hAnsi="Times New Roman" w:cs="Times New Roman"/>
        </w:rPr>
      </w:pPr>
      <w:r w:rsidRPr="001A6E65">
        <w:rPr>
          <w:rFonts w:ascii="Times New Roman" w:hAnsi="Times New Roman" w:cs="Times New Roman"/>
        </w:rPr>
        <w:t>Учет расчетов с подотчетными лицами</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Денежные средства выдаются подотчет на основании распоряжения руководителя организации или служебной записки, завизированной руководителем. Выдача денежных средств подотчет производится путем:</w:t>
      </w:r>
    </w:p>
    <w:p w:rsidR="00515CD5" w:rsidRPr="001A6E65" w:rsidRDefault="00515CD5" w:rsidP="001A6E65">
      <w:pPr>
        <w:numPr>
          <w:ilvl w:val="0"/>
          <w:numId w:val="37"/>
        </w:numPr>
        <w:tabs>
          <w:tab w:val="clear" w:pos="720"/>
        </w:tabs>
        <w:spacing w:after="0" w:line="240" w:lineRule="auto"/>
        <w:ind w:left="0" w:firstLine="0"/>
        <w:jc w:val="both"/>
        <w:rPr>
          <w:rFonts w:ascii="Times New Roman" w:hAnsi="Times New Roman" w:cs="Times New Roman"/>
          <w:sz w:val="24"/>
          <w:szCs w:val="24"/>
        </w:rPr>
      </w:pPr>
      <w:proofErr w:type="gramStart"/>
      <w:r w:rsidRPr="001A6E65">
        <w:rPr>
          <w:rFonts w:ascii="Times New Roman" w:hAnsi="Times New Roman" w:cs="Times New Roman"/>
          <w:sz w:val="24"/>
          <w:szCs w:val="24"/>
        </w:rPr>
        <w:t>перечисления на бюджетную бизнес-карту МИР материально ответственного лица;</w:t>
      </w:r>
      <w:proofErr w:type="gramEnd"/>
    </w:p>
    <w:p w:rsidR="00515CD5" w:rsidRPr="001A6E65" w:rsidRDefault="00515CD5" w:rsidP="001A6E65">
      <w:pPr>
        <w:numPr>
          <w:ilvl w:val="0"/>
          <w:numId w:val="37"/>
        </w:numPr>
        <w:tabs>
          <w:tab w:val="clear" w:pos="720"/>
        </w:tabs>
        <w:spacing w:after="0" w:line="240" w:lineRule="auto"/>
        <w:ind w:left="0" w:firstLine="0"/>
        <w:jc w:val="both"/>
        <w:rPr>
          <w:rFonts w:ascii="Times New Roman" w:hAnsi="Times New Roman" w:cs="Times New Roman"/>
          <w:sz w:val="24"/>
          <w:szCs w:val="24"/>
        </w:rPr>
      </w:pPr>
      <w:r w:rsidRPr="001A6E65">
        <w:rPr>
          <w:rFonts w:ascii="Times New Roman" w:hAnsi="Times New Roman" w:cs="Times New Roman"/>
          <w:sz w:val="24"/>
          <w:szCs w:val="24"/>
        </w:rPr>
        <w:t xml:space="preserve">перечисления на  зарплатную карту МИР сотрудника. </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1A6E65">
        <w:rPr>
          <w:rFonts w:ascii="Times New Roman" w:hAnsi="Times New Roman" w:cs="Times New Roman"/>
          <w:sz w:val="24"/>
          <w:szCs w:val="24"/>
        </w:rPr>
        <w:t>Способ выдачи денежных средств указывается в служебной записке или распоряжении руководителя организации.</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Бухгалтерия выдает денежные средства на основании распоряжения руководителя. Предельная сумма выдачи денежных средств под отчет на хозяйственные расходы устанавливается в размере не более 10 000 (десяти тысяч) руб.</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десяти рабочих дней. По истечении этого срока сотрудник должен отчитаться.   По возвращении из командировки сотрудник представляет авансовый отчет об израсходованных суммах в течение трех рабочих дней. </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lastRenderedPageBreak/>
        <w:t xml:space="preserve">Выдачу наличных денег под отчет проводить при условии полного погашения подотчетным лицом задолженности по ранее полученной под отчет сумме наличных денег. </w:t>
      </w:r>
      <w:proofErr w:type="gramStart"/>
      <w:r w:rsidRPr="001A6E65">
        <w:rPr>
          <w:rFonts w:ascii="Times New Roman" w:hAnsi="Times New Roman" w:cs="Times New Roman"/>
          <w:sz w:val="24"/>
          <w:szCs w:val="24"/>
        </w:rPr>
        <w:t>На «зарплатные» банковские карты сотрудников могут перечисляться суммы оплаты командировочных расходов и компенсации сотрудникам документально подтвержденных расходов (Основание: письмо Минфина России от 31 марта 2016 № 02-03-09/18115 «О правомерности перечисления денежных средств, выдаваемых под отчет, на банковские счета сотрудников организаций в целях осуществления ими с использованием указанных банковских карт оплаты расходов, связанных с деятельностью организации, а также компенсации сотрудникам документально</w:t>
      </w:r>
      <w:proofErr w:type="gramEnd"/>
      <w:r w:rsidRPr="001A6E65">
        <w:rPr>
          <w:rFonts w:ascii="Times New Roman" w:hAnsi="Times New Roman" w:cs="Times New Roman"/>
          <w:sz w:val="24"/>
          <w:szCs w:val="24"/>
        </w:rPr>
        <w:t xml:space="preserve"> подтвержденных расходов»).</w:t>
      </w:r>
    </w:p>
    <w:p w:rsidR="00515CD5" w:rsidRPr="001A6E65" w:rsidRDefault="00515CD5" w:rsidP="001A6E65">
      <w:pPr>
        <w:pStyle w:val="af3"/>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1A6E65">
        <w:rPr>
          <w:rFonts w:ascii="Times New Roman" w:hAnsi="Times New Roman" w:cs="Times New Roman"/>
        </w:rPr>
        <w:t xml:space="preserve">Учет основных средств </w:t>
      </w:r>
    </w:p>
    <w:p w:rsidR="00515CD5" w:rsidRPr="001A6E65" w:rsidRDefault="00515CD5" w:rsidP="001A6E65">
      <w:pPr>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 xml:space="preserve">Учет основных средств ведется в соответствии с ФСБУ «Основные средства», </w:t>
      </w:r>
      <w:proofErr w:type="gramStart"/>
      <w:r w:rsidRPr="001A6E65">
        <w:rPr>
          <w:rFonts w:ascii="Times New Roman" w:hAnsi="Times New Roman" w:cs="Times New Roman"/>
          <w:sz w:val="24"/>
          <w:szCs w:val="24"/>
        </w:rPr>
        <w:t>применяемым</w:t>
      </w:r>
      <w:proofErr w:type="gramEnd"/>
      <w:r w:rsidRPr="001A6E65">
        <w:rPr>
          <w:rFonts w:ascii="Times New Roman" w:hAnsi="Times New Roman" w:cs="Times New Roman"/>
          <w:sz w:val="24"/>
          <w:szCs w:val="24"/>
        </w:rPr>
        <w:t xml:space="preserve"> одновременно с ФСБУ «Концептуальные основы бухгалтерского учета и отчетности» и Инструкцией 157н. Первоначальная стоимость объекта основного средства определяется в соответствии с разделом IV ФСБУ «Основные средства» в зависимости от способа поступления имущества. Принятие к бухгалтерскому учету факта хозяйственной жизни - вложения в объекты основных средств, производится на основании документов поставщика – Товарных накладных и (или) универсальных </w:t>
      </w:r>
      <w:proofErr w:type="gramStart"/>
      <w:r w:rsidRPr="001A6E65">
        <w:rPr>
          <w:rFonts w:ascii="Times New Roman" w:hAnsi="Times New Roman" w:cs="Times New Roman"/>
          <w:sz w:val="24"/>
          <w:szCs w:val="24"/>
        </w:rPr>
        <w:t>передаточный</w:t>
      </w:r>
      <w:proofErr w:type="gramEnd"/>
      <w:r w:rsidRPr="001A6E65">
        <w:rPr>
          <w:rFonts w:ascii="Times New Roman" w:hAnsi="Times New Roman" w:cs="Times New Roman"/>
          <w:sz w:val="24"/>
          <w:szCs w:val="24"/>
        </w:rPr>
        <w:t xml:space="preserve"> документов. 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комиссии по поступлению и выбытию активов, составляют Акт приемки материалов (ф. 0504220). Принятие к бухгалтерскому учету объектов основных средств по завершенным объемам вложений при приобретении (безвозмездной передаче), производится на основании решения комиссии по поступлению и выбытию активов, оформленного оправдательным документом – Актом о приеме-передаче (ф. 0504101). Основные средства, поступившие в результате необменной операции, принимаются к учету по справедливой стоимости на дату его поступления. Справедливую стоимость определять методом рыночных цен в следующих случаях: </w:t>
      </w:r>
    </w:p>
    <w:p w:rsidR="00515CD5" w:rsidRPr="001A6E65" w:rsidRDefault="00515CD5" w:rsidP="001A6E65">
      <w:pPr>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sym w:font="Symbol" w:char="F0B7"/>
      </w:r>
      <w:r w:rsidRPr="001A6E65">
        <w:rPr>
          <w:rFonts w:ascii="Times New Roman" w:hAnsi="Times New Roman" w:cs="Times New Roman"/>
          <w:sz w:val="24"/>
          <w:szCs w:val="24"/>
        </w:rPr>
        <w:t xml:space="preserve"> При безвозмездном поступлении имущества от организаций (за исключением государственных или муниципальных) и от физических лиц; </w:t>
      </w:r>
    </w:p>
    <w:p w:rsidR="00515CD5" w:rsidRPr="001A6E65" w:rsidRDefault="00515CD5" w:rsidP="001A6E65">
      <w:pPr>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sym w:font="Symbol" w:char="F0B7"/>
      </w:r>
      <w:r w:rsidRPr="001A6E65">
        <w:rPr>
          <w:rFonts w:ascii="Times New Roman" w:hAnsi="Times New Roman" w:cs="Times New Roman"/>
          <w:sz w:val="24"/>
          <w:szCs w:val="24"/>
        </w:rPr>
        <w:t xml:space="preserve"> При выявлении излишков по результатам инвентаризации; </w:t>
      </w:r>
    </w:p>
    <w:p w:rsidR="00515CD5" w:rsidRPr="001A6E65" w:rsidRDefault="00515CD5" w:rsidP="001A6E65">
      <w:pPr>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sym w:font="Symbol" w:char="F0B7"/>
      </w:r>
      <w:r w:rsidRPr="001A6E65">
        <w:rPr>
          <w:rFonts w:ascii="Times New Roman" w:hAnsi="Times New Roman" w:cs="Times New Roman"/>
          <w:sz w:val="24"/>
          <w:szCs w:val="24"/>
        </w:rPr>
        <w:t xml:space="preserve"> 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 Каждому объекту недвижимого, а также движимого имущества стоимостью свыше 10 000,00 рублей, присваивать уникальный инвентарный номер. Инвентарный номер состоит, из 10-ти знаков и формируется следующим образом: 1-й разряд – код вида деятельности, где используется объект. В основном это будет код вида деятельности, осуществляемой за счет средств соответствующего бюджета бюджетной системы РФ </w:t>
      </w:r>
      <w:r w:rsidRPr="001A6E65">
        <w:rPr>
          <w:rFonts w:ascii="Times New Roman" w:hAnsi="Times New Roman" w:cs="Times New Roman"/>
          <w:sz w:val="24"/>
          <w:szCs w:val="24"/>
        </w:rPr>
        <w:br/>
        <w:t>2–6-й разряды – код объекта учета синтетического счета в Плане счетов бюджетного учета (</w:t>
      </w:r>
      <w:hyperlink r:id="rId233" w:anchor="ZAP1TFC3DA" w:tooltip="Приложение N 1" w:history="1">
        <w:r w:rsidRPr="001A6E65">
          <w:rPr>
            <w:rStyle w:val="a7"/>
            <w:rFonts w:ascii="Times New Roman" w:hAnsi="Times New Roman" w:cs="Times New Roman"/>
            <w:sz w:val="24"/>
            <w:szCs w:val="24"/>
          </w:rPr>
          <w:t xml:space="preserve">приложение </w:t>
        </w:r>
      </w:hyperlink>
      <w:r w:rsidRPr="001A6E65">
        <w:rPr>
          <w:rFonts w:ascii="Times New Roman" w:hAnsi="Times New Roman" w:cs="Times New Roman"/>
          <w:sz w:val="24"/>
          <w:szCs w:val="24"/>
        </w:rPr>
        <w:t>3 к приказу Минфина России от 6 декабря 2010 г. № 162н);</w:t>
      </w:r>
      <w:r w:rsidRPr="001A6E65">
        <w:rPr>
          <w:rFonts w:ascii="Times New Roman" w:hAnsi="Times New Roman" w:cs="Times New Roman"/>
          <w:sz w:val="24"/>
          <w:szCs w:val="24"/>
        </w:rPr>
        <w:br/>
        <w:t xml:space="preserve">7-10-й разряды – порядковый номер нефинансового актива. Присвоенный объекту инвентарный номер обозначать </w:t>
      </w:r>
      <w:proofErr w:type="spellStart"/>
      <w:r w:rsidRPr="001A6E65">
        <w:rPr>
          <w:rFonts w:ascii="Times New Roman" w:hAnsi="Times New Roman" w:cs="Times New Roman"/>
          <w:sz w:val="24"/>
          <w:szCs w:val="24"/>
        </w:rPr>
        <w:t>материальноответственным</w:t>
      </w:r>
      <w:proofErr w:type="spellEnd"/>
      <w:r w:rsidRPr="001A6E65">
        <w:rPr>
          <w:rFonts w:ascii="Times New Roman" w:hAnsi="Times New Roman" w:cs="Times New Roman"/>
          <w:sz w:val="24"/>
          <w:szCs w:val="24"/>
        </w:rPr>
        <w:t xml:space="preserve"> лицом в присутствии уполномоченного члена комиссии по поступлению и выбытию активов обслуживаемых учреждений путем нанесения на объект учета водостойким маркером или краской. При невозможности обозначения инвентарного номера на объекте основных средств руководствоваться пунктом 46 Инструкции 157н. </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 xml:space="preserve">Амортизация объектов основных средств. </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 xml:space="preserve">Амортизация по всем основным средствам начисляется линейным методом. (Основание: пункты 36, 37 ФСБУ «Основные средства»).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к его переоцененной стоимости. При этом балансовая стоимость и накопленная амортизацию увеличивается (умножать) на одинаковый коэффициент таким </w:t>
      </w:r>
      <w:r w:rsidRPr="001A6E65">
        <w:rPr>
          <w:rFonts w:ascii="Times New Roman" w:hAnsi="Times New Roman" w:cs="Times New Roman"/>
          <w:sz w:val="24"/>
          <w:szCs w:val="24"/>
        </w:rPr>
        <w:lastRenderedPageBreak/>
        <w:t>образом, чтобы при их суммировании получается переоцененная стоимость на дату проведения переоценки (Основание: пункт 41 ФСБУ «Основные средства»).</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Списание объектов основных средств.</w:t>
      </w:r>
    </w:p>
    <w:p w:rsidR="00515CD5" w:rsidRPr="001A6E65" w:rsidRDefault="00515CD5" w:rsidP="001A6E65">
      <w:pPr>
        <w:autoSpaceDE w:val="0"/>
        <w:autoSpaceDN w:val="0"/>
        <w:adjustRightInd w:val="0"/>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Основные средства подлежат выбытию (списанию) с учета в следующих случаях (</w:t>
      </w:r>
      <w:hyperlink r:id="rId234" w:history="1">
        <w:r w:rsidRPr="001A6E65">
          <w:rPr>
            <w:rFonts w:ascii="Times New Roman" w:hAnsi="Times New Roman" w:cs="Times New Roman"/>
            <w:sz w:val="24"/>
            <w:szCs w:val="24"/>
          </w:rPr>
          <w:t>п. 45</w:t>
        </w:r>
      </w:hyperlink>
      <w:r w:rsidRPr="001A6E65">
        <w:rPr>
          <w:rFonts w:ascii="Times New Roman" w:hAnsi="Times New Roman" w:cs="Times New Roman"/>
          <w:sz w:val="24"/>
          <w:szCs w:val="24"/>
        </w:rPr>
        <w:t xml:space="preserve"> Федерального стандарта N 257н):</w:t>
      </w:r>
    </w:p>
    <w:p w:rsidR="00515CD5" w:rsidRPr="001A6E65" w:rsidRDefault="00515CD5" w:rsidP="001A6E6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1A6E65">
        <w:rPr>
          <w:rFonts w:ascii="Times New Roman" w:hAnsi="Times New Roman" w:cs="Times New Roman"/>
          <w:sz w:val="24"/>
          <w:szCs w:val="24"/>
        </w:rPr>
        <w:t>принятие решения о списании имущества (например, в случае недостачи, хищения, порчи, ликвидации и т.д.);</w:t>
      </w:r>
    </w:p>
    <w:p w:rsidR="00515CD5" w:rsidRPr="001A6E65" w:rsidRDefault="00515CD5" w:rsidP="001A6E6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1A6E65">
        <w:rPr>
          <w:rFonts w:ascii="Times New Roman" w:hAnsi="Times New Roman" w:cs="Times New Roman"/>
          <w:sz w:val="24"/>
          <w:szCs w:val="24"/>
        </w:rPr>
        <w:t>передача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бухгалтерского учета в составе основных средств;</w:t>
      </w:r>
    </w:p>
    <w:p w:rsidR="00515CD5" w:rsidRPr="001A6E65" w:rsidRDefault="00515CD5" w:rsidP="001A6E6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1A6E65">
        <w:rPr>
          <w:rFonts w:ascii="Times New Roman" w:hAnsi="Times New Roman" w:cs="Times New Roman"/>
          <w:sz w:val="24"/>
          <w:szCs w:val="24"/>
        </w:rPr>
        <w:t>передача другому государственному (муниципальному) учреждению;</w:t>
      </w:r>
    </w:p>
    <w:p w:rsidR="00515CD5" w:rsidRPr="001A6E65" w:rsidRDefault="00515CD5" w:rsidP="001A6E6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1A6E65">
        <w:rPr>
          <w:rFonts w:ascii="Times New Roman" w:hAnsi="Times New Roman" w:cs="Times New Roman"/>
          <w:sz w:val="24"/>
          <w:szCs w:val="24"/>
        </w:rPr>
        <w:t>передача в результате продажи (дарения);</w:t>
      </w:r>
    </w:p>
    <w:p w:rsidR="00515CD5" w:rsidRPr="001A6E65" w:rsidRDefault="00515CD5" w:rsidP="001A6E6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1A6E65">
        <w:rPr>
          <w:rFonts w:ascii="Times New Roman" w:hAnsi="Times New Roman" w:cs="Times New Roman"/>
          <w:sz w:val="24"/>
          <w:szCs w:val="24"/>
        </w:rPr>
        <w:t>иные основания, предусматривающие в соответствии с законодательством РФ прекращение права оперативного управления основным средством (права владения и (или) пользования, полученным по договору аренды (имущественного найма) либо договору безвозмездного пользования).</w:t>
      </w:r>
    </w:p>
    <w:p w:rsidR="00515CD5" w:rsidRPr="001A6E65" w:rsidRDefault="00515CD5" w:rsidP="001A6E65">
      <w:pPr>
        <w:autoSpaceDE w:val="0"/>
        <w:autoSpaceDN w:val="0"/>
        <w:adjustRightInd w:val="0"/>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Списание оформляется  следующими первичными учетными документами:</w:t>
      </w:r>
    </w:p>
    <w:p w:rsidR="00515CD5" w:rsidRPr="001A6E65" w:rsidRDefault="00515CD5" w:rsidP="001A6E6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1A6E65">
        <w:rPr>
          <w:rFonts w:ascii="Times New Roman" w:hAnsi="Times New Roman" w:cs="Times New Roman"/>
          <w:sz w:val="24"/>
          <w:szCs w:val="24"/>
        </w:rPr>
        <w:t>акт о приеме-передаче объектов нефинансовых активов;</w:t>
      </w:r>
    </w:p>
    <w:p w:rsidR="00515CD5" w:rsidRPr="001A6E65" w:rsidRDefault="00515CD5" w:rsidP="001A6E6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1A6E65">
        <w:rPr>
          <w:rFonts w:ascii="Times New Roman" w:hAnsi="Times New Roman" w:cs="Times New Roman"/>
          <w:sz w:val="24"/>
          <w:szCs w:val="24"/>
        </w:rPr>
        <w:t>акт о списании объектов нефинансовых активов (кроме транспортных средств);</w:t>
      </w:r>
    </w:p>
    <w:p w:rsidR="00515CD5" w:rsidRPr="001A6E65" w:rsidRDefault="00515CD5" w:rsidP="001A6E6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1A6E65">
        <w:rPr>
          <w:rFonts w:ascii="Times New Roman" w:hAnsi="Times New Roman" w:cs="Times New Roman"/>
          <w:sz w:val="24"/>
          <w:szCs w:val="24"/>
        </w:rPr>
        <w:t>акт о списании транспортного средства;</w:t>
      </w:r>
    </w:p>
    <w:p w:rsidR="00515CD5" w:rsidRPr="001A6E65" w:rsidRDefault="00515CD5" w:rsidP="001A6E6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1A6E65">
        <w:rPr>
          <w:rFonts w:ascii="Times New Roman" w:hAnsi="Times New Roman" w:cs="Times New Roman"/>
          <w:sz w:val="24"/>
          <w:szCs w:val="24"/>
        </w:rPr>
        <w:t xml:space="preserve">акт о списании мягкого и хозяйственного инвентаря </w:t>
      </w:r>
      <w:hyperlink r:id="rId235" w:history="1">
        <w:r w:rsidRPr="001A6E65">
          <w:rPr>
            <w:rFonts w:ascii="Times New Roman" w:hAnsi="Times New Roman" w:cs="Times New Roman"/>
            <w:sz w:val="24"/>
            <w:szCs w:val="24"/>
          </w:rPr>
          <w:t>(ф. 0504143)</w:t>
        </w:r>
      </w:hyperlink>
      <w:r w:rsidRPr="001A6E65">
        <w:rPr>
          <w:rFonts w:ascii="Times New Roman" w:hAnsi="Times New Roman" w:cs="Times New Roman"/>
          <w:sz w:val="24"/>
          <w:szCs w:val="24"/>
        </w:rPr>
        <w:t>;</w:t>
      </w:r>
    </w:p>
    <w:p w:rsidR="00515CD5" w:rsidRPr="001A6E65" w:rsidRDefault="00515CD5" w:rsidP="001A6E6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1A6E65">
        <w:rPr>
          <w:rFonts w:ascii="Times New Roman" w:hAnsi="Times New Roman" w:cs="Times New Roman"/>
          <w:sz w:val="24"/>
          <w:szCs w:val="24"/>
        </w:rPr>
        <w:t xml:space="preserve">накладную на отпуск материальных ценностей на сторону </w:t>
      </w:r>
      <w:hyperlink r:id="rId236" w:history="1">
        <w:r w:rsidRPr="001A6E65">
          <w:rPr>
            <w:rFonts w:ascii="Times New Roman" w:hAnsi="Times New Roman" w:cs="Times New Roman"/>
            <w:sz w:val="24"/>
            <w:szCs w:val="24"/>
          </w:rPr>
          <w:t>(ф. 0510458)</w:t>
        </w:r>
      </w:hyperlink>
      <w:r w:rsidRPr="001A6E65">
        <w:rPr>
          <w:rFonts w:ascii="Times New Roman" w:hAnsi="Times New Roman" w:cs="Times New Roman"/>
          <w:sz w:val="24"/>
          <w:szCs w:val="24"/>
        </w:rPr>
        <w:t>.</w:t>
      </w:r>
    </w:p>
    <w:p w:rsidR="00515CD5" w:rsidRPr="001A6E65" w:rsidRDefault="00515CD5" w:rsidP="001A6E65">
      <w:pPr>
        <w:tabs>
          <w:tab w:val="left" w:pos="540"/>
        </w:tabs>
        <w:autoSpaceDE w:val="0"/>
        <w:autoSpaceDN w:val="0"/>
        <w:adjustRightInd w:val="0"/>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Учет непроизведенных активов</w:t>
      </w:r>
    </w:p>
    <w:p w:rsidR="00515CD5" w:rsidRPr="001A6E65" w:rsidRDefault="00515CD5" w:rsidP="001A6E65">
      <w:pPr>
        <w:tabs>
          <w:tab w:val="left" w:pos="540"/>
        </w:tabs>
        <w:autoSpaceDE w:val="0"/>
        <w:autoSpaceDN w:val="0"/>
        <w:adjustRightInd w:val="0"/>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 xml:space="preserve"> Земельные участки, используемые на праве постоянного (бессрочного) пользования, учитываются на счете 103.00 «Непроизведенные активы» на основании документа (свидетельства), подтверждающего право пользования земельным участком, по их кадастровой стоимости (Основание: п.71 Инструкции 157н). Объекты учета, которые относятся к группе «Земля (земельные участки)», на дату первого применения ФСБУ «Непроизведенные активы» отражаются в бухгалтерском учете на балансовых счетах учета непроизведенных активов по их кадастровой стоимости.</w:t>
      </w:r>
    </w:p>
    <w:p w:rsidR="00515CD5" w:rsidRPr="001A6E65" w:rsidRDefault="00515CD5" w:rsidP="001A6E65">
      <w:pPr>
        <w:tabs>
          <w:tab w:val="left" w:pos="540"/>
        </w:tabs>
        <w:autoSpaceDE w:val="0"/>
        <w:autoSpaceDN w:val="0"/>
        <w:adjustRightInd w:val="0"/>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Учет нематериальных активов</w:t>
      </w:r>
    </w:p>
    <w:p w:rsidR="00515CD5" w:rsidRPr="001A6E65" w:rsidRDefault="00515CD5" w:rsidP="001A6E65">
      <w:pPr>
        <w:tabs>
          <w:tab w:val="left" w:pos="540"/>
        </w:tabs>
        <w:autoSpaceDE w:val="0"/>
        <w:autoSpaceDN w:val="0"/>
        <w:adjustRightInd w:val="0"/>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(Основание: пункт 56 Инструкции 157н). Сроком полезного использования нематериального актива является период, в течение которого предполагается использование актива. (Основание: пункт 60 Инструкции 157н).</w:t>
      </w:r>
    </w:p>
    <w:p w:rsidR="00515CD5" w:rsidRPr="001A6E65" w:rsidRDefault="00515CD5" w:rsidP="001A6E65">
      <w:pPr>
        <w:tabs>
          <w:tab w:val="left" w:pos="540"/>
        </w:tabs>
        <w:autoSpaceDE w:val="0"/>
        <w:autoSpaceDN w:val="0"/>
        <w:adjustRightInd w:val="0"/>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Учет объектов аренды</w:t>
      </w:r>
    </w:p>
    <w:p w:rsidR="00515CD5" w:rsidRPr="001A6E65" w:rsidRDefault="00515CD5" w:rsidP="001A6E65">
      <w:pPr>
        <w:tabs>
          <w:tab w:val="left" w:pos="540"/>
        </w:tabs>
        <w:autoSpaceDE w:val="0"/>
        <w:autoSpaceDN w:val="0"/>
        <w:adjustRightInd w:val="0"/>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Учет объектов аренды отражается:</w:t>
      </w:r>
    </w:p>
    <w:p w:rsidR="00515CD5" w:rsidRPr="001A6E65" w:rsidRDefault="00515CD5" w:rsidP="001A6E65">
      <w:pPr>
        <w:tabs>
          <w:tab w:val="left" w:pos="540"/>
        </w:tabs>
        <w:autoSpaceDE w:val="0"/>
        <w:autoSpaceDN w:val="0"/>
        <w:adjustRightInd w:val="0"/>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sym w:font="Symbol" w:char="F0B7"/>
      </w:r>
      <w:r w:rsidRPr="001A6E65">
        <w:rPr>
          <w:rFonts w:ascii="Times New Roman" w:hAnsi="Times New Roman" w:cs="Times New Roman"/>
          <w:sz w:val="24"/>
          <w:szCs w:val="24"/>
        </w:rPr>
        <w:t xml:space="preserve"> при получении – на </w:t>
      </w:r>
      <w:proofErr w:type="spellStart"/>
      <w:r w:rsidRPr="001A6E65">
        <w:rPr>
          <w:rFonts w:ascii="Times New Roman" w:hAnsi="Times New Roman" w:cs="Times New Roman"/>
          <w:sz w:val="24"/>
          <w:szCs w:val="24"/>
        </w:rPr>
        <w:t>забалансовом</w:t>
      </w:r>
      <w:proofErr w:type="spellEnd"/>
      <w:r w:rsidRPr="001A6E65">
        <w:rPr>
          <w:rFonts w:ascii="Times New Roman" w:hAnsi="Times New Roman" w:cs="Times New Roman"/>
          <w:sz w:val="24"/>
          <w:szCs w:val="24"/>
        </w:rPr>
        <w:t xml:space="preserve"> счете 01 «Имущество, полученное в пользование»</w:t>
      </w:r>
    </w:p>
    <w:p w:rsidR="00515CD5" w:rsidRPr="001A6E65" w:rsidRDefault="00515CD5" w:rsidP="001A6E65">
      <w:pPr>
        <w:tabs>
          <w:tab w:val="left" w:pos="540"/>
        </w:tabs>
        <w:autoSpaceDE w:val="0"/>
        <w:autoSpaceDN w:val="0"/>
        <w:adjustRightInd w:val="0"/>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 xml:space="preserve"> </w:t>
      </w:r>
      <w:r w:rsidRPr="001A6E65">
        <w:rPr>
          <w:rFonts w:ascii="Times New Roman" w:hAnsi="Times New Roman" w:cs="Times New Roman"/>
          <w:sz w:val="24"/>
          <w:szCs w:val="24"/>
        </w:rPr>
        <w:sym w:font="Symbol" w:char="F0B7"/>
      </w:r>
      <w:r w:rsidRPr="001A6E65">
        <w:rPr>
          <w:rFonts w:ascii="Times New Roman" w:hAnsi="Times New Roman" w:cs="Times New Roman"/>
          <w:sz w:val="24"/>
          <w:szCs w:val="24"/>
        </w:rPr>
        <w:t xml:space="preserve"> при передаче – на </w:t>
      </w:r>
      <w:proofErr w:type="spellStart"/>
      <w:r w:rsidRPr="001A6E65">
        <w:rPr>
          <w:rFonts w:ascii="Times New Roman" w:hAnsi="Times New Roman" w:cs="Times New Roman"/>
          <w:sz w:val="24"/>
          <w:szCs w:val="24"/>
        </w:rPr>
        <w:t>забалансовом</w:t>
      </w:r>
      <w:proofErr w:type="spellEnd"/>
      <w:r w:rsidRPr="001A6E65">
        <w:rPr>
          <w:rFonts w:ascii="Times New Roman" w:hAnsi="Times New Roman" w:cs="Times New Roman"/>
          <w:sz w:val="24"/>
          <w:szCs w:val="24"/>
        </w:rPr>
        <w:t xml:space="preserve"> счете 25 «Имущество, переданное в возмездное пользование (аренду)» (26 «Имущество, переданное в безвозмездное пользование»).</w:t>
      </w:r>
    </w:p>
    <w:p w:rsidR="00515CD5" w:rsidRPr="001A6E65" w:rsidRDefault="00515CD5" w:rsidP="001A6E65">
      <w:pPr>
        <w:tabs>
          <w:tab w:val="left" w:pos="540"/>
        </w:tabs>
        <w:autoSpaceDE w:val="0"/>
        <w:autoSpaceDN w:val="0"/>
        <w:adjustRightInd w:val="0"/>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 xml:space="preserve"> В соответствии с пунктом 16 ФСБУ «Аренда» аренду непроизведенных активов (земельных участков) считать операционной арендой. Объект учета операционной аренды – право пользования активом отражать в составе нефинансовых активов как самостоятельный объект бухгалтерского учета по его справедливой стоимости арендных платежей (Основание – пункты 20, 26, 27.1 ФСБУ «Аренда»). Объект учета операционной аренды – право пользования активом, принятый к бухгалтерскому учету, амортизируется в течение срока пользования имуществом, установленного договором. Начисление амортизации осуществляется ежемесячно в сумме арендных платежей, причитающихся к уплате (Основание – пункт 21 ФСБУ «Аренда»). Для целей бухгалтерского учета, комиссией  обслуживаемой организации по договорам безвозмездного пользования право пользования активом определять по справедливой </w:t>
      </w:r>
      <w:r w:rsidRPr="001A6E65">
        <w:rPr>
          <w:rFonts w:ascii="Times New Roman" w:hAnsi="Times New Roman" w:cs="Times New Roman"/>
          <w:sz w:val="24"/>
          <w:szCs w:val="24"/>
        </w:rPr>
        <w:lastRenderedPageBreak/>
        <w:t>стоимости методом рыночных цен. До момента определения справедливой стоимости арендных платежей, руководствуясь положениями пункта 25 Инструкции №157н, предусматривающими, что текущая оценочная стоимость объектов нефинансовых активов может признаваться в условной оценке, равной одному рублю, признать сумму арендных платежей на период бюджетного цикла в условной оценке один рубль за один месяц.</w:t>
      </w:r>
    </w:p>
    <w:p w:rsidR="00515CD5" w:rsidRPr="001A6E65" w:rsidRDefault="00515CD5" w:rsidP="001A6E65">
      <w:pPr>
        <w:tabs>
          <w:tab w:val="left" w:pos="540"/>
        </w:tabs>
        <w:autoSpaceDE w:val="0"/>
        <w:autoSpaceDN w:val="0"/>
        <w:adjustRightInd w:val="0"/>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 xml:space="preserve">3.Учет материальных запасов. </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 xml:space="preserve">учитывает в составе материальных запасов материальные объекты, указанные в пунктах 98–99 Инструкции № 157н, а также производственный и хозяйственный инвентарь. Приказом руководителя утверждается период применения зимней надбавки к нормам расхода ГСМ и ее величина. </w:t>
      </w:r>
      <w:proofErr w:type="gramStart"/>
      <w:r w:rsidRPr="001A6E65">
        <w:rPr>
          <w:rFonts w:ascii="Times New Roman" w:hAnsi="Times New Roman" w:cs="Times New Roman"/>
          <w:sz w:val="24"/>
          <w:szCs w:val="24"/>
        </w:rPr>
        <w:t xml:space="preserve">Утверждение нормы на расходы горюче-смазочных материалов (ГСМ) осуществляется на основании распоряжения </w:t>
      </w:r>
      <w:proofErr w:type="spellStart"/>
      <w:r w:rsidRPr="001A6E65">
        <w:rPr>
          <w:rFonts w:ascii="Times New Roman" w:hAnsi="Times New Roman" w:cs="Times New Roman"/>
          <w:sz w:val="24"/>
          <w:szCs w:val="24"/>
        </w:rPr>
        <w:t>Минтранспорта</w:t>
      </w:r>
      <w:proofErr w:type="spellEnd"/>
      <w:r w:rsidRPr="001A6E65">
        <w:rPr>
          <w:rFonts w:ascii="Times New Roman" w:hAnsi="Times New Roman" w:cs="Times New Roman"/>
          <w:sz w:val="24"/>
          <w:szCs w:val="24"/>
        </w:rPr>
        <w:t xml:space="preserve"> РФ </w:t>
      </w:r>
      <w:r w:rsidRPr="001A6E65">
        <w:rPr>
          <w:rFonts w:ascii="Times New Roman" w:hAnsi="Times New Roman" w:cs="Times New Roman"/>
          <w:color w:val="000000"/>
          <w:sz w:val="24"/>
          <w:szCs w:val="24"/>
          <w:shd w:val="clear" w:color="auto" w:fill="FFFFFF"/>
        </w:rPr>
        <w:t>относительно норм топлива № АМ-23-р от 14 июля 2015 года)</w:t>
      </w:r>
      <w:r w:rsidRPr="001A6E65">
        <w:rPr>
          <w:rFonts w:ascii="Times New Roman" w:hAnsi="Times New Roman" w:cs="Times New Roman"/>
          <w:sz w:val="24"/>
          <w:szCs w:val="24"/>
        </w:rPr>
        <w:t>.</w:t>
      </w:r>
      <w:proofErr w:type="gramEnd"/>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ГСМ списывается на расходы по фактическому расходу на основании путевых листов, но не выше норм, установленных приказом руководителя организации.</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4.Расчеты с дебиторами и кредиторами</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 xml:space="preserve">Дебиторская (кредиторская) задолженность по расходам списывается с балансовых счетов на </w:t>
      </w:r>
      <w:proofErr w:type="spellStart"/>
      <w:r w:rsidRPr="001A6E65">
        <w:rPr>
          <w:rFonts w:ascii="Times New Roman" w:hAnsi="Times New Roman" w:cs="Times New Roman"/>
          <w:sz w:val="24"/>
          <w:szCs w:val="24"/>
        </w:rPr>
        <w:t>забалансовые</w:t>
      </w:r>
      <w:proofErr w:type="spellEnd"/>
      <w:r w:rsidRPr="001A6E65">
        <w:rPr>
          <w:rFonts w:ascii="Times New Roman" w:hAnsi="Times New Roman" w:cs="Times New Roman"/>
          <w:sz w:val="24"/>
          <w:szCs w:val="24"/>
        </w:rPr>
        <w:t xml:space="preserve"> счета, а также с </w:t>
      </w:r>
      <w:proofErr w:type="spellStart"/>
      <w:r w:rsidRPr="001A6E65">
        <w:rPr>
          <w:rFonts w:ascii="Times New Roman" w:hAnsi="Times New Roman" w:cs="Times New Roman"/>
          <w:sz w:val="24"/>
          <w:szCs w:val="24"/>
        </w:rPr>
        <w:t>забалансовых</w:t>
      </w:r>
      <w:proofErr w:type="spellEnd"/>
      <w:r w:rsidRPr="001A6E65">
        <w:rPr>
          <w:rFonts w:ascii="Times New Roman" w:hAnsi="Times New Roman" w:cs="Times New Roman"/>
          <w:sz w:val="24"/>
          <w:szCs w:val="24"/>
        </w:rPr>
        <w:t xml:space="preserve"> счетов на основании решения Комиссии.</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Учет поступлений и выбытий доходов осуществляется на основании выписок ФК. Начисление доходов от возмещения ущерба (хищений) материальных ценностей отражается на дату обнаружения ущерба (</w:t>
      </w:r>
      <w:proofErr w:type="gramStart"/>
      <w:r w:rsidRPr="001A6E65">
        <w:rPr>
          <w:rFonts w:ascii="Times New Roman" w:hAnsi="Times New Roman" w:cs="Times New Roman"/>
          <w:sz w:val="24"/>
          <w:szCs w:val="24"/>
        </w:rPr>
        <w:t>хищении</w:t>
      </w:r>
      <w:proofErr w:type="gramEnd"/>
      <w:r w:rsidRPr="001A6E65">
        <w:rPr>
          <w:rFonts w:ascii="Times New Roman" w:hAnsi="Times New Roman" w:cs="Times New Roman"/>
          <w:sz w:val="24"/>
          <w:szCs w:val="24"/>
        </w:rPr>
        <w:t>) исходя из текущей восстановительной стоимости, которая определяется Комиссией.</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Регистры аналитического учета расчетов:</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1A6E65">
        <w:rPr>
          <w:rFonts w:ascii="Times New Roman" w:hAnsi="Times New Roman" w:cs="Times New Roman"/>
          <w:sz w:val="24"/>
          <w:szCs w:val="24"/>
        </w:rPr>
        <w:t xml:space="preserve">С подотчетными лицами:  </w:t>
      </w:r>
    </w:p>
    <w:tbl>
      <w:tblPr>
        <w:tblW w:w="0" w:type="auto"/>
        <w:tblCellMar>
          <w:top w:w="15" w:type="dxa"/>
          <w:left w:w="15" w:type="dxa"/>
          <w:bottom w:w="15" w:type="dxa"/>
          <w:right w:w="15" w:type="dxa"/>
        </w:tblCellMar>
        <w:tblLook w:val="0600" w:firstRow="0" w:lastRow="0" w:firstColumn="0" w:lastColumn="0" w:noHBand="1" w:noVBand="1"/>
      </w:tblPr>
      <w:tblGrid>
        <w:gridCol w:w="9998"/>
      </w:tblGrid>
      <w:tr w:rsidR="00515CD5" w:rsidRPr="001A6E65" w:rsidTr="001A6E65">
        <w:tc>
          <w:tcPr>
            <w:tcW w:w="999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E73DC7">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Отчет</w:t>
            </w:r>
            <w:r w:rsidRPr="001A6E65">
              <w:rPr>
                <w:rFonts w:hAnsi="Times New Roman" w:cs="Times New Roman"/>
                <w:color w:val="000000"/>
                <w:sz w:val="24"/>
                <w:szCs w:val="24"/>
              </w:rPr>
              <w:t xml:space="preserve"> </w:t>
            </w:r>
            <w:r w:rsidRPr="001A6E65">
              <w:rPr>
                <w:rFonts w:hAnsi="Times New Roman" w:cs="Times New Roman"/>
                <w:color w:val="000000"/>
                <w:sz w:val="24"/>
                <w:szCs w:val="24"/>
              </w:rPr>
              <w:t>о</w:t>
            </w:r>
            <w:r w:rsidRPr="001A6E65">
              <w:rPr>
                <w:rFonts w:hAnsi="Times New Roman" w:cs="Times New Roman"/>
                <w:color w:val="000000"/>
                <w:sz w:val="24"/>
                <w:szCs w:val="24"/>
              </w:rPr>
              <w:t xml:space="preserve"> </w:t>
            </w:r>
            <w:r w:rsidRPr="001A6E65">
              <w:rPr>
                <w:rFonts w:hAnsi="Times New Roman" w:cs="Times New Roman"/>
                <w:color w:val="000000"/>
                <w:sz w:val="24"/>
                <w:szCs w:val="24"/>
              </w:rPr>
              <w:t>расходах</w:t>
            </w:r>
            <w:r w:rsidRPr="001A6E65">
              <w:rPr>
                <w:rFonts w:hAnsi="Times New Roman" w:cs="Times New Roman"/>
                <w:color w:val="000000"/>
                <w:sz w:val="24"/>
                <w:szCs w:val="24"/>
              </w:rPr>
              <w:t xml:space="preserve"> </w:t>
            </w:r>
            <w:r w:rsidRPr="001A6E65">
              <w:rPr>
                <w:rFonts w:hAnsi="Times New Roman" w:cs="Times New Roman"/>
                <w:color w:val="000000"/>
                <w:sz w:val="24"/>
                <w:szCs w:val="24"/>
              </w:rPr>
              <w:t>подотчетного</w:t>
            </w:r>
            <w:r w:rsidRPr="001A6E65">
              <w:rPr>
                <w:rFonts w:hAnsi="Times New Roman" w:cs="Times New Roman"/>
                <w:color w:val="000000"/>
                <w:sz w:val="24"/>
                <w:szCs w:val="24"/>
              </w:rPr>
              <w:t xml:space="preserve"> </w:t>
            </w:r>
            <w:r w:rsidRPr="001A6E65">
              <w:rPr>
                <w:rFonts w:hAnsi="Times New Roman" w:cs="Times New Roman"/>
                <w:color w:val="000000"/>
                <w:sz w:val="24"/>
                <w:szCs w:val="24"/>
              </w:rPr>
              <w:t>лица</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0504520)</w:t>
            </w:r>
            <w:r w:rsidRPr="001A6E65">
              <w:rPr>
                <w:rFonts w:hAnsi="Times New Roman" w:cs="Times New Roman"/>
                <w:color w:val="000000"/>
                <w:sz w:val="24"/>
                <w:szCs w:val="24"/>
              </w:rPr>
              <w:t> с</w:t>
            </w:r>
            <w:r w:rsidRPr="001A6E65">
              <w:rPr>
                <w:rFonts w:hAnsi="Times New Roman" w:cs="Times New Roman"/>
                <w:color w:val="000000"/>
                <w:sz w:val="24"/>
                <w:szCs w:val="24"/>
              </w:rPr>
              <w:t xml:space="preserve"> </w:t>
            </w:r>
            <w:r w:rsidRPr="001A6E65">
              <w:rPr>
                <w:rFonts w:hAnsi="Times New Roman" w:cs="Times New Roman"/>
                <w:color w:val="000000"/>
                <w:sz w:val="24"/>
                <w:szCs w:val="24"/>
              </w:rPr>
              <w:t>подтверждающими</w:t>
            </w:r>
            <w:r w:rsidRPr="001A6E65">
              <w:rPr>
                <w:rFonts w:hAnsi="Times New Roman" w:cs="Times New Roman"/>
                <w:color w:val="000000"/>
                <w:sz w:val="24"/>
                <w:szCs w:val="24"/>
              </w:rPr>
              <w:t xml:space="preserve"> </w:t>
            </w:r>
            <w:r w:rsidRPr="001A6E65">
              <w:rPr>
                <w:rFonts w:hAnsi="Times New Roman" w:cs="Times New Roman"/>
                <w:color w:val="000000"/>
                <w:sz w:val="24"/>
                <w:szCs w:val="24"/>
              </w:rPr>
              <w:t>документами</w:t>
            </w:r>
            <w:r w:rsidRPr="001A6E65">
              <w:rPr>
                <w:rFonts w:hAnsi="Times New Roman" w:cs="Times New Roman"/>
                <w:color w:val="000000"/>
                <w:sz w:val="24"/>
                <w:szCs w:val="24"/>
              </w:rPr>
              <w:t>:</w:t>
            </w:r>
          </w:p>
          <w:p w:rsidR="00515CD5" w:rsidRPr="001A6E65" w:rsidRDefault="00515CD5" w:rsidP="00E73DC7">
            <w:pPr>
              <w:numPr>
                <w:ilvl w:val="0"/>
                <w:numId w:val="40"/>
              </w:numPr>
              <w:spacing w:after="0" w:line="240" w:lineRule="auto"/>
              <w:ind w:left="0"/>
              <w:contextualSpacing/>
              <w:jc w:val="both"/>
              <w:rPr>
                <w:rFonts w:hAnsi="Times New Roman" w:cs="Times New Roman"/>
                <w:color w:val="000000"/>
                <w:sz w:val="24"/>
                <w:szCs w:val="24"/>
              </w:rPr>
            </w:pPr>
            <w:r w:rsidRPr="001A6E65">
              <w:rPr>
                <w:rFonts w:hAnsi="Times New Roman" w:cs="Times New Roman"/>
                <w:color w:val="000000"/>
                <w:sz w:val="24"/>
                <w:szCs w:val="24"/>
              </w:rPr>
              <w:t>кассовые</w:t>
            </w:r>
            <w:r w:rsidRPr="001A6E65">
              <w:rPr>
                <w:rFonts w:hAnsi="Times New Roman" w:cs="Times New Roman"/>
                <w:color w:val="000000"/>
                <w:sz w:val="24"/>
                <w:szCs w:val="24"/>
              </w:rPr>
              <w:t xml:space="preserve"> </w:t>
            </w:r>
            <w:r w:rsidRPr="001A6E65">
              <w:rPr>
                <w:rFonts w:hAnsi="Times New Roman" w:cs="Times New Roman"/>
                <w:color w:val="000000"/>
                <w:sz w:val="24"/>
                <w:szCs w:val="24"/>
              </w:rPr>
              <w:t>и</w:t>
            </w:r>
            <w:r w:rsidRPr="001A6E65">
              <w:rPr>
                <w:rFonts w:hAnsi="Times New Roman" w:cs="Times New Roman"/>
                <w:color w:val="000000"/>
                <w:sz w:val="24"/>
                <w:szCs w:val="24"/>
              </w:rPr>
              <w:t xml:space="preserve"> </w:t>
            </w:r>
            <w:r w:rsidRPr="001A6E65">
              <w:rPr>
                <w:rFonts w:hAnsi="Times New Roman" w:cs="Times New Roman"/>
                <w:color w:val="000000"/>
                <w:sz w:val="24"/>
                <w:szCs w:val="24"/>
              </w:rPr>
              <w:t>товарные</w:t>
            </w:r>
            <w:r w:rsidRPr="001A6E65">
              <w:rPr>
                <w:rFonts w:hAnsi="Times New Roman" w:cs="Times New Roman"/>
                <w:color w:val="000000"/>
                <w:sz w:val="24"/>
                <w:szCs w:val="24"/>
              </w:rPr>
              <w:t xml:space="preserve"> </w:t>
            </w:r>
            <w:r w:rsidRPr="001A6E65">
              <w:rPr>
                <w:rFonts w:hAnsi="Times New Roman" w:cs="Times New Roman"/>
                <w:color w:val="000000"/>
                <w:sz w:val="24"/>
                <w:szCs w:val="24"/>
              </w:rPr>
              <w:t>чеки</w:t>
            </w:r>
            <w:r w:rsidRPr="001A6E65">
              <w:rPr>
                <w:rFonts w:hAnsi="Times New Roman" w:cs="Times New Roman"/>
                <w:color w:val="000000"/>
                <w:sz w:val="24"/>
                <w:szCs w:val="24"/>
              </w:rPr>
              <w:t>;</w:t>
            </w:r>
          </w:p>
          <w:p w:rsidR="00515CD5" w:rsidRPr="001A6E65" w:rsidRDefault="00515CD5" w:rsidP="00E73DC7">
            <w:pPr>
              <w:numPr>
                <w:ilvl w:val="0"/>
                <w:numId w:val="40"/>
              </w:numPr>
              <w:spacing w:after="0" w:line="240" w:lineRule="auto"/>
              <w:ind w:left="0"/>
              <w:contextualSpacing/>
              <w:jc w:val="both"/>
              <w:rPr>
                <w:rFonts w:hAnsi="Times New Roman" w:cs="Times New Roman"/>
                <w:color w:val="000000"/>
                <w:sz w:val="24"/>
                <w:szCs w:val="24"/>
              </w:rPr>
            </w:pPr>
            <w:r w:rsidRPr="001A6E65">
              <w:rPr>
                <w:rFonts w:hAnsi="Times New Roman" w:cs="Times New Roman"/>
                <w:color w:val="000000"/>
                <w:sz w:val="24"/>
                <w:szCs w:val="24"/>
              </w:rPr>
              <w:t>квитанции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электронных</w:t>
            </w:r>
            <w:r w:rsidRPr="001A6E65">
              <w:rPr>
                <w:rFonts w:hAnsi="Times New Roman" w:cs="Times New Roman"/>
                <w:color w:val="000000"/>
                <w:sz w:val="24"/>
                <w:szCs w:val="24"/>
              </w:rPr>
              <w:t xml:space="preserve"> </w:t>
            </w:r>
            <w:r w:rsidRPr="001A6E65">
              <w:rPr>
                <w:rFonts w:hAnsi="Times New Roman" w:cs="Times New Roman"/>
                <w:color w:val="000000"/>
                <w:sz w:val="24"/>
                <w:szCs w:val="24"/>
              </w:rPr>
              <w:t>банкоматов</w:t>
            </w:r>
            <w:r w:rsidRPr="001A6E65">
              <w:rPr>
                <w:rFonts w:hAnsi="Times New Roman" w:cs="Times New Roman"/>
                <w:color w:val="000000"/>
                <w:sz w:val="24"/>
                <w:szCs w:val="24"/>
              </w:rPr>
              <w:t xml:space="preserve"> </w:t>
            </w:r>
            <w:r w:rsidRPr="001A6E65">
              <w:rPr>
                <w:rFonts w:hAnsi="Times New Roman" w:cs="Times New Roman"/>
                <w:color w:val="000000"/>
                <w:sz w:val="24"/>
                <w:szCs w:val="24"/>
              </w:rPr>
              <w:t>и</w:t>
            </w:r>
            <w:r w:rsidRPr="001A6E65">
              <w:rPr>
                <w:rFonts w:hAnsi="Times New Roman" w:cs="Times New Roman"/>
                <w:color w:val="000000"/>
                <w:sz w:val="24"/>
                <w:szCs w:val="24"/>
              </w:rPr>
              <w:t xml:space="preserve"> </w:t>
            </w:r>
            <w:r w:rsidRPr="001A6E65">
              <w:rPr>
                <w:rFonts w:hAnsi="Times New Roman" w:cs="Times New Roman"/>
                <w:color w:val="000000"/>
                <w:sz w:val="24"/>
                <w:szCs w:val="24"/>
              </w:rPr>
              <w:t>терминалов</w:t>
            </w:r>
            <w:r w:rsidRPr="001A6E65">
              <w:rPr>
                <w:rFonts w:hAnsi="Times New Roman" w:cs="Times New Roman"/>
                <w:color w:val="000000"/>
                <w:sz w:val="24"/>
                <w:szCs w:val="24"/>
              </w:rPr>
              <w:t xml:space="preserve"> (</w:t>
            </w:r>
            <w:r w:rsidRPr="001A6E65">
              <w:rPr>
                <w:rFonts w:hAnsi="Times New Roman" w:cs="Times New Roman"/>
                <w:color w:val="000000"/>
                <w:sz w:val="24"/>
                <w:szCs w:val="24"/>
              </w:rPr>
              <w:t>слипы</w:t>
            </w:r>
            <w:r w:rsidRPr="001A6E65">
              <w:rPr>
                <w:rFonts w:hAnsi="Times New Roman" w:cs="Times New Roman"/>
                <w:color w:val="000000"/>
                <w:sz w:val="24"/>
                <w:szCs w:val="24"/>
              </w:rPr>
              <w:t>);</w:t>
            </w:r>
          </w:p>
          <w:p w:rsidR="00515CD5" w:rsidRPr="001A6E65" w:rsidRDefault="00515CD5" w:rsidP="00E73DC7">
            <w:pPr>
              <w:numPr>
                <w:ilvl w:val="0"/>
                <w:numId w:val="40"/>
              </w:numPr>
              <w:spacing w:after="0" w:line="240" w:lineRule="auto"/>
              <w:ind w:left="0"/>
              <w:contextualSpacing/>
              <w:jc w:val="both"/>
              <w:rPr>
                <w:rFonts w:hAnsi="Times New Roman" w:cs="Times New Roman"/>
                <w:color w:val="000000"/>
                <w:sz w:val="24"/>
                <w:szCs w:val="24"/>
              </w:rPr>
            </w:pPr>
            <w:r w:rsidRPr="001A6E65">
              <w:rPr>
                <w:rFonts w:hAnsi="Times New Roman" w:cs="Times New Roman"/>
                <w:color w:val="000000"/>
                <w:sz w:val="24"/>
                <w:szCs w:val="24"/>
              </w:rPr>
              <w:t>проездные</w:t>
            </w:r>
            <w:r w:rsidRPr="001A6E65">
              <w:rPr>
                <w:rFonts w:hAnsi="Times New Roman" w:cs="Times New Roman"/>
                <w:color w:val="000000"/>
                <w:sz w:val="24"/>
                <w:szCs w:val="24"/>
              </w:rPr>
              <w:t xml:space="preserve"> </w:t>
            </w:r>
            <w:r w:rsidRPr="001A6E65">
              <w:rPr>
                <w:rFonts w:hAnsi="Times New Roman" w:cs="Times New Roman"/>
                <w:color w:val="000000"/>
                <w:sz w:val="24"/>
                <w:szCs w:val="24"/>
              </w:rPr>
              <w:t>билеты</w:t>
            </w:r>
            <w:r w:rsidRPr="001A6E65">
              <w:rPr>
                <w:rFonts w:hAnsi="Times New Roman" w:cs="Times New Roman"/>
                <w:color w:val="000000"/>
                <w:sz w:val="24"/>
                <w:szCs w:val="24"/>
              </w:rPr>
              <w:t>;</w:t>
            </w:r>
          </w:p>
          <w:p w:rsidR="00515CD5" w:rsidRPr="001A6E65" w:rsidRDefault="00515CD5" w:rsidP="00E73DC7">
            <w:pPr>
              <w:numPr>
                <w:ilvl w:val="0"/>
                <w:numId w:val="40"/>
              </w:numPr>
              <w:spacing w:after="0" w:line="240" w:lineRule="auto"/>
              <w:ind w:left="0"/>
              <w:contextualSpacing/>
              <w:jc w:val="both"/>
              <w:rPr>
                <w:rFonts w:hAnsi="Times New Roman" w:cs="Times New Roman"/>
                <w:color w:val="000000"/>
                <w:sz w:val="24"/>
                <w:szCs w:val="24"/>
              </w:rPr>
            </w:pPr>
            <w:r w:rsidRPr="001A6E65">
              <w:rPr>
                <w:rFonts w:hAnsi="Times New Roman" w:cs="Times New Roman"/>
                <w:color w:val="000000"/>
                <w:sz w:val="24"/>
                <w:szCs w:val="24"/>
              </w:rPr>
              <w:t>счета</w:t>
            </w:r>
            <w:r w:rsidRPr="001A6E65">
              <w:rPr>
                <w:rFonts w:hAnsi="Times New Roman" w:cs="Times New Roman"/>
                <w:color w:val="000000"/>
                <w:sz w:val="24"/>
                <w:szCs w:val="24"/>
              </w:rPr>
              <w:t xml:space="preserve"> </w:t>
            </w:r>
            <w:r w:rsidRPr="001A6E65">
              <w:rPr>
                <w:rFonts w:hAnsi="Times New Roman" w:cs="Times New Roman"/>
                <w:color w:val="000000"/>
                <w:sz w:val="24"/>
                <w:szCs w:val="24"/>
              </w:rPr>
              <w:t>и</w:t>
            </w:r>
            <w:r w:rsidRPr="001A6E65">
              <w:rPr>
                <w:rFonts w:hAnsi="Times New Roman" w:cs="Times New Roman"/>
                <w:color w:val="000000"/>
                <w:sz w:val="24"/>
                <w:szCs w:val="24"/>
              </w:rPr>
              <w:t xml:space="preserve"> </w:t>
            </w:r>
            <w:r w:rsidRPr="001A6E65">
              <w:rPr>
                <w:rFonts w:hAnsi="Times New Roman" w:cs="Times New Roman"/>
                <w:color w:val="000000"/>
                <w:sz w:val="24"/>
                <w:szCs w:val="24"/>
              </w:rPr>
              <w:t>квитанции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за</w:t>
            </w:r>
            <w:r w:rsidRPr="001A6E65">
              <w:rPr>
                <w:rFonts w:hAnsi="Times New Roman" w:cs="Times New Roman"/>
                <w:color w:val="000000"/>
                <w:sz w:val="24"/>
                <w:szCs w:val="24"/>
              </w:rPr>
              <w:t xml:space="preserve"> </w:t>
            </w:r>
            <w:r w:rsidRPr="001A6E65">
              <w:rPr>
                <w:rFonts w:hAnsi="Times New Roman" w:cs="Times New Roman"/>
                <w:color w:val="000000"/>
                <w:sz w:val="24"/>
                <w:szCs w:val="24"/>
              </w:rPr>
              <w:t>проживание</w:t>
            </w:r>
            <w:r w:rsidRPr="001A6E65">
              <w:rPr>
                <w:rFonts w:hAnsi="Times New Roman" w:cs="Times New Roman"/>
                <w:color w:val="000000"/>
                <w:sz w:val="24"/>
                <w:szCs w:val="24"/>
              </w:rPr>
              <w:t>.</w:t>
            </w:r>
          </w:p>
        </w:tc>
      </w:tr>
      <w:tr w:rsidR="00515CD5" w:rsidRPr="001A6E65" w:rsidTr="001A6E65">
        <w:tc>
          <w:tcPr>
            <w:tcW w:w="999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E73DC7">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Решение</w:t>
            </w:r>
            <w:r w:rsidRPr="001A6E65">
              <w:rPr>
                <w:rFonts w:hAnsi="Times New Roman" w:cs="Times New Roman"/>
                <w:color w:val="000000"/>
                <w:sz w:val="24"/>
                <w:szCs w:val="24"/>
              </w:rPr>
              <w:t xml:space="preserve"> </w:t>
            </w:r>
            <w:r w:rsidRPr="001A6E65">
              <w:rPr>
                <w:rFonts w:hAnsi="Times New Roman" w:cs="Times New Roman"/>
                <w:color w:val="000000"/>
                <w:sz w:val="24"/>
                <w:szCs w:val="24"/>
              </w:rPr>
              <w:t>о</w:t>
            </w:r>
            <w:r w:rsidRPr="001A6E65">
              <w:rPr>
                <w:rFonts w:hAnsi="Times New Roman" w:cs="Times New Roman"/>
                <w:color w:val="000000"/>
                <w:sz w:val="24"/>
                <w:szCs w:val="24"/>
              </w:rPr>
              <w:t xml:space="preserve"> </w:t>
            </w:r>
            <w:r w:rsidRPr="001A6E65">
              <w:rPr>
                <w:rFonts w:hAnsi="Times New Roman" w:cs="Times New Roman"/>
                <w:color w:val="000000"/>
                <w:sz w:val="24"/>
                <w:szCs w:val="24"/>
              </w:rPr>
              <w:t>командировании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на</w:t>
            </w:r>
            <w:r w:rsidRPr="001A6E65">
              <w:rPr>
                <w:rFonts w:hAnsi="Times New Roman" w:cs="Times New Roman"/>
                <w:color w:val="000000"/>
                <w:sz w:val="24"/>
                <w:szCs w:val="24"/>
              </w:rPr>
              <w:t xml:space="preserve"> </w:t>
            </w:r>
            <w:r w:rsidRPr="001A6E65">
              <w:rPr>
                <w:rFonts w:hAnsi="Times New Roman" w:cs="Times New Roman"/>
                <w:color w:val="000000"/>
                <w:sz w:val="24"/>
                <w:szCs w:val="24"/>
              </w:rPr>
              <w:t>территории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Российской</w:t>
            </w:r>
            <w:r w:rsidRPr="001A6E65">
              <w:rPr>
                <w:rFonts w:hAnsi="Times New Roman" w:cs="Times New Roman"/>
                <w:color w:val="000000"/>
                <w:sz w:val="24"/>
                <w:szCs w:val="24"/>
              </w:rPr>
              <w:t xml:space="preserve"> </w:t>
            </w:r>
            <w:r w:rsidRPr="001A6E65">
              <w:rPr>
                <w:rFonts w:hAnsi="Times New Roman" w:cs="Times New Roman"/>
                <w:color w:val="000000"/>
                <w:sz w:val="24"/>
                <w:szCs w:val="24"/>
              </w:rPr>
              <w:t>Федерации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0504512)</w:t>
            </w:r>
          </w:p>
        </w:tc>
      </w:tr>
      <w:tr w:rsidR="00515CD5" w:rsidRPr="001A6E65" w:rsidTr="001A6E65">
        <w:trPr>
          <w:trHeight w:val="1160"/>
        </w:trPr>
        <w:tc>
          <w:tcPr>
            <w:tcW w:w="999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E73DC7">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Изменение</w:t>
            </w:r>
            <w:r w:rsidRPr="001A6E65">
              <w:rPr>
                <w:rFonts w:hAnsi="Times New Roman" w:cs="Times New Roman"/>
                <w:color w:val="000000"/>
                <w:sz w:val="24"/>
                <w:szCs w:val="24"/>
              </w:rPr>
              <w:t xml:space="preserve"> </w:t>
            </w:r>
            <w:r w:rsidRPr="001A6E65">
              <w:rPr>
                <w:rFonts w:hAnsi="Times New Roman" w:cs="Times New Roman"/>
                <w:color w:val="000000"/>
                <w:sz w:val="24"/>
                <w:szCs w:val="24"/>
              </w:rPr>
              <w:t>Решения</w:t>
            </w:r>
            <w:r w:rsidRPr="001A6E65">
              <w:rPr>
                <w:rFonts w:hAnsi="Times New Roman" w:cs="Times New Roman"/>
                <w:color w:val="000000"/>
                <w:sz w:val="24"/>
                <w:szCs w:val="24"/>
              </w:rPr>
              <w:t xml:space="preserve"> </w:t>
            </w:r>
            <w:r w:rsidRPr="001A6E65">
              <w:rPr>
                <w:rFonts w:hAnsi="Times New Roman" w:cs="Times New Roman"/>
                <w:color w:val="000000"/>
                <w:sz w:val="24"/>
                <w:szCs w:val="24"/>
              </w:rPr>
              <w:t>о</w:t>
            </w:r>
            <w:r w:rsidRPr="001A6E65">
              <w:rPr>
                <w:rFonts w:hAnsi="Times New Roman" w:cs="Times New Roman"/>
                <w:color w:val="000000"/>
                <w:sz w:val="24"/>
                <w:szCs w:val="24"/>
              </w:rPr>
              <w:t xml:space="preserve"> </w:t>
            </w:r>
            <w:r w:rsidRPr="001A6E65">
              <w:rPr>
                <w:rFonts w:hAnsi="Times New Roman" w:cs="Times New Roman"/>
                <w:color w:val="000000"/>
                <w:sz w:val="24"/>
                <w:szCs w:val="24"/>
              </w:rPr>
              <w:t>командировании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на</w:t>
            </w:r>
            <w:r w:rsidRPr="001A6E65">
              <w:rPr>
                <w:rFonts w:hAnsi="Times New Roman" w:cs="Times New Roman"/>
                <w:color w:val="000000"/>
                <w:sz w:val="24"/>
                <w:szCs w:val="24"/>
              </w:rPr>
              <w:t xml:space="preserve"> </w:t>
            </w:r>
            <w:r w:rsidRPr="001A6E65">
              <w:rPr>
                <w:rFonts w:hAnsi="Times New Roman" w:cs="Times New Roman"/>
                <w:color w:val="000000"/>
                <w:sz w:val="24"/>
                <w:szCs w:val="24"/>
              </w:rPr>
              <w:t>территории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Российской</w:t>
            </w:r>
            <w:r w:rsidRPr="001A6E65">
              <w:rPr>
                <w:rFonts w:hAnsi="Times New Roman" w:cs="Times New Roman"/>
                <w:color w:val="000000"/>
                <w:sz w:val="24"/>
                <w:szCs w:val="24"/>
              </w:rPr>
              <w:t xml:space="preserve"> </w:t>
            </w:r>
            <w:r w:rsidRPr="001A6E65">
              <w:rPr>
                <w:rFonts w:hAnsi="Times New Roman" w:cs="Times New Roman"/>
                <w:color w:val="000000"/>
                <w:sz w:val="24"/>
                <w:szCs w:val="24"/>
              </w:rPr>
              <w:t>Федерации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0504513)</w:t>
            </w:r>
          </w:p>
        </w:tc>
      </w:tr>
      <w:tr w:rsidR="00515CD5" w:rsidRPr="001A6E65" w:rsidTr="001A6E65">
        <w:tc>
          <w:tcPr>
            <w:tcW w:w="999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E73DC7">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Заявка</w:t>
            </w:r>
            <w:r w:rsidRPr="001A6E65">
              <w:rPr>
                <w:rFonts w:hAnsi="Times New Roman" w:cs="Times New Roman"/>
                <w:color w:val="000000"/>
                <w:sz w:val="24"/>
                <w:szCs w:val="24"/>
              </w:rPr>
              <w:t>-</w:t>
            </w:r>
            <w:r w:rsidRPr="001A6E65">
              <w:rPr>
                <w:rFonts w:hAnsi="Times New Roman" w:cs="Times New Roman"/>
                <w:color w:val="000000"/>
                <w:sz w:val="24"/>
                <w:szCs w:val="24"/>
              </w:rPr>
              <w:t>обоснование</w:t>
            </w:r>
            <w:r w:rsidRPr="001A6E65">
              <w:rPr>
                <w:rFonts w:hAnsi="Times New Roman" w:cs="Times New Roman"/>
                <w:color w:val="000000"/>
                <w:sz w:val="24"/>
                <w:szCs w:val="24"/>
              </w:rPr>
              <w:t xml:space="preserve"> </w:t>
            </w:r>
            <w:r w:rsidRPr="001A6E65">
              <w:rPr>
                <w:rFonts w:hAnsi="Times New Roman" w:cs="Times New Roman"/>
                <w:color w:val="000000"/>
                <w:sz w:val="24"/>
                <w:szCs w:val="24"/>
              </w:rPr>
              <w:t>закупки</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0504518)</w:t>
            </w:r>
          </w:p>
        </w:tc>
      </w:tr>
      <w:tr w:rsidR="00515CD5" w:rsidRPr="001A6E65" w:rsidTr="001A6E65">
        <w:tc>
          <w:tcPr>
            <w:tcW w:w="999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E73DC7">
            <w:pPr>
              <w:spacing w:after="0" w:line="240" w:lineRule="auto"/>
              <w:jc w:val="both"/>
            </w:pPr>
            <w:r w:rsidRPr="001A6E65">
              <w:rPr>
                <w:rFonts w:hAnsi="Times New Roman" w:cs="Times New Roman"/>
                <w:color w:val="000000"/>
                <w:sz w:val="24"/>
                <w:szCs w:val="24"/>
              </w:rPr>
              <w:t>Приходный</w:t>
            </w:r>
            <w:r w:rsidRPr="001A6E65">
              <w:rPr>
                <w:rFonts w:hAnsi="Times New Roman" w:cs="Times New Roman"/>
                <w:color w:val="000000"/>
                <w:sz w:val="24"/>
                <w:szCs w:val="24"/>
              </w:rPr>
              <w:t xml:space="preserve"> </w:t>
            </w:r>
            <w:r w:rsidRPr="001A6E65">
              <w:rPr>
                <w:rFonts w:hAnsi="Times New Roman" w:cs="Times New Roman"/>
                <w:color w:val="000000"/>
                <w:sz w:val="24"/>
                <w:szCs w:val="24"/>
              </w:rPr>
              <w:t>ордер</w:t>
            </w:r>
            <w:r w:rsidRPr="001A6E65">
              <w:rPr>
                <w:rFonts w:hAnsi="Times New Roman" w:cs="Times New Roman"/>
                <w:color w:val="000000"/>
                <w:sz w:val="24"/>
                <w:szCs w:val="24"/>
              </w:rPr>
              <w:t xml:space="preserve"> </w:t>
            </w:r>
            <w:r w:rsidRPr="001A6E65">
              <w:rPr>
                <w:rFonts w:hAnsi="Times New Roman" w:cs="Times New Roman"/>
                <w:color w:val="000000"/>
                <w:sz w:val="24"/>
                <w:szCs w:val="24"/>
              </w:rPr>
              <w:t>на</w:t>
            </w:r>
            <w:r w:rsidRPr="001A6E65">
              <w:rPr>
                <w:rFonts w:hAnsi="Times New Roman" w:cs="Times New Roman"/>
                <w:color w:val="000000"/>
                <w:sz w:val="24"/>
                <w:szCs w:val="24"/>
              </w:rPr>
              <w:t xml:space="preserve"> </w:t>
            </w:r>
            <w:r w:rsidRPr="001A6E65">
              <w:rPr>
                <w:rFonts w:hAnsi="Times New Roman" w:cs="Times New Roman"/>
                <w:color w:val="000000"/>
                <w:sz w:val="24"/>
                <w:szCs w:val="24"/>
              </w:rPr>
              <w:t>приемку</w:t>
            </w:r>
            <w:r w:rsidRPr="001A6E65">
              <w:rPr>
                <w:rFonts w:hAnsi="Times New Roman" w:cs="Times New Roman"/>
                <w:color w:val="000000"/>
                <w:sz w:val="24"/>
                <w:szCs w:val="24"/>
              </w:rPr>
              <w:t xml:space="preserve"> </w:t>
            </w:r>
            <w:r w:rsidRPr="001A6E65">
              <w:rPr>
                <w:rFonts w:hAnsi="Times New Roman" w:cs="Times New Roman"/>
                <w:color w:val="000000"/>
                <w:sz w:val="24"/>
                <w:szCs w:val="24"/>
              </w:rPr>
              <w:t>нефинансовых</w:t>
            </w:r>
            <w:r w:rsidRPr="001A6E65">
              <w:rPr>
                <w:rFonts w:hAnsi="Times New Roman" w:cs="Times New Roman"/>
                <w:color w:val="000000"/>
                <w:sz w:val="24"/>
                <w:szCs w:val="24"/>
              </w:rPr>
              <w:t xml:space="preserve"> </w:t>
            </w:r>
            <w:r w:rsidRPr="001A6E65">
              <w:rPr>
                <w:rFonts w:hAnsi="Times New Roman" w:cs="Times New Roman"/>
                <w:color w:val="000000"/>
                <w:sz w:val="24"/>
                <w:szCs w:val="24"/>
              </w:rPr>
              <w:t>активов</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0504207)</w:t>
            </w:r>
          </w:p>
        </w:tc>
      </w:tr>
      <w:tr w:rsidR="00515CD5" w:rsidRPr="001A6E65" w:rsidTr="001A6E65">
        <w:trPr>
          <w:trHeight w:val="20"/>
        </w:trPr>
        <w:tc>
          <w:tcPr>
            <w:tcW w:w="999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CD5" w:rsidRPr="001A6E65" w:rsidRDefault="00515CD5" w:rsidP="00E73DC7">
            <w:pPr>
              <w:spacing w:after="0" w:line="240" w:lineRule="auto"/>
              <w:jc w:val="both"/>
            </w:pPr>
            <w:r w:rsidRPr="001A6E65">
              <w:rPr>
                <w:rFonts w:hAnsi="Times New Roman" w:cs="Times New Roman"/>
                <w:color w:val="000000"/>
                <w:sz w:val="24"/>
                <w:szCs w:val="24"/>
              </w:rPr>
              <w:t>Извещения</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0504805)</w:t>
            </w:r>
          </w:p>
        </w:tc>
      </w:tr>
    </w:tbl>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1A6E65">
        <w:rPr>
          <w:rFonts w:ascii="Times New Roman" w:hAnsi="Times New Roman" w:cs="Times New Roman"/>
          <w:color w:val="FF0000"/>
          <w:sz w:val="24"/>
          <w:szCs w:val="24"/>
        </w:rPr>
        <w:t xml:space="preserve"> </w:t>
      </w:r>
      <w:r w:rsidRPr="001A6E65">
        <w:rPr>
          <w:rFonts w:ascii="Times New Roman" w:hAnsi="Times New Roman" w:cs="Times New Roman"/>
          <w:sz w:val="24"/>
          <w:szCs w:val="24"/>
        </w:rPr>
        <w:t>С поставщиками за поставленные материальные ценности, оказанные услуги, выполненные работы</w:t>
      </w:r>
      <w:proofErr w:type="gramStart"/>
      <w:r w:rsidRPr="001A6E65">
        <w:rPr>
          <w:rFonts w:ascii="Times New Roman" w:hAnsi="Times New Roman" w:cs="Times New Roman"/>
          <w:sz w:val="24"/>
          <w:szCs w:val="24"/>
        </w:rPr>
        <w:t xml:space="preserve"> :</w:t>
      </w:r>
      <w:proofErr w:type="gramEnd"/>
      <w:r w:rsidRPr="001A6E65">
        <w:rPr>
          <w:rFonts w:ascii="Times New Roman" w:hAnsi="Times New Roman" w:cs="Times New Roman"/>
          <w:sz w:val="24"/>
          <w:szCs w:val="24"/>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9998"/>
      </w:tblGrid>
      <w:tr w:rsidR="00515CD5" w:rsidRPr="001A6E65" w:rsidTr="001A6E65">
        <w:tc>
          <w:tcPr>
            <w:tcW w:w="999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1A6E65">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Договоры</w:t>
            </w:r>
            <w:r w:rsidRPr="001A6E65">
              <w:rPr>
                <w:rFonts w:hAnsi="Times New Roman" w:cs="Times New Roman"/>
                <w:color w:val="000000"/>
                <w:sz w:val="24"/>
                <w:szCs w:val="24"/>
              </w:rPr>
              <w:t xml:space="preserve">, </w:t>
            </w:r>
            <w:r w:rsidRPr="001A6E65">
              <w:rPr>
                <w:rFonts w:hAnsi="Times New Roman" w:cs="Times New Roman"/>
                <w:color w:val="000000"/>
                <w:sz w:val="24"/>
                <w:szCs w:val="24"/>
              </w:rPr>
              <w:t>контракты</w:t>
            </w:r>
            <w:r w:rsidRPr="001A6E65">
              <w:rPr>
                <w:rFonts w:hAnsi="Times New Roman" w:cs="Times New Roman"/>
                <w:color w:val="000000"/>
                <w:sz w:val="24"/>
                <w:szCs w:val="24"/>
              </w:rPr>
              <w:t xml:space="preserve"> </w:t>
            </w:r>
            <w:r w:rsidRPr="001A6E65">
              <w:rPr>
                <w:rFonts w:hAnsi="Times New Roman" w:cs="Times New Roman"/>
                <w:color w:val="000000"/>
                <w:sz w:val="24"/>
                <w:szCs w:val="24"/>
              </w:rPr>
              <w:t>и</w:t>
            </w:r>
            <w:r w:rsidRPr="001A6E65">
              <w:rPr>
                <w:rFonts w:hAnsi="Times New Roman" w:cs="Times New Roman"/>
                <w:color w:val="000000"/>
                <w:sz w:val="24"/>
                <w:szCs w:val="24"/>
              </w:rPr>
              <w:t xml:space="preserve"> </w:t>
            </w:r>
            <w:r w:rsidRPr="001A6E65">
              <w:rPr>
                <w:rFonts w:hAnsi="Times New Roman" w:cs="Times New Roman"/>
                <w:color w:val="000000"/>
                <w:sz w:val="24"/>
                <w:szCs w:val="24"/>
              </w:rPr>
              <w:t>сопроводительные</w:t>
            </w:r>
            <w:r w:rsidRPr="001A6E65">
              <w:rPr>
                <w:rFonts w:hAnsi="Times New Roman" w:cs="Times New Roman"/>
                <w:color w:val="000000"/>
                <w:sz w:val="24"/>
                <w:szCs w:val="24"/>
              </w:rPr>
              <w:t xml:space="preserve"> </w:t>
            </w:r>
            <w:r w:rsidRPr="001A6E65">
              <w:rPr>
                <w:rFonts w:hAnsi="Times New Roman" w:cs="Times New Roman"/>
                <w:color w:val="000000"/>
                <w:sz w:val="24"/>
                <w:szCs w:val="24"/>
              </w:rPr>
              <w:t>документы</w:t>
            </w:r>
            <w:r w:rsidRPr="001A6E65">
              <w:rPr>
                <w:rFonts w:hAnsi="Times New Roman" w:cs="Times New Roman"/>
                <w:color w:val="000000"/>
                <w:sz w:val="24"/>
                <w:szCs w:val="24"/>
              </w:rPr>
              <w:t xml:space="preserve"> </w:t>
            </w:r>
            <w:r w:rsidRPr="001A6E65">
              <w:rPr>
                <w:rFonts w:hAnsi="Times New Roman" w:cs="Times New Roman"/>
                <w:color w:val="000000"/>
                <w:sz w:val="24"/>
                <w:szCs w:val="24"/>
              </w:rPr>
              <w:t>поставщиков</w:t>
            </w:r>
            <w:r w:rsidRPr="001A6E65">
              <w:rPr>
                <w:rFonts w:hAnsi="Times New Roman" w:cs="Times New Roman"/>
                <w:color w:val="000000"/>
                <w:sz w:val="24"/>
                <w:szCs w:val="24"/>
              </w:rPr>
              <w:t>:</w:t>
            </w:r>
          </w:p>
          <w:p w:rsidR="00515CD5" w:rsidRPr="001A6E65" w:rsidRDefault="00515CD5" w:rsidP="001A6E65">
            <w:pPr>
              <w:numPr>
                <w:ilvl w:val="0"/>
                <w:numId w:val="41"/>
              </w:numPr>
              <w:spacing w:after="0" w:line="240" w:lineRule="auto"/>
              <w:ind w:left="0"/>
              <w:contextualSpacing/>
              <w:jc w:val="both"/>
              <w:rPr>
                <w:rFonts w:hAnsi="Times New Roman" w:cs="Times New Roman"/>
                <w:color w:val="000000"/>
                <w:sz w:val="24"/>
                <w:szCs w:val="24"/>
              </w:rPr>
            </w:pPr>
            <w:r w:rsidRPr="001A6E65">
              <w:rPr>
                <w:rFonts w:hAnsi="Times New Roman" w:cs="Times New Roman"/>
                <w:color w:val="000000"/>
                <w:sz w:val="24"/>
                <w:szCs w:val="24"/>
              </w:rPr>
              <w:t>счета</w:t>
            </w:r>
            <w:r w:rsidRPr="001A6E65">
              <w:rPr>
                <w:rFonts w:hAnsi="Times New Roman" w:cs="Times New Roman"/>
                <w:color w:val="000000"/>
                <w:sz w:val="24"/>
                <w:szCs w:val="24"/>
              </w:rPr>
              <w:t>-</w:t>
            </w:r>
            <w:r w:rsidRPr="001A6E65">
              <w:rPr>
                <w:rFonts w:hAnsi="Times New Roman" w:cs="Times New Roman"/>
                <w:color w:val="000000"/>
                <w:sz w:val="24"/>
                <w:szCs w:val="24"/>
              </w:rPr>
              <w:t>фактуры</w:t>
            </w:r>
            <w:r w:rsidRPr="001A6E65">
              <w:rPr>
                <w:rFonts w:hAnsi="Times New Roman" w:cs="Times New Roman"/>
                <w:color w:val="000000"/>
                <w:sz w:val="24"/>
                <w:szCs w:val="24"/>
              </w:rPr>
              <w:t>;</w:t>
            </w:r>
          </w:p>
          <w:p w:rsidR="00515CD5" w:rsidRPr="001A6E65" w:rsidRDefault="00515CD5" w:rsidP="001A6E65">
            <w:pPr>
              <w:numPr>
                <w:ilvl w:val="0"/>
                <w:numId w:val="41"/>
              </w:numPr>
              <w:spacing w:after="0" w:line="240" w:lineRule="auto"/>
              <w:ind w:left="0"/>
              <w:contextualSpacing/>
              <w:jc w:val="both"/>
              <w:rPr>
                <w:rFonts w:hAnsi="Times New Roman" w:cs="Times New Roman"/>
                <w:color w:val="000000"/>
                <w:sz w:val="24"/>
                <w:szCs w:val="24"/>
              </w:rPr>
            </w:pPr>
            <w:r w:rsidRPr="001A6E65">
              <w:rPr>
                <w:rFonts w:hAnsi="Times New Roman" w:cs="Times New Roman"/>
                <w:color w:val="000000"/>
                <w:sz w:val="24"/>
                <w:szCs w:val="24"/>
              </w:rPr>
              <w:t>акты</w:t>
            </w:r>
            <w:r w:rsidRPr="001A6E65">
              <w:rPr>
                <w:rFonts w:hAnsi="Times New Roman" w:cs="Times New Roman"/>
                <w:color w:val="000000"/>
                <w:sz w:val="24"/>
                <w:szCs w:val="24"/>
              </w:rPr>
              <w:t xml:space="preserve"> </w:t>
            </w:r>
            <w:r w:rsidRPr="001A6E65">
              <w:rPr>
                <w:rFonts w:hAnsi="Times New Roman" w:cs="Times New Roman"/>
                <w:color w:val="000000"/>
                <w:sz w:val="24"/>
                <w:szCs w:val="24"/>
              </w:rPr>
              <w:t>выполненных</w:t>
            </w:r>
            <w:r w:rsidRPr="001A6E65">
              <w:rPr>
                <w:rFonts w:hAnsi="Times New Roman" w:cs="Times New Roman"/>
                <w:color w:val="000000"/>
                <w:sz w:val="24"/>
                <w:szCs w:val="24"/>
              </w:rPr>
              <w:t xml:space="preserve"> </w:t>
            </w:r>
            <w:r w:rsidRPr="001A6E65">
              <w:rPr>
                <w:rFonts w:hAnsi="Times New Roman" w:cs="Times New Roman"/>
                <w:color w:val="000000"/>
                <w:sz w:val="24"/>
                <w:szCs w:val="24"/>
              </w:rPr>
              <w:t>работ</w:t>
            </w:r>
            <w:r w:rsidRPr="001A6E65">
              <w:rPr>
                <w:rFonts w:hAnsi="Times New Roman" w:cs="Times New Roman"/>
                <w:color w:val="000000"/>
                <w:sz w:val="24"/>
                <w:szCs w:val="24"/>
              </w:rPr>
              <w:t xml:space="preserve"> (</w:t>
            </w:r>
            <w:r w:rsidRPr="001A6E65">
              <w:rPr>
                <w:rFonts w:hAnsi="Times New Roman" w:cs="Times New Roman"/>
                <w:color w:val="000000"/>
                <w:sz w:val="24"/>
                <w:szCs w:val="24"/>
              </w:rPr>
              <w:t>оказанных</w:t>
            </w:r>
            <w:r w:rsidRPr="001A6E65">
              <w:rPr>
                <w:rFonts w:hAnsi="Times New Roman" w:cs="Times New Roman"/>
                <w:color w:val="000000"/>
                <w:sz w:val="24"/>
                <w:szCs w:val="24"/>
              </w:rPr>
              <w:t xml:space="preserve"> </w:t>
            </w:r>
            <w:r w:rsidRPr="001A6E65">
              <w:rPr>
                <w:rFonts w:hAnsi="Times New Roman" w:cs="Times New Roman"/>
                <w:color w:val="000000"/>
                <w:sz w:val="24"/>
                <w:szCs w:val="24"/>
              </w:rPr>
              <w:t>услуг</w:t>
            </w:r>
            <w:r w:rsidRPr="001A6E65">
              <w:rPr>
                <w:rFonts w:hAnsi="Times New Roman" w:cs="Times New Roman"/>
                <w:color w:val="000000"/>
                <w:sz w:val="24"/>
                <w:szCs w:val="24"/>
              </w:rPr>
              <w:t>);</w:t>
            </w:r>
          </w:p>
          <w:p w:rsidR="00515CD5" w:rsidRPr="001A6E65" w:rsidRDefault="00515CD5" w:rsidP="001A6E65">
            <w:pPr>
              <w:numPr>
                <w:ilvl w:val="0"/>
                <w:numId w:val="41"/>
              </w:numPr>
              <w:spacing w:after="0" w:line="240" w:lineRule="auto"/>
              <w:ind w:left="0"/>
              <w:contextualSpacing/>
              <w:jc w:val="both"/>
              <w:rPr>
                <w:rFonts w:hAnsi="Times New Roman" w:cs="Times New Roman"/>
                <w:color w:val="000000"/>
                <w:sz w:val="24"/>
                <w:szCs w:val="24"/>
              </w:rPr>
            </w:pPr>
            <w:r w:rsidRPr="001A6E65">
              <w:rPr>
                <w:rFonts w:hAnsi="Times New Roman" w:cs="Times New Roman"/>
                <w:color w:val="000000"/>
                <w:sz w:val="24"/>
                <w:szCs w:val="24"/>
              </w:rPr>
              <w:t>акты</w:t>
            </w:r>
            <w:r w:rsidRPr="001A6E65">
              <w:rPr>
                <w:rFonts w:hAnsi="Times New Roman" w:cs="Times New Roman"/>
                <w:color w:val="000000"/>
                <w:sz w:val="24"/>
                <w:szCs w:val="24"/>
              </w:rPr>
              <w:t xml:space="preserve"> </w:t>
            </w:r>
            <w:r w:rsidRPr="001A6E65">
              <w:rPr>
                <w:rFonts w:hAnsi="Times New Roman" w:cs="Times New Roman"/>
                <w:color w:val="000000"/>
                <w:sz w:val="24"/>
                <w:szCs w:val="24"/>
              </w:rPr>
              <w:t>приема</w:t>
            </w:r>
            <w:r w:rsidRPr="001A6E65">
              <w:rPr>
                <w:rFonts w:hAnsi="Times New Roman" w:cs="Times New Roman"/>
                <w:color w:val="000000"/>
                <w:sz w:val="24"/>
                <w:szCs w:val="24"/>
              </w:rPr>
              <w:t>-</w:t>
            </w:r>
            <w:r w:rsidRPr="001A6E65">
              <w:rPr>
                <w:rFonts w:hAnsi="Times New Roman" w:cs="Times New Roman"/>
                <w:color w:val="000000"/>
                <w:sz w:val="24"/>
                <w:szCs w:val="24"/>
              </w:rPr>
              <w:t>передачи</w:t>
            </w:r>
            <w:r w:rsidRPr="001A6E65">
              <w:rPr>
                <w:rFonts w:hAnsi="Times New Roman" w:cs="Times New Roman"/>
                <w:color w:val="000000"/>
                <w:sz w:val="24"/>
                <w:szCs w:val="24"/>
              </w:rPr>
              <w:t xml:space="preserve"> </w:t>
            </w:r>
            <w:r w:rsidRPr="001A6E65">
              <w:rPr>
                <w:rFonts w:hAnsi="Times New Roman" w:cs="Times New Roman"/>
                <w:color w:val="000000"/>
                <w:sz w:val="24"/>
                <w:szCs w:val="24"/>
              </w:rPr>
              <w:t>имущества</w:t>
            </w:r>
            <w:r w:rsidRPr="001A6E65">
              <w:rPr>
                <w:rFonts w:hAnsi="Times New Roman" w:cs="Times New Roman"/>
                <w:color w:val="000000"/>
                <w:sz w:val="24"/>
                <w:szCs w:val="24"/>
              </w:rPr>
              <w:t>;</w:t>
            </w:r>
          </w:p>
          <w:p w:rsidR="00515CD5" w:rsidRPr="001A6E65" w:rsidRDefault="00515CD5" w:rsidP="001A6E65">
            <w:pPr>
              <w:numPr>
                <w:ilvl w:val="0"/>
                <w:numId w:val="41"/>
              </w:numPr>
              <w:spacing w:after="0" w:line="240" w:lineRule="auto"/>
              <w:ind w:left="0"/>
              <w:jc w:val="both"/>
              <w:rPr>
                <w:rFonts w:hAnsi="Times New Roman" w:cs="Times New Roman"/>
                <w:color w:val="000000"/>
                <w:sz w:val="24"/>
                <w:szCs w:val="24"/>
              </w:rPr>
            </w:pPr>
            <w:r w:rsidRPr="001A6E65">
              <w:rPr>
                <w:rFonts w:hAnsi="Times New Roman" w:cs="Times New Roman"/>
                <w:color w:val="000000"/>
                <w:sz w:val="24"/>
                <w:szCs w:val="24"/>
              </w:rPr>
              <w:t>товарные</w:t>
            </w:r>
            <w:r w:rsidRPr="001A6E65">
              <w:rPr>
                <w:rFonts w:hAnsi="Times New Roman" w:cs="Times New Roman"/>
                <w:color w:val="000000"/>
                <w:sz w:val="24"/>
                <w:szCs w:val="24"/>
              </w:rPr>
              <w:t xml:space="preserve"> </w:t>
            </w:r>
            <w:r w:rsidRPr="001A6E65">
              <w:rPr>
                <w:rFonts w:hAnsi="Times New Roman" w:cs="Times New Roman"/>
                <w:color w:val="000000"/>
                <w:sz w:val="24"/>
                <w:szCs w:val="24"/>
              </w:rPr>
              <w:t>и</w:t>
            </w:r>
            <w:r w:rsidRPr="001A6E65">
              <w:rPr>
                <w:rFonts w:hAnsi="Times New Roman" w:cs="Times New Roman"/>
                <w:color w:val="000000"/>
                <w:sz w:val="24"/>
                <w:szCs w:val="24"/>
              </w:rPr>
              <w:t xml:space="preserve"> </w:t>
            </w:r>
            <w:r w:rsidRPr="001A6E65">
              <w:rPr>
                <w:rFonts w:hAnsi="Times New Roman" w:cs="Times New Roman"/>
                <w:color w:val="000000"/>
                <w:sz w:val="24"/>
                <w:szCs w:val="24"/>
              </w:rPr>
              <w:t>товарно</w:t>
            </w:r>
            <w:r w:rsidRPr="001A6E65">
              <w:rPr>
                <w:rFonts w:hAnsi="Times New Roman" w:cs="Times New Roman"/>
                <w:color w:val="000000"/>
                <w:sz w:val="24"/>
                <w:szCs w:val="24"/>
              </w:rPr>
              <w:t>-</w:t>
            </w:r>
            <w:r w:rsidRPr="001A6E65">
              <w:rPr>
                <w:rFonts w:hAnsi="Times New Roman" w:cs="Times New Roman"/>
                <w:color w:val="000000"/>
                <w:sz w:val="24"/>
                <w:szCs w:val="24"/>
              </w:rPr>
              <w:t>транспортные</w:t>
            </w:r>
            <w:r w:rsidRPr="001A6E65">
              <w:rPr>
                <w:rFonts w:hAnsi="Times New Roman" w:cs="Times New Roman"/>
                <w:color w:val="000000"/>
                <w:sz w:val="24"/>
                <w:szCs w:val="24"/>
              </w:rPr>
              <w:t xml:space="preserve"> </w:t>
            </w:r>
            <w:r w:rsidRPr="001A6E65">
              <w:rPr>
                <w:rFonts w:hAnsi="Times New Roman" w:cs="Times New Roman"/>
                <w:color w:val="000000"/>
                <w:sz w:val="24"/>
                <w:szCs w:val="24"/>
              </w:rPr>
              <w:t>накладные</w:t>
            </w:r>
            <w:r w:rsidRPr="001A6E65">
              <w:rPr>
                <w:rFonts w:hAnsi="Times New Roman" w:cs="Times New Roman"/>
                <w:color w:val="000000"/>
                <w:sz w:val="24"/>
                <w:szCs w:val="24"/>
              </w:rPr>
              <w:t>.</w:t>
            </w:r>
          </w:p>
        </w:tc>
      </w:tr>
      <w:tr w:rsidR="00515CD5" w:rsidRPr="001A6E65" w:rsidTr="001A6E65">
        <w:tc>
          <w:tcPr>
            <w:tcW w:w="999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1A6E65">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Акт</w:t>
            </w:r>
            <w:r w:rsidRPr="001A6E65">
              <w:rPr>
                <w:rFonts w:hAnsi="Times New Roman" w:cs="Times New Roman"/>
                <w:color w:val="000000"/>
                <w:sz w:val="24"/>
                <w:szCs w:val="24"/>
              </w:rPr>
              <w:t xml:space="preserve"> </w:t>
            </w:r>
            <w:r w:rsidRPr="001A6E65">
              <w:rPr>
                <w:rFonts w:hAnsi="Times New Roman" w:cs="Times New Roman"/>
                <w:color w:val="000000"/>
                <w:sz w:val="24"/>
                <w:szCs w:val="24"/>
              </w:rPr>
              <w:t>о</w:t>
            </w:r>
            <w:r w:rsidRPr="001A6E65">
              <w:rPr>
                <w:rFonts w:hAnsi="Times New Roman" w:cs="Times New Roman"/>
                <w:color w:val="000000"/>
                <w:sz w:val="24"/>
                <w:szCs w:val="24"/>
              </w:rPr>
              <w:t xml:space="preserve"> </w:t>
            </w:r>
            <w:r w:rsidRPr="001A6E65">
              <w:rPr>
                <w:rFonts w:hAnsi="Times New Roman" w:cs="Times New Roman"/>
                <w:color w:val="000000"/>
                <w:sz w:val="24"/>
                <w:szCs w:val="24"/>
              </w:rPr>
              <w:t>приеме</w:t>
            </w:r>
            <w:r w:rsidRPr="001A6E65">
              <w:rPr>
                <w:rFonts w:hAnsi="Times New Roman" w:cs="Times New Roman"/>
                <w:color w:val="000000"/>
                <w:sz w:val="24"/>
                <w:szCs w:val="24"/>
              </w:rPr>
              <w:t>-</w:t>
            </w:r>
            <w:r w:rsidRPr="001A6E65">
              <w:rPr>
                <w:rFonts w:hAnsi="Times New Roman" w:cs="Times New Roman"/>
                <w:color w:val="000000"/>
                <w:sz w:val="24"/>
                <w:szCs w:val="24"/>
              </w:rPr>
              <w:t>передаче</w:t>
            </w:r>
            <w:r w:rsidRPr="001A6E65">
              <w:rPr>
                <w:rFonts w:hAnsi="Times New Roman" w:cs="Times New Roman"/>
                <w:color w:val="000000"/>
                <w:sz w:val="24"/>
                <w:szCs w:val="24"/>
              </w:rPr>
              <w:t xml:space="preserve"> </w:t>
            </w:r>
            <w:r w:rsidRPr="001A6E65">
              <w:rPr>
                <w:rFonts w:hAnsi="Times New Roman" w:cs="Times New Roman"/>
                <w:color w:val="000000"/>
                <w:sz w:val="24"/>
                <w:szCs w:val="24"/>
              </w:rPr>
              <w:t>объектов</w:t>
            </w:r>
            <w:r w:rsidRPr="001A6E65">
              <w:rPr>
                <w:rFonts w:hAnsi="Times New Roman" w:cs="Times New Roman"/>
                <w:color w:val="000000"/>
                <w:sz w:val="24"/>
                <w:szCs w:val="24"/>
              </w:rPr>
              <w:t xml:space="preserve"> </w:t>
            </w:r>
            <w:r w:rsidRPr="001A6E65">
              <w:rPr>
                <w:rFonts w:hAnsi="Times New Roman" w:cs="Times New Roman"/>
                <w:color w:val="000000"/>
                <w:sz w:val="24"/>
                <w:szCs w:val="24"/>
              </w:rPr>
              <w:t>нефинансовых</w:t>
            </w:r>
            <w:r w:rsidRPr="001A6E65">
              <w:rPr>
                <w:rFonts w:hAnsi="Times New Roman" w:cs="Times New Roman"/>
                <w:color w:val="000000"/>
                <w:sz w:val="24"/>
                <w:szCs w:val="24"/>
              </w:rPr>
              <w:t xml:space="preserve"> </w:t>
            </w:r>
            <w:r w:rsidRPr="001A6E65">
              <w:rPr>
                <w:rFonts w:hAnsi="Times New Roman" w:cs="Times New Roman"/>
                <w:color w:val="000000"/>
                <w:sz w:val="24"/>
                <w:szCs w:val="24"/>
              </w:rPr>
              <w:t>активов</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0510448)</w:t>
            </w:r>
          </w:p>
        </w:tc>
      </w:tr>
      <w:tr w:rsidR="00515CD5" w:rsidRPr="001A6E65" w:rsidTr="001A6E65">
        <w:tc>
          <w:tcPr>
            <w:tcW w:w="999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1A6E65">
            <w:pPr>
              <w:spacing w:after="0" w:line="240" w:lineRule="auto"/>
              <w:jc w:val="both"/>
            </w:pPr>
            <w:r w:rsidRPr="001A6E65">
              <w:rPr>
                <w:rFonts w:hAnsi="Times New Roman" w:cs="Times New Roman"/>
                <w:color w:val="000000"/>
                <w:sz w:val="24"/>
                <w:szCs w:val="24"/>
              </w:rPr>
              <w:t>Приходный</w:t>
            </w:r>
            <w:r w:rsidRPr="001A6E65">
              <w:rPr>
                <w:rFonts w:hAnsi="Times New Roman" w:cs="Times New Roman"/>
                <w:color w:val="000000"/>
                <w:sz w:val="24"/>
                <w:szCs w:val="24"/>
              </w:rPr>
              <w:t xml:space="preserve"> </w:t>
            </w:r>
            <w:r w:rsidRPr="001A6E65">
              <w:rPr>
                <w:rFonts w:hAnsi="Times New Roman" w:cs="Times New Roman"/>
                <w:color w:val="000000"/>
                <w:sz w:val="24"/>
                <w:szCs w:val="24"/>
              </w:rPr>
              <w:t>ордер</w:t>
            </w:r>
            <w:r w:rsidRPr="001A6E65">
              <w:rPr>
                <w:rFonts w:hAnsi="Times New Roman" w:cs="Times New Roman"/>
                <w:color w:val="000000"/>
                <w:sz w:val="24"/>
                <w:szCs w:val="24"/>
              </w:rPr>
              <w:t xml:space="preserve"> </w:t>
            </w:r>
            <w:r w:rsidRPr="001A6E65">
              <w:rPr>
                <w:rFonts w:hAnsi="Times New Roman" w:cs="Times New Roman"/>
                <w:color w:val="000000"/>
                <w:sz w:val="24"/>
                <w:szCs w:val="24"/>
              </w:rPr>
              <w:t>на</w:t>
            </w:r>
            <w:r w:rsidRPr="001A6E65">
              <w:rPr>
                <w:rFonts w:hAnsi="Times New Roman" w:cs="Times New Roman"/>
                <w:color w:val="000000"/>
                <w:sz w:val="24"/>
                <w:szCs w:val="24"/>
              </w:rPr>
              <w:t xml:space="preserve"> </w:t>
            </w:r>
            <w:r w:rsidRPr="001A6E65">
              <w:rPr>
                <w:rFonts w:hAnsi="Times New Roman" w:cs="Times New Roman"/>
                <w:color w:val="000000"/>
                <w:sz w:val="24"/>
                <w:szCs w:val="24"/>
              </w:rPr>
              <w:t>приемку</w:t>
            </w:r>
            <w:r w:rsidRPr="001A6E65">
              <w:rPr>
                <w:rFonts w:hAnsi="Times New Roman" w:cs="Times New Roman"/>
                <w:color w:val="000000"/>
                <w:sz w:val="24"/>
                <w:szCs w:val="24"/>
              </w:rPr>
              <w:t xml:space="preserve"> </w:t>
            </w:r>
            <w:r w:rsidRPr="001A6E65">
              <w:rPr>
                <w:rFonts w:hAnsi="Times New Roman" w:cs="Times New Roman"/>
                <w:color w:val="000000"/>
                <w:sz w:val="24"/>
                <w:szCs w:val="24"/>
              </w:rPr>
              <w:t>нефинансовых</w:t>
            </w:r>
            <w:r w:rsidRPr="001A6E65">
              <w:rPr>
                <w:rFonts w:hAnsi="Times New Roman" w:cs="Times New Roman"/>
                <w:color w:val="000000"/>
                <w:sz w:val="24"/>
                <w:szCs w:val="24"/>
              </w:rPr>
              <w:t xml:space="preserve"> </w:t>
            </w:r>
            <w:r w:rsidRPr="001A6E65">
              <w:rPr>
                <w:rFonts w:hAnsi="Times New Roman" w:cs="Times New Roman"/>
                <w:color w:val="000000"/>
                <w:sz w:val="24"/>
                <w:szCs w:val="24"/>
              </w:rPr>
              <w:t>активов</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0504207)</w:t>
            </w:r>
          </w:p>
        </w:tc>
      </w:tr>
      <w:tr w:rsidR="00515CD5" w:rsidRPr="001A6E65" w:rsidTr="001A6E65">
        <w:tc>
          <w:tcPr>
            <w:tcW w:w="999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1A6E65">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Реестр</w:t>
            </w:r>
            <w:r w:rsidRPr="001A6E65">
              <w:rPr>
                <w:rFonts w:hAnsi="Times New Roman" w:cs="Times New Roman"/>
                <w:color w:val="000000"/>
                <w:sz w:val="24"/>
                <w:szCs w:val="24"/>
              </w:rPr>
              <w:t xml:space="preserve"> </w:t>
            </w:r>
            <w:r w:rsidRPr="001A6E65">
              <w:rPr>
                <w:rFonts w:hAnsi="Times New Roman" w:cs="Times New Roman"/>
                <w:color w:val="000000"/>
                <w:sz w:val="24"/>
                <w:szCs w:val="24"/>
              </w:rPr>
              <w:t>расходов</w:t>
            </w:r>
            <w:r w:rsidRPr="001A6E65">
              <w:rPr>
                <w:rFonts w:hAnsi="Times New Roman" w:cs="Times New Roman"/>
                <w:color w:val="000000"/>
                <w:sz w:val="24"/>
                <w:szCs w:val="24"/>
              </w:rPr>
              <w:t xml:space="preserve"> </w:t>
            </w:r>
            <w:r w:rsidRPr="001A6E65">
              <w:rPr>
                <w:rFonts w:hAnsi="Times New Roman" w:cs="Times New Roman"/>
                <w:color w:val="000000"/>
                <w:sz w:val="24"/>
                <w:szCs w:val="24"/>
              </w:rPr>
              <w:t>на</w:t>
            </w:r>
            <w:r w:rsidRPr="001A6E65">
              <w:rPr>
                <w:rFonts w:hAnsi="Times New Roman" w:cs="Times New Roman"/>
                <w:color w:val="000000"/>
                <w:sz w:val="24"/>
                <w:szCs w:val="24"/>
              </w:rPr>
              <w:t xml:space="preserve"> </w:t>
            </w:r>
            <w:r w:rsidRPr="001A6E65">
              <w:rPr>
                <w:rFonts w:hAnsi="Times New Roman" w:cs="Times New Roman"/>
                <w:color w:val="000000"/>
                <w:sz w:val="24"/>
                <w:szCs w:val="24"/>
              </w:rPr>
              <w:t>уплату</w:t>
            </w:r>
            <w:r w:rsidRPr="001A6E65">
              <w:rPr>
                <w:rFonts w:hAnsi="Times New Roman" w:cs="Times New Roman"/>
                <w:color w:val="000000"/>
                <w:sz w:val="24"/>
                <w:szCs w:val="24"/>
              </w:rPr>
              <w:t xml:space="preserve"> </w:t>
            </w:r>
            <w:r w:rsidRPr="001A6E65">
              <w:rPr>
                <w:rFonts w:hAnsi="Times New Roman" w:cs="Times New Roman"/>
                <w:color w:val="000000"/>
                <w:sz w:val="24"/>
                <w:szCs w:val="24"/>
              </w:rPr>
              <w:t>государственной</w:t>
            </w:r>
            <w:r w:rsidRPr="001A6E65">
              <w:rPr>
                <w:rFonts w:hAnsi="Times New Roman" w:cs="Times New Roman"/>
                <w:color w:val="000000"/>
                <w:sz w:val="24"/>
                <w:szCs w:val="24"/>
              </w:rPr>
              <w:t xml:space="preserve"> </w:t>
            </w:r>
            <w:r w:rsidRPr="001A6E65">
              <w:rPr>
                <w:rFonts w:hAnsi="Times New Roman" w:cs="Times New Roman"/>
                <w:color w:val="000000"/>
                <w:sz w:val="24"/>
                <w:szCs w:val="24"/>
              </w:rPr>
              <w:t>пошлины</w:t>
            </w:r>
          </w:p>
        </w:tc>
      </w:tr>
      <w:tr w:rsidR="00515CD5" w:rsidRPr="001A6E65" w:rsidTr="001A6E65">
        <w:tc>
          <w:tcPr>
            <w:tcW w:w="999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CD5" w:rsidRPr="001A6E65" w:rsidRDefault="00515CD5" w:rsidP="001A6E65">
            <w:pPr>
              <w:spacing w:after="0" w:line="240" w:lineRule="auto"/>
              <w:jc w:val="both"/>
            </w:pPr>
            <w:r w:rsidRPr="001A6E65">
              <w:rPr>
                <w:rFonts w:hAnsi="Times New Roman" w:cs="Times New Roman"/>
                <w:color w:val="000000"/>
                <w:sz w:val="24"/>
                <w:szCs w:val="24"/>
              </w:rPr>
              <w:lastRenderedPageBreak/>
              <w:t>Извещение</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0504805)</w:t>
            </w:r>
          </w:p>
        </w:tc>
      </w:tr>
    </w:tbl>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p>
    <w:p w:rsidR="00515CD5" w:rsidRPr="001A6E65" w:rsidRDefault="00515CD5" w:rsidP="001A6E65">
      <w:pPr>
        <w:spacing w:after="0" w:line="240" w:lineRule="auto"/>
        <w:jc w:val="both"/>
        <w:rPr>
          <w:rFonts w:hAnsi="Times New Roman" w:cs="Times New Roman"/>
          <w:color w:val="000000"/>
          <w:sz w:val="24"/>
          <w:szCs w:val="24"/>
        </w:rPr>
      </w:pPr>
      <w:r w:rsidRPr="001A6E65">
        <w:rPr>
          <w:rFonts w:ascii="Times New Roman" w:hAnsi="Times New Roman" w:cs="Times New Roman"/>
          <w:sz w:val="24"/>
          <w:szCs w:val="24"/>
        </w:rPr>
        <w:t xml:space="preserve">По оплате труда и иным выплатам:  </w:t>
      </w:r>
      <w:r w:rsidRPr="001A6E65">
        <w:rPr>
          <w:rFonts w:hAnsi="Times New Roman" w:cs="Times New Roman"/>
          <w:color w:val="000000"/>
          <w:sz w:val="24"/>
          <w:szCs w:val="24"/>
        </w:rPr>
        <w:t>Свод</w:t>
      </w:r>
      <w:r w:rsidRPr="001A6E65">
        <w:rPr>
          <w:rFonts w:hAnsi="Times New Roman" w:cs="Times New Roman"/>
          <w:color w:val="000000"/>
          <w:sz w:val="24"/>
          <w:szCs w:val="24"/>
        </w:rPr>
        <w:t xml:space="preserve"> </w:t>
      </w:r>
      <w:r w:rsidRPr="001A6E65">
        <w:rPr>
          <w:rFonts w:hAnsi="Times New Roman" w:cs="Times New Roman"/>
          <w:color w:val="000000"/>
          <w:sz w:val="24"/>
          <w:szCs w:val="24"/>
        </w:rPr>
        <w:t>расчетно</w:t>
      </w:r>
      <w:r w:rsidRPr="001A6E65">
        <w:rPr>
          <w:rFonts w:hAnsi="Times New Roman" w:cs="Times New Roman"/>
          <w:color w:val="000000"/>
          <w:sz w:val="24"/>
          <w:szCs w:val="24"/>
        </w:rPr>
        <w:t>-</w:t>
      </w:r>
      <w:r w:rsidRPr="001A6E65">
        <w:rPr>
          <w:rFonts w:hAnsi="Times New Roman" w:cs="Times New Roman"/>
          <w:color w:val="000000"/>
          <w:sz w:val="24"/>
          <w:szCs w:val="24"/>
        </w:rPr>
        <w:t>платежных</w:t>
      </w:r>
      <w:r w:rsidRPr="001A6E65">
        <w:rPr>
          <w:rFonts w:hAnsi="Times New Roman" w:cs="Times New Roman"/>
          <w:color w:val="000000"/>
          <w:sz w:val="24"/>
          <w:szCs w:val="24"/>
        </w:rPr>
        <w:t xml:space="preserve"> </w:t>
      </w:r>
      <w:r w:rsidRPr="001A6E65">
        <w:rPr>
          <w:rFonts w:hAnsi="Times New Roman" w:cs="Times New Roman"/>
          <w:color w:val="000000"/>
          <w:sz w:val="24"/>
          <w:szCs w:val="24"/>
        </w:rPr>
        <w:t>ведомостей</w:t>
      </w:r>
      <w:r w:rsidRPr="001A6E65">
        <w:rPr>
          <w:rFonts w:hAnsi="Times New Roman" w:cs="Times New Roman"/>
          <w:color w:val="000000"/>
          <w:sz w:val="24"/>
          <w:szCs w:val="24"/>
        </w:rPr>
        <w:t xml:space="preserve"> </w:t>
      </w:r>
      <w:r w:rsidRPr="001A6E65">
        <w:rPr>
          <w:rFonts w:hAnsi="Times New Roman" w:cs="Times New Roman"/>
          <w:color w:val="000000"/>
          <w:sz w:val="24"/>
          <w:szCs w:val="24"/>
        </w:rPr>
        <w:t>или</w:t>
      </w:r>
      <w:r w:rsidRPr="001A6E65">
        <w:rPr>
          <w:rFonts w:hAnsi="Times New Roman" w:cs="Times New Roman"/>
          <w:color w:val="000000"/>
          <w:sz w:val="24"/>
          <w:szCs w:val="24"/>
        </w:rPr>
        <w:t xml:space="preserve"> </w:t>
      </w:r>
      <w:r w:rsidRPr="001A6E65">
        <w:rPr>
          <w:rFonts w:hAnsi="Times New Roman" w:cs="Times New Roman"/>
          <w:color w:val="000000"/>
          <w:sz w:val="24"/>
          <w:szCs w:val="24"/>
        </w:rPr>
        <w:t>расчетных</w:t>
      </w:r>
      <w:r w:rsidRPr="001A6E65">
        <w:rPr>
          <w:rFonts w:hAnsi="Times New Roman" w:cs="Times New Roman"/>
          <w:color w:val="000000"/>
          <w:sz w:val="24"/>
          <w:szCs w:val="24"/>
        </w:rPr>
        <w:t xml:space="preserve"> </w:t>
      </w:r>
      <w:r w:rsidRPr="001A6E65">
        <w:rPr>
          <w:rFonts w:hAnsi="Times New Roman" w:cs="Times New Roman"/>
          <w:color w:val="000000"/>
          <w:sz w:val="24"/>
          <w:szCs w:val="24"/>
        </w:rPr>
        <w:t>ведомостей</w:t>
      </w:r>
      <w:r w:rsidRPr="001A6E65">
        <w:rPr>
          <w:rFonts w:hAnsi="Times New Roman" w:cs="Times New Roman"/>
          <w:color w:val="000000"/>
          <w:sz w:val="24"/>
          <w:szCs w:val="24"/>
        </w:rPr>
        <w:t xml:space="preserve"> </w:t>
      </w:r>
      <w:r w:rsidRPr="001A6E65">
        <w:rPr>
          <w:rFonts w:hAnsi="Times New Roman" w:cs="Times New Roman"/>
          <w:color w:val="000000"/>
          <w:sz w:val="24"/>
          <w:szCs w:val="24"/>
        </w:rPr>
        <w:t>вместе</w:t>
      </w:r>
      <w:r w:rsidRPr="001A6E65">
        <w:rPr>
          <w:rFonts w:hAnsi="Times New Roman" w:cs="Times New Roman"/>
          <w:color w:val="000000"/>
          <w:sz w:val="24"/>
          <w:szCs w:val="24"/>
        </w:rPr>
        <w:t xml:space="preserve"> </w:t>
      </w:r>
      <w:proofErr w:type="gramStart"/>
      <w:r w:rsidRPr="001A6E65">
        <w:rPr>
          <w:rFonts w:hAnsi="Times New Roman" w:cs="Times New Roman"/>
          <w:color w:val="000000"/>
          <w:sz w:val="24"/>
          <w:szCs w:val="24"/>
        </w:rPr>
        <w:t>с</w:t>
      </w:r>
      <w:proofErr w:type="gramEnd"/>
      <w:r w:rsidRPr="001A6E65">
        <w:rPr>
          <w:rFonts w:hAnsi="Times New Roman" w:cs="Times New Roman"/>
          <w:color w:val="000000"/>
          <w:sz w:val="24"/>
          <w:szCs w:val="24"/>
        </w:rPr>
        <w:t>:</w:t>
      </w:r>
    </w:p>
    <w:p w:rsidR="00515CD5" w:rsidRPr="001A6E65" w:rsidRDefault="00515CD5" w:rsidP="001A6E65">
      <w:pPr>
        <w:numPr>
          <w:ilvl w:val="0"/>
          <w:numId w:val="42"/>
        </w:numPr>
        <w:spacing w:after="0" w:line="240" w:lineRule="auto"/>
        <w:ind w:left="0" w:firstLine="0"/>
        <w:contextualSpacing/>
        <w:jc w:val="both"/>
        <w:rPr>
          <w:rFonts w:hAnsi="Times New Roman" w:cs="Times New Roman"/>
          <w:color w:val="000000"/>
          <w:sz w:val="24"/>
          <w:szCs w:val="24"/>
        </w:rPr>
      </w:pPr>
      <w:r w:rsidRPr="001A6E65">
        <w:rPr>
          <w:rFonts w:hAnsi="Times New Roman" w:cs="Times New Roman"/>
          <w:color w:val="000000"/>
          <w:sz w:val="24"/>
          <w:szCs w:val="24"/>
        </w:rPr>
        <w:t>табелями</w:t>
      </w:r>
      <w:r w:rsidRPr="001A6E65">
        <w:rPr>
          <w:rFonts w:hAnsi="Times New Roman" w:cs="Times New Roman"/>
          <w:color w:val="000000"/>
          <w:sz w:val="24"/>
          <w:szCs w:val="24"/>
        </w:rPr>
        <w:t xml:space="preserve"> </w:t>
      </w:r>
      <w:r w:rsidRPr="001A6E65">
        <w:rPr>
          <w:rFonts w:hAnsi="Times New Roman" w:cs="Times New Roman"/>
          <w:color w:val="000000"/>
          <w:sz w:val="24"/>
          <w:szCs w:val="24"/>
        </w:rPr>
        <w:t>учета</w:t>
      </w:r>
      <w:r w:rsidRPr="001A6E65">
        <w:rPr>
          <w:rFonts w:hAnsi="Times New Roman" w:cs="Times New Roman"/>
          <w:color w:val="000000"/>
          <w:sz w:val="24"/>
          <w:szCs w:val="24"/>
        </w:rPr>
        <w:t xml:space="preserve"> </w:t>
      </w:r>
      <w:r w:rsidRPr="001A6E65">
        <w:rPr>
          <w:rFonts w:hAnsi="Times New Roman" w:cs="Times New Roman"/>
          <w:color w:val="000000"/>
          <w:sz w:val="24"/>
          <w:szCs w:val="24"/>
        </w:rPr>
        <w:t>использования</w:t>
      </w:r>
      <w:r w:rsidRPr="001A6E65">
        <w:rPr>
          <w:rFonts w:hAnsi="Times New Roman" w:cs="Times New Roman"/>
          <w:color w:val="000000"/>
          <w:sz w:val="24"/>
          <w:szCs w:val="24"/>
        </w:rPr>
        <w:t xml:space="preserve"> </w:t>
      </w:r>
      <w:r w:rsidRPr="001A6E65">
        <w:rPr>
          <w:rFonts w:hAnsi="Times New Roman" w:cs="Times New Roman"/>
          <w:color w:val="000000"/>
          <w:sz w:val="24"/>
          <w:szCs w:val="24"/>
        </w:rPr>
        <w:t>рабочего</w:t>
      </w:r>
      <w:r w:rsidRPr="001A6E65">
        <w:rPr>
          <w:rFonts w:hAnsi="Times New Roman" w:cs="Times New Roman"/>
          <w:color w:val="000000"/>
          <w:sz w:val="24"/>
          <w:szCs w:val="24"/>
        </w:rPr>
        <w:t xml:space="preserve"> </w:t>
      </w:r>
      <w:r w:rsidRPr="001A6E65">
        <w:rPr>
          <w:rFonts w:hAnsi="Times New Roman" w:cs="Times New Roman"/>
          <w:color w:val="000000"/>
          <w:sz w:val="24"/>
          <w:szCs w:val="24"/>
        </w:rPr>
        <w:t>времени</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0504421);</w:t>
      </w:r>
    </w:p>
    <w:p w:rsidR="00515CD5" w:rsidRPr="001A6E65" w:rsidRDefault="00515CD5" w:rsidP="001A6E65">
      <w:pPr>
        <w:numPr>
          <w:ilvl w:val="0"/>
          <w:numId w:val="42"/>
        </w:numPr>
        <w:spacing w:after="0" w:line="240" w:lineRule="auto"/>
        <w:ind w:left="0" w:firstLine="0"/>
        <w:jc w:val="both"/>
        <w:rPr>
          <w:rFonts w:hAnsi="Times New Roman" w:cs="Times New Roman"/>
          <w:color w:val="000000"/>
          <w:sz w:val="24"/>
          <w:szCs w:val="24"/>
        </w:rPr>
      </w:pPr>
      <w:r w:rsidRPr="001A6E65">
        <w:rPr>
          <w:rFonts w:hAnsi="Times New Roman" w:cs="Times New Roman"/>
          <w:color w:val="000000"/>
          <w:sz w:val="24"/>
          <w:szCs w:val="24"/>
        </w:rPr>
        <w:t>копиями</w:t>
      </w:r>
      <w:r w:rsidRPr="001A6E65">
        <w:rPr>
          <w:rFonts w:hAnsi="Times New Roman" w:cs="Times New Roman"/>
          <w:color w:val="000000"/>
          <w:sz w:val="24"/>
          <w:szCs w:val="24"/>
        </w:rPr>
        <w:t xml:space="preserve"> </w:t>
      </w:r>
      <w:r w:rsidRPr="001A6E65">
        <w:rPr>
          <w:rFonts w:hAnsi="Times New Roman" w:cs="Times New Roman"/>
          <w:color w:val="000000"/>
          <w:sz w:val="24"/>
          <w:szCs w:val="24"/>
        </w:rPr>
        <w:t>распоряжений</w:t>
      </w:r>
      <w:r w:rsidRPr="001A6E65">
        <w:rPr>
          <w:rFonts w:hAnsi="Times New Roman" w:cs="Times New Roman"/>
          <w:color w:val="000000"/>
          <w:sz w:val="24"/>
          <w:szCs w:val="24"/>
        </w:rPr>
        <w:t xml:space="preserve">, </w:t>
      </w:r>
      <w:r w:rsidRPr="001A6E65">
        <w:rPr>
          <w:rFonts w:hAnsi="Times New Roman" w:cs="Times New Roman"/>
          <w:color w:val="000000"/>
          <w:sz w:val="24"/>
          <w:szCs w:val="24"/>
        </w:rPr>
        <w:t>выписками</w:t>
      </w:r>
      <w:r w:rsidRPr="001A6E65">
        <w:rPr>
          <w:rFonts w:hAnsi="Times New Roman" w:cs="Times New Roman"/>
          <w:color w:val="000000"/>
          <w:sz w:val="24"/>
          <w:szCs w:val="24"/>
        </w:rPr>
        <w:t xml:space="preserve"> </w:t>
      </w:r>
      <w:r w:rsidRPr="001A6E65">
        <w:rPr>
          <w:rFonts w:hAnsi="Times New Roman" w:cs="Times New Roman"/>
          <w:color w:val="000000"/>
          <w:sz w:val="24"/>
          <w:szCs w:val="24"/>
        </w:rPr>
        <w:t>из</w:t>
      </w:r>
      <w:r w:rsidRPr="001A6E65">
        <w:rPr>
          <w:rFonts w:hAnsi="Times New Roman" w:cs="Times New Roman"/>
          <w:color w:val="000000"/>
          <w:sz w:val="24"/>
          <w:szCs w:val="24"/>
        </w:rPr>
        <w:t xml:space="preserve"> </w:t>
      </w:r>
      <w:r w:rsidRPr="001A6E65">
        <w:rPr>
          <w:rFonts w:hAnsi="Times New Roman" w:cs="Times New Roman"/>
          <w:color w:val="000000"/>
          <w:sz w:val="24"/>
          <w:szCs w:val="24"/>
        </w:rPr>
        <w:t>распоряжений</w:t>
      </w:r>
      <w:r w:rsidRPr="001A6E65">
        <w:rPr>
          <w:rFonts w:hAnsi="Times New Roman" w:cs="Times New Roman"/>
          <w:color w:val="000000"/>
          <w:sz w:val="24"/>
          <w:szCs w:val="24"/>
        </w:rPr>
        <w:t xml:space="preserve"> </w:t>
      </w:r>
      <w:r w:rsidRPr="001A6E65">
        <w:rPr>
          <w:rFonts w:hAnsi="Times New Roman" w:cs="Times New Roman"/>
          <w:color w:val="000000"/>
          <w:sz w:val="24"/>
          <w:szCs w:val="24"/>
        </w:rPr>
        <w:t>о</w:t>
      </w:r>
      <w:r w:rsidRPr="001A6E65">
        <w:rPr>
          <w:rFonts w:hAnsi="Times New Roman" w:cs="Times New Roman"/>
          <w:color w:val="000000"/>
          <w:sz w:val="24"/>
          <w:szCs w:val="24"/>
        </w:rPr>
        <w:t xml:space="preserve"> </w:t>
      </w:r>
      <w:r w:rsidRPr="001A6E65">
        <w:rPr>
          <w:rFonts w:hAnsi="Times New Roman" w:cs="Times New Roman"/>
          <w:color w:val="000000"/>
          <w:sz w:val="24"/>
          <w:szCs w:val="24"/>
        </w:rPr>
        <w:t>зачислении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увольнении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перемещении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отпусках</w:t>
      </w:r>
      <w:r w:rsidRPr="001A6E65">
        <w:rPr>
          <w:rFonts w:hAnsi="Times New Roman" w:cs="Times New Roman"/>
          <w:color w:val="000000"/>
          <w:sz w:val="24"/>
          <w:szCs w:val="24"/>
        </w:rPr>
        <w:t xml:space="preserve"> </w:t>
      </w:r>
      <w:r w:rsidRPr="001A6E65">
        <w:rPr>
          <w:rFonts w:hAnsi="Times New Roman" w:cs="Times New Roman"/>
          <w:color w:val="000000"/>
          <w:sz w:val="24"/>
          <w:szCs w:val="24"/>
        </w:rPr>
        <w:t>сотрудников</w:t>
      </w:r>
      <w:r w:rsidRPr="001A6E65">
        <w:rPr>
          <w:rFonts w:hAnsi="Times New Roman" w:cs="Times New Roman"/>
          <w:color w:val="000000"/>
          <w:sz w:val="24"/>
          <w:szCs w:val="24"/>
        </w:rPr>
        <w:t>.</w:t>
      </w:r>
    </w:p>
    <w:p w:rsidR="00515CD5" w:rsidRPr="001A6E65" w:rsidRDefault="00515CD5" w:rsidP="001A6E65">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Записка</w:t>
      </w:r>
      <w:r w:rsidRPr="001A6E65">
        <w:rPr>
          <w:rFonts w:hAnsi="Times New Roman" w:cs="Times New Roman"/>
          <w:color w:val="000000"/>
          <w:sz w:val="24"/>
          <w:szCs w:val="24"/>
        </w:rPr>
        <w:t>-</w:t>
      </w:r>
      <w:r w:rsidRPr="001A6E65">
        <w:rPr>
          <w:rFonts w:hAnsi="Times New Roman" w:cs="Times New Roman"/>
          <w:color w:val="000000"/>
          <w:sz w:val="24"/>
          <w:szCs w:val="24"/>
        </w:rPr>
        <w:t>расчет</w:t>
      </w:r>
      <w:r w:rsidRPr="001A6E65">
        <w:rPr>
          <w:rFonts w:hAnsi="Times New Roman" w:cs="Times New Roman"/>
          <w:color w:val="000000"/>
          <w:sz w:val="24"/>
          <w:szCs w:val="24"/>
        </w:rPr>
        <w:t xml:space="preserve"> </w:t>
      </w:r>
      <w:r w:rsidRPr="001A6E65">
        <w:rPr>
          <w:rFonts w:hAnsi="Times New Roman" w:cs="Times New Roman"/>
          <w:color w:val="000000"/>
          <w:sz w:val="24"/>
          <w:szCs w:val="24"/>
        </w:rPr>
        <w:t>об</w:t>
      </w:r>
      <w:r w:rsidRPr="001A6E65">
        <w:rPr>
          <w:rFonts w:hAnsi="Times New Roman" w:cs="Times New Roman"/>
          <w:color w:val="000000"/>
          <w:sz w:val="24"/>
          <w:szCs w:val="24"/>
        </w:rPr>
        <w:t xml:space="preserve"> </w:t>
      </w:r>
      <w:r w:rsidRPr="001A6E65">
        <w:rPr>
          <w:rFonts w:hAnsi="Times New Roman" w:cs="Times New Roman"/>
          <w:color w:val="000000"/>
          <w:sz w:val="24"/>
          <w:szCs w:val="24"/>
        </w:rPr>
        <w:t>исчислении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среднего</w:t>
      </w:r>
      <w:r w:rsidRPr="001A6E65">
        <w:rPr>
          <w:rFonts w:hAnsi="Times New Roman" w:cs="Times New Roman"/>
          <w:color w:val="000000"/>
          <w:sz w:val="24"/>
          <w:szCs w:val="24"/>
        </w:rPr>
        <w:t xml:space="preserve"> </w:t>
      </w:r>
      <w:r w:rsidRPr="001A6E65">
        <w:rPr>
          <w:rFonts w:hAnsi="Times New Roman" w:cs="Times New Roman"/>
          <w:color w:val="000000"/>
          <w:sz w:val="24"/>
          <w:szCs w:val="24"/>
        </w:rPr>
        <w:t>заработка</w:t>
      </w:r>
      <w:r w:rsidRPr="001A6E65">
        <w:rPr>
          <w:rFonts w:hAnsi="Times New Roman" w:cs="Times New Roman"/>
          <w:color w:val="000000"/>
          <w:sz w:val="24"/>
          <w:szCs w:val="24"/>
        </w:rPr>
        <w:t xml:space="preserve"> </w:t>
      </w:r>
      <w:r w:rsidRPr="001A6E65">
        <w:rPr>
          <w:rFonts w:hAnsi="Times New Roman" w:cs="Times New Roman"/>
          <w:color w:val="000000"/>
          <w:sz w:val="24"/>
          <w:szCs w:val="24"/>
        </w:rPr>
        <w:t>при</w:t>
      </w:r>
      <w:r w:rsidRPr="001A6E65">
        <w:rPr>
          <w:rFonts w:hAnsi="Times New Roman" w:cs="Times New Roman"/>
          <w:color w:val="000000"/>
          <w:sz w:val="24"/>
          <w:szCs w:val="24"/>
        </w:rPr>
        <w:t xml:space="preserve"> </w:t>
      </w:r>
      <w:r w:rsidRPr="001A6E65">
        <w:rPr>
          <w:rFonts w:hAnsi="Times New Roman" w:cs="Times New Roman"/>
          <w:color w:val="000000"/>
          <w:sz w:val="24"/>
          <w:szCs w:val="24"/>
        </w:rPr>
        <w:t>предоставлении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отпуска</w:t>
      </w:r>
      <w:r w:rsidRPr="001A6E65">
        <w:rPr>
          <w:rFonts w:hAnsi="Times New Roman" w:cs="Times New Roman"/>
          <w:color w:val="000000"/>
          <w:sz w:val="24"/>
          <w:szCs w:val="24"/>
        </w:rPr>
        <w:t xml:space="preserve">, </w:t>
      </w:r>
      <w:r w:rsidRPr="001A6E65">
        <w:rPr>
          <w:rFonts w:hAnsi="Times New Roman" w:cs="Times New Roman"/>
          <w:color w:val="000000"/>
          <w:sz w:val="24"/>
          <w:szCs w:val="24"/>
        </w:rPr>
        <w:t>увольнении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и</w:t>
      </w:r>
      <w:r w:rsidRPr="001A6E65">
        <w:rPr>
          <w:rFonts w:hAnsi="Times New Roman" w:cs="Times New Roman"/>
          <w:color w:val="000000"/>
          <w:sz w:val="24"/>
          <w:szCs w:val="24"/>
        </w:rPr>
        <w:t xml:space="preserve"> </w:t>
      </w:r>
      <w:r w:rsidRPr="001A6E65">
        <w:rPr>
          <w:rFonts w:hAnsi="Times New Roman" w:cs="Times New Roman"/>
          <w:color w:val="000000"/>
          <w:sz w:val="24"/>
          <w:szCs w:val="24"/>
        </w:rPr>
        <w:t>других</w:t>
      </w:r>
      <w:r w:rsidRPr="001A6E65">
        <w:rPr>
          <w:rFonts w:hAnsi="Times New Roman" w:cs="Times New Roman"/>
          <w:color w:val="000000"/>
          <w:sz w:val="24"/>
          <w:szCs w:val="24"/>
        </w:rPr>
        <w:t xml:space="preserve"> </w:t>
      </w:r>
      <w:r w:rsidRPr="001A6E65">
        <w:rPr>
          <w:rFonts w:hAnsi="Times New Roman" w:cs="Times New Roman"/>
          <w:color w:val="000000"/>
          <w:sz w:val="24"/>
          <w:szCs w:val="24"/>
        </w:rPr>
        <w:t>случаях</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0504425)</w:t>
      </w:r>
    </w:p>
    <w:p w:rsidR="00515CD5" w:rsidRPr="001A6E65" w:rsidRDefault="00515CD5" w:rsidP="001A6E65">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Распоряжение</w:t>
      </w:r>
      <w:r w:rsidRPr="001A6E65">
        <w:rPr>
          <w:rFonts w:hAnsi="Times New Roman" w:cs="Times New Roman"/>
          <w:color w:val="000000"/>
          <w:sz w:val="24"/>
          <w:szCs w:val="24"/>
        </w:rPr>
        <w:t xml:space="preserve"> </w:t>
      </w:r>
      <w:r w:rsidRPr="001A6E65">
        <w:rPr>
          <w:rFonts w:hAnsi="Times New Roman" w:cs="Times New Roman"/>
          <w:color w:val="000000"/>
          <w:sz w:val="24"/>
          <w:szCs w:val="24"/>
        </w:rPr>
        <w:t>о</w:t>
      </w:r>
      <w:r w:rsidRPr="001A6E65">
        <w:rPr>
          <w:rFonts w:hAnsi="Times New Roman" w:cs="Times New Roman"/>
          <w:color w:val="000000"/>
          <w:sz w:val="24"/>
          <w:szCs w:val="24"/>
        </w:rPr>
        <w:t xml:space="preserve"> </w:t>
      </w:r>
      <w:r w:rsidRPr="001A6E65">
        <w:rPr>
          <w:rFonts w:hAnsi="Times New Roman" w:cs="Times New Roman"/>
          <w:color w:val="000000"/>
          <w:sz w:val="24"/>
          <w:szCs w:val="24"/>
        </w:rPr>
        <w:t>начислении</w:t>
      </w:r>
      <w:r w:rsidRPr="001A6E65">
        <w:rPr>
          <w:rFonts w:hAnsi="Times New Roman" w:cs="Times New Roman"/>
          <w:color w:val="000000"/>
          <w:sz w:val="24"/>
          <w:szCs w:val="24"/>
        </w:rPr>
        <w:t xml:space="preserve"> </w:t>
      </w:r>
      <w:r w:rsidRPr="001A6E65">
        <w:rPr>
          <w:rFonts w:hAnsi="Times New Roman" w:cs="Times New Roman"/>
          <w:color w:val="000000"/>
          <w:sz w:val="24"/>
          <w:szCs w:val="24"/>
        </w:rPr>
        <w:t>пенсий</w:t>
      </w:r>
      <w:r w:rsidRPr="001A6E65">
        <w:rPr>
          <w:rFonts w:hAnsi="Times New Roman" w:cs="Times New Roman"/>
          <w:color w:val="000000"/>
          <w:sz w:val="24"/>
          <w:szCs w:val="24"/>
        </w:rPr>
        <w:t xml:space="preserve"> </w:t>
      </w:r>
      <w:r w:rsidRPr="001A6E65">
        <w:rPr>
          <w:rFonts w:hAnsi="Times New Roman" w:cs="Times New Roman"/>
          <w:color w:val="000000"/>
          <w:sz w:val="24"/>
          <w:szCs w:val="24"/>
        </w:rPr>
        <w:t>и</w:t>
      </w:r>
      <w:r w:rsidRPr="001A6E65">
        <w:rPr>
          <w:rFonts w:hAnsi="Times New Roman" w:cs="Times New Roman"/>
          <w:color w:val="000000"/>
          <w:sz w:val="24"/>
          <w:szCs w:val="24"/>
        </w:rPr>
        <w:t xml:space="preserve"> </w:t>
      </w:r>
      <w:r w:rsidRPr="001A6E65">
        <w:rPr>
          <w:rFonts w:hAnsi="Times New Roman" w:cs="Times New Roman"/>
          <w:color w:val="000000"/>
          <w:sz w:val="24"/>
          <w:szCs w:val="24"/>
        </w:rPr>
        <w:t>пособий</w:t>
      </w:r>
    </w:p>
    <w:p w:rsidR="00515CD5" w:rsidRPr="001A6E65" w:rsidRDefault="00515CD5" w:rsidP="001A6E65">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Карточка</w:t>
      </w:r>
      <w:r w:rsidRPr="001A6E65">
        <w:rPr>
          <w:rFonts w:hAnsi="Times New Roman" w:cs="Times New Roman"/>
          <w:color w:val="000000"/>
          <w:sz w:val="24"/>
          <w:szCs w:val="24"/>
        </w:rPr>
        <w:t>-</w:t>
      </w:r>
      <w:r w:rsidRPr="001A6E65">
        <w:rPr>
          <w:rFonts w:hAnsi="Times New Roman" w:cs="Times New Roman"/>
          <w:color w:val="000000"/>
          <w:sz w:val="24"/>
          <w:szCs w:val="24"/>
        </w:rPr>
        <w:t>справка</w:t>
      </w:r>
      <w:r w:rsidRPr="001A6E65">
        <w:rPr>
          <w:rFonts w:hAnsi="Times New Roman" w:cs="Times New Roman"/>
          <w:color w:val="000000"/>
          <w:sz w:val="24"/>
          <w:szCs w:val="24"/>
        </w:rPr>
        <w:t xml:space="preserve"> </w:t>
      </w:r>
      <w:r w:rsidRPr="001A6E65">
        <w:rPr>
          <w:rFonts w:hAnsi="Times New Roman" w:cs="Times New Roman"/>
          <w:color w:val="000000"/>
          <w:sz w:val="24"/>
          <w:szCs w:val="24"/>
        </w:rPr>
        <w:t>сотрудника</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0504417)</w:t>
      </w:r>
    </w:p>
    <w:p w:rsidR="00515CD5" w:rsidRPr="001A6E65" w:rsidRDefault="00515CD5" w:rsidP="001A6E65">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Реестр</w:t>
      </w:r>
      <w:r w:rsidRPr="001A6E65">
        <w:rPr>
          <w:rFonts w:hAnsi="Times New Roman" w:cs="Times New Roman"/>
          <w:color w:val="000000"/>
          <w:sz w:val="24"/>
          <w:szCs w:val="24"/>
        </w:rPr>
        <w:t xml:space="preserve"> </w:t>
      </w:r>
      <w:r w:rsidRPr="001A6E65">
        <w:rPr>
          <w:rFonts w:hAnsi="Times New Roman" w:cs="Times New Roman"/>
          <w:color w:val="000000"/>
          <w:sz w:val="24"/>
          <w:szCs w:val="24"/>
        </w:rPr>
        <w:t>депонированных</w:t>
      </w:r>
      <w:r w:rsidRPr="001A6E65">
        <w:rPr>
          <w:rFonts w:hAnsi="Times New Roman" w:cs="Times New Roman"/>
          <w:color w:val="000000"/>
          <w:sz w:val="24"/>
          <w:szCs w:val="24"/>
        </w:rPr>
        <w:t xml:space="preserve"> </w:t>
      </w:r>
      <w:r w:rsidRPr="001A6E65">
        <w:rPr>
          <w:rFonts w:hAnsi="Times New Roman" w:cs="Times New Roman"/>
          <w:color w:val="000000"/>
          <w:sz w:val="24"/>
          <w:szCs w:val="24"/>
        </w:rPr>
        <w:t>сумм</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0504047)</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hAnsi="Times New Roman" w:cs="Times New Roman"/>
          <w:color w:val="000000"/>
          <w:sz w:val="24"/>
          <w:szCs w:val="24"/>
        </w:rPr>
        <w:t>Бухгалтерские</w:t>
      </w:r>
      <w:r w:rsidRPr="001A6E65">
        <w:rPr>
          <w:rFonts w:hAnsi="Times New Roman" w:cs="Times New Roman"/>
          <w:color w:val="000000"/>
          <w:sz w:val="24"/>
          <w:szCs w:val="24"/>
        </w:rPr>
        <w:t xml:space="preserve"> </w:t>
      </w:r>
      <w:r w:rsidRPr="001A6E65">
        <w:rPr>
          <w:rFonts w:hAnsi="Times New Roman" w:cs="Times New Roman"/>
          <w:color w:val="000000"/>
          <w:sz w:val="24"/>
          <w:szCs w:val="24"/>
        </w:rPr>
        <w:t>справки</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0504833)</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1A6E65">
        <w:rPr>
          <w:rFonts w:ascii="Times New Roman" w:hAnsi="Times New Roman" w:cs="Times New Roman"/>
          <w:sz w:val="24"/>
          <w:szCs w:val="24"/>
        </w:rPr>
        <w:t xml:space="preserve">По платежам в бюджет: </w:t>
      </w:r>
    </w:p>
    <w:tbl>
      <w:tblPr>
        <w:tblW w:w="0" w:type="auto"/>
        <w:tblCellMar>
          <w:top w:w="15" w:type="dxa"/>
          <w:left w:w="15" w:type="dxa"/>
          <w:bottom w:w="15" w:type="dxa"/>
          <w:right w:w="15" w:type="dxa"/>
        </w:tblCellMar>
        <w:tblLook w:val="0600" w:firstRow="0" w:lastRow="0" w:firstColumn="0" w:lastColumn="0" w:noHBand="1" w:noVBand="1"/>
      </w:tblPr>
      <w:tblGrid>
        <w:gridCol w:w="10071"/>
      </w:tblGrid>
      <w:tr w:rsidR="00515CD5" w:rsidRPr="001A6E65" w:rsidTr="00515CD5">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1A6E65">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Выписки</w:t>
            </w:r>
            <w:r w:rsidRPr="001A6E65">
              <w:rPr>
                <w:rFonts w:hAnsi="Times New Roman" w:cs="Times New Roman"/>
                <w:color w:val="000000"/>
                <w:sz w:val="24"/>
                <w:szCs w:val="24"/>
              </w:rPr>
              <w:t xml:space="preserve"> </w:t>
            </w:r>
            <w:r w:rsidRPr="001A6E65">
              <w:rPr>
                <w:rFonts w:hAnsi="Times New Roman" w:cs="Times New Roman"/>
                <w:color w:val="000000"/>
                <w:sz w:val="24"/>
                <w:szCs w:val="24"/>
              </w:rPr>
              <w:t>из</w:t>
            </w:r>
            <w:r w:rsidRPr="001A6E65">
              <w:rPr>
                <w:rFonts w:hAnsi="Times New Roman" w:cs="Times New Roman"/>
                <w:color w:val="000000"/>
                <w:sz w:val="24"/>
                <w:szCs w:val="24"/>
              </w:rPr>
              <w:t xml:space="preserve"> </w:t>
            </w:r>
            <w:r w:rsidRPr="001A6E65">
              <w:rPr>
                <w:rFonts w:hAnsi="Times New Roman" w:cs="Times New Roman"/>
                <w:color w:val="000000"/>
                <w:sz w:val="24"/>
                <w:szCs w:val="24"/>
              </w:rPr>
              <w:t>лицевого</w:t>
            </w:r>
            <w:r w:rsidRPr="001A6E65">
              <w:rPr>
                <w:rFonts w:hAnsi="Times New Roman" w:cs="Times New Roman"/>
                <w:color w:val="000000"/>
                <w:sz w:val="24"/>
                <w:szCs w:val="24"/>
              </w:rPr>
              <w:t xml:space="preserve"> </w:t>
            </w:r>
            <w:r w:rsidRPr="001A6E65">
              <w:rPr>
                <w:rFonts w:hAnsi="Times New Roman" w:cs="Times New Roman"/>
                <w:color w:val="000000"/>
                <w:sz w:val="24"/>
                <w:szCs w:val="24"/>
              </w:rPr>
              <w:t>счета</w:t>
            </w:r>
            <w:r w:rsidRPr="001A6E65">
              <w:rPr>
                <w:rFonts w:hAnsi="Times New Roman" w:cs="Times New Roman"/>
                <w:color w:val="000000"/>
                <w:sz w:val="24"/>
                <w:szCs w:val="24"/>
              </w:rPr>
              <w:t xml:space="preserve"> </w:t>
            </w:r>
            <w:r w:rsidRPr="001A6E65">
              <w:rPr>
                <w:rFonts w:hAnsi="Times New Roman" w:cs="Times New Roman"/>
                <w:color w:val="000000"/>
                <w:sz w:val="24"/>
                <w:szCs w:val="24"/>
              </w:rPr>
              <w:t>в</w:t>
            </w:r>
            <w:r w:rsidRPr="001A6E65">
              <w:rPr>
                <w:rFonts w:hAnsi="Times New Roman" w:cs="Times New Roman"/>
                <w:color w:val="000000"/>
                <w:sz w:val="24"/>
                <w:szCs w:val="24"/>
              </w:rPr>
              <w:t xml:space="preserve"> </w:t>
            </w:r>
            <w:r w:rsidRPr="001A6E65">
              <w:rPr>
                <w:rFonts w:hAnsi="Times New Roman" w:cs="Times New Roman"/>
                <w:color w:val="000000"/>
                <w:sz w:val="24"/>
                <w:szCs w:val="24"/>
              </w:rPr>
              <w:t>органе</w:t>
            </w:r>
            <w:r w:rsidRPr="001A6E65">
              <w:rPr>
                <w:rFonts w:hAnsi="Times New Roman" w:cs="Times New Roman"/>
                <w:color w:val="000000"/>
                <w:sz w:val="24"/>
                <w:szCs w:val="24"/>
              </w:rPr>
              <w:t xml:space="preserve"> </w:t>
            </w:r>
            <w:r w:rsidRPr="001A6E65">
              <w:rPr>
                <w:rFonts w:hAnsi="Times New Roman" w:cs="Times New Roman"/>
                <w:color w:val="000000"/>
                <w:sz w:val="24"/>
                <w:szCs w:val="24"/>
              </w:rPr>
              <w:t>Федерального</w:t>
            </w:r>
            <w:r w:rsidRPr="001A6E65">
              <w:rPr>
                <w:rFonts w:hAnsi="Times New Roman" w:cs="Times New Roman"/>
                <w:color w:val="000000"/>
                <w:sz w:val="24"/>
                <w:szCs w:val="24"/>
              </w:rPr>
              <w:t xml:space="preserve"> </w:t>
            </w:r>
            <w:r w:rsidRPr="001A6E65">
              <w:rPr>
                <w:rFonts w:hAnsi="Times New Roman" w:cs="Times New Roman"/>
                <w:color w:val="000000"/>
                <w:sz w:val="24"/>
                <w:szCs w:val="24"/>
              </w:rPr>
              <w:t>казначейства</w:t>
            </w:r>
            <w:r w:rsidRPr="001A6E65">
              <w:rPr>
                <w:rFonts w:hAnsi="Times New Roman" w:cs="Times New Roman"/>
                <w:color w:val="000000"/>
                <w:sz w:val="24"/>
                <w:szCs w:val="24"/>
              </w:rPr>
              <w:t xml:space="preserve">, </w:t>
            </w:r>
            <w:r w:rsidRPr="001A6E65">
              <w:rPr>
                <w:rFonts w:hAnsi="Times New Roman" w:cs="Times New Roman"/>
                <w:color w:val="000000"/>
                <w:sz w:val="24"/>
                <w:szCs w:val="24"/>
              </w:rPr>
              <w:t>расчетного</w:t>
            </w:r>
            <w:r w:rsidRPr="001A6E65">
              <w:rPr>
                <w:rFonts w:hAnsi="Times New Roman" w:cs="Times New Roman"/>
                <w:color w:val="000000"/>
                <w:sz w:val="24"/>
                <w:szCs w:val="24"/>
              </w:rPr>
              <w:t xml:space="preserve"> </w:t>
            </w:r>
            <w:r w:rsidRPr="001A6E65">
              <w:rPr>
                <w:rFonts w:hAnsi="Times New Roman" w:cs="Times New Roman"/>
                <w:color w:val="000000"/>
                <w:sz w:val="24"/>
                <w:szCs w:val="24"/>
              </w:rPr>
              <w:t>счета</w:t>
            </w:r>
            <w:r w:rsidRPr="001A6E65">
              <w:rPr>
                <w:rFonts w:hAnsi="Times New Roman" w:cs="Times New Roman"/>
                <w:color w:val="000000"/>
                <w:sz w:val="24"/>
                <w:szCs w:val="24"/>
              </w:rPr>
              <w:t xml:space="preserve"> </w:t>
            </w:r>
            <w:r w:rsidRPr="001A6E65">
              <w:rPr>
                <w:rFonts w:hAnsi="Times New Roman" w:cs="Times New Roman"/>
                <w:color w:val="000000"/>
                <w:sz w:val="24"/>
                <w:szCs w:val="24"/>
              </w:rPr>
              <w:t>в</w:t>
            </w:r>
            <w:r w:rsidRPr="001A6E65">
              <w:rPr>
                <w:rFonts w:hAnsi="Times New Roman" w:cs="Times New Roman"/>
                <w:color w:val="000000"/>
                <w:sz w:val="24"/>
                <w:szCs w:val="24"/>
              </w:rPr>
              <w:t xml:space="preserve"> </w:t>
            </w:r>
            <w:r w:rsidRPr="001A6E65">
              <w:rPr>
                <w:rFonts w:hAnsi="Times New Roman" w:cs="Times New Roman"/>
                <w:color w:val="000000"/>
                <w:sz w:val="24"/>
                <w:szCs w:val="24"/>
              </w:rPr>
              <w:t>банке с</w:t>
            </w:r>
            <w:r w:rsidRPr="001A6E65">
              <w:rPr>
                <w:rFonts w:hAnsi="Times New Roman" w:cs="Times New Roman"/>
                <w:color w:val="000000"/>
                <w:sz w:val="24"/>
                <w:szCs w:val="24"/>
              </w:rPr>
              <w:t xml:space="preserve"> </w:t>
            </w:r>
            <w:r w:rsidRPr="001A6E65">
              <w:rPr>
                <w:rFonts w:hAnsi="Times New Roman" w:cs="Times New Roman"/>
                <w:color w:val="000000"/>
                <w:sz w:val="24"/>
                <w:szCs w:val="24"/>
              </w:rPr>
              <w:t>приложением</w:t>
            </w:r>
            <w:r w:rsidRPr="001A6E65">
              <w:rPr>
                <w:rFonts w:hAnsi="Times New Roman" w:cs="Times New Roman"/>
                <w:color w:val="000000"/>
                <w:sz w:val="24"/>
                <w:szCs w:val="24"/>
              </w:rPr>
              <w:t>:</w:t>
            </w:r>
          </w:p>
          <w:p w:rsidR="00515CD5" w:rsidRPr="001A6E65" w:rsidRDefault="00515CD5" w:rsidP="001A6E65">
            <w:pPr>
              <w:numPr>
                <w:ilvl w:val="0"/>
                <w:numId w:val="43"/>
              </w:numPr>
              <w:spacing w:after="0" w:line="240" w:lineRule="auto"/>
              <w:ind w:left="0"/>
              <w:contextualSpacing/>
              <w:jc w:val="both"/>
              <w:rPr>
                <w:rFonts w:hAnsi="Times New Roman" w:cs="Times New Roman"/>
                <w:color w:val="000000"/>
                <w:sz w:val="24"/>
                <w:szCs w:val="24"/>
              </w:rPr>
            </w:pPr>
            <w:r w:rsidRPr="001A6E65">
              <w:rPr>
                <w:rFonts w:hAnsi="Times New Roman" w:cs="Times New Roman"/>
                <w:color w:val="000000"/>
                <w:sz w:val="24"/>
                <w:szCs w:val="24"/>
              </w:rPr>
              <w:t>платежных</w:t>
            </w:r>
            <w:r w:rsidRPr="001A6E65">
              <w:rPr>
                <w:rFonts w:hAnsi="Times New Roman" w:cs="Times New Roman"/>
                <w:color w:val="000000"/>
                <w:sz w:val="24"/>
                <w:szCs w:val="24"/>
              </w:rPr>
              <w:t xml:space="preserve"> </w:t>
            </w:r>
            <w:r w:rsidRPr="001A6E65">
              <w:rPr>
                <w:rFonts w:hAnsi="Times New Roman" w:cs="Times New Roman"/>
                <w:color w:val="000000"/>
                <w:sz w:val="24"/>
                <w:szCs w:val="24"/>
              </w:rPr>
              <w:t>документов</w:t>
            </w:r>
            <w:r w:rsidRPr="001A6E65">
              <w:rPr>
                <w:rFonts w:hAnsi="Times New Roman" w:cs="Times New Roman"/>
                <w:color w:val="000000"/>
                <w:sz w:val="24"/>
                <w:szCs w:val="24"/>
              </w:rPr>
              <w:t>;</w:t>
            </w:r>
          </w:p>
          <w:p w:rsidR="00515CD5" w:rsidRPr="001A6E65" w:rsidRDefault="00515CD5" w:rsidP="001A6E65">
            <w:pPr>
              <w:numPr>
                <w:ilvl w:val="0"/>
                <w:numId w:val="43"/>
              </w:numPr>
              <w:spacing w:after="0" w:line="240" w:lineRule="auto"/>
              <w:ind w:left="0"/>
              <w:contextualSpacing/>
              <w:jc w:val="both"/>
              <w:rPr>
                <w:rFonts w:hAnsi="Times New Roman" w:cs="Times New Roman"/>
                <w:color w:val="000000"/>
                <w:sz w:val="24"/>
                <w:szCs w:val="24"/>
              </w:rPr>
            </w:pPr>
            <w:r w:rsidRPr="001A6E65">
              <w:rPr>
                <w:rFonts w:hAnsi="Times New Roman" w:cs="Times New Roman"/>
                <w:color w:val="000000"/>
                <w:sz w:val="24"/>
                <w:szCs w:val="24"/>
              </w:rPr>
              <w:t>мемориальных</w:t>
            </w:r>
            <w:r w:rsidRPr="001A6E65">
              <w:rPr>
                <w:rFonts w:hAnsi="Times New Roman" w:cs="Times New Roman"/>
                <w:color w:val="000000"/>
                <w:sz w:val="24"/>
                <w:szCs w:val="24"/>
              </w:rPr>
              <w:t xml:space="preserve"> </w:t>
            </w:r>
            <w:r w:rsidRPr="001A6E65">
              <w:rPr>
                <w:rFonts w:hAnsi="Times New Roman" w:cs="Times New Roman"/>
                <w:color w:val="000000"/>
                <w:sz w:val="24"/>
                <w:szCs w:val="24"/>
              </w:rPr>
              <w:t>ордеров</w:t>
            </w:r>
            <w:r w:rsidRPr="001A6E65">
              <w:rPr>
                <w:rFonts w:hAnsi="Times New Roman" w:cs="Times New Roman"/>
                <w:color w:val="000000"/>
                <w:sz w:val="24"/>
                <w:szCs w:val="24"/>
              </w:rPr>
              <w:t xml:space="preserve"> </w:t>
            </w:r>
            <w:r w:rsidRPr="001A6E65">
              <w:rPr>
                <w:rFonts w:hAnsi="Times New Roman" w:cs="Times New Roman"/>
                <w:color w:val="000000"/>
                <w:sz w:val="24"/>
                <w:szCs w:val="24"/>
              </w:rPr>
              <w:t>банка</w:t>
            </w:r>
            <w:r w:rsidRPr="001A6E65">
              <w:rPr>
                <w:rFonts w:hAnsi="Times New Roman" w:cs="Times New Roman"/>
                <w:color w:val="000000"/>
                <w:sz w:val="24"/>
                <w:szCs w:val="24"/>
              </w:rPr>
              <w:t>;</w:t>
            </w:r>
          </w:p>
          <w:p w:rsidR="00515CD5" w:rsidRPr="001A6E65" w:rsidRDefault="00515CD5" w:rsidP="001A6E65">
            <w:pPr>
              <w:numPr>
                <w:ilvl w:val="0"/>
                <w:numId w:val="43"/>
              </w:numPr>
              <w:spacing w:after="0" w:line="240" w:lineRule="auto"/>
              <w:ind w:left="0"/>
              <w:jc w:val="both"/>
              <w:rPr>
                <w:rFonts w:hAnsi="Times New Roman" w:cs="Times New Roman"/>
                <w:color w:val="000000"/>
                <w:sz w:val="24"/>
                <w:szCs w:val="24"/>
              </w:rPr>
            </w:pPr>
            <w:r w:rsidRPr="001A6E65">
              <w:rPr>
                <w:rFonts w:hAnsi="Times New Roman" w:cs="Times New Roman"/>
                <w:color w:val="000000"/>
                <w:sz w:val="24"/>
                <w:szCs w:val="24"/>
              </w:rPr>
              <w:t>других</w:t>
            </w:r>
            <w:r w:rsidRPr="001A6E65">
              <w:rPr>
                <w:rFonts w:hAnsi="Times New Roman" w:cs="Times New Roman"/>
                <w:color w:val="000000"/>
                <w:sz w:val="24"/>
                <w:szCs w:val="24"/>
              </w:rPr>
              <w:t xml:space="preserve"> </w:t>
            </w:r>
            <w:r w:rsidRPr="001A6E65">
              <w:rPr>
                <w:rFonts w:hAnsi="Times New Roman" w:cs="Times New Roman"/>
                <w:color w:val="000000"/>
                <w:sz w:val="24"/>
                <w:szCs w:val="24"/>
              </w:rPr>
              <w:t>казначейских</w:t>
            </w:r>
            <w:r w:rsidRPr="001A6E65">
              <w:rPr>
                <w:rFonts w:hAnsi="Times New Roman" w:cs="Times New Roman"/>
                <w:color w:val="000000"/>
                <w:sz w:val="24"/>
                <w:szCs w:val="24"/>
              </w:rPr>
              <w:t xml:space="preserve"> </w:t>
            </w:r>
            <w:r w:rsidRPr="001A6E65">
              <w:rPr>
                <w:rFonts w:hAnsi="Times New Roman" w:cs="Times New Roman"/>
                <w:color w:val="000000"/>
                <w:sz w:val="24"/>
                <w:szCs w:val="24"/>
              </w:rPr>
              <w:t>и</w:t>
            </w:r>
            <w:r w:rsidRPr="001A6E65">
              <w:rPr>
                <w:rFonts w:hAnsi="Times New Roman" w:cs="Times New Roman"/>
                <w:color w:val="000000"/>
                <w:sz w:val="24"/>
                <w:szCs w:val="24"/>
              </w:rPr>
              <w:t xml:space="preserve"> </w:t>
            </w:r>
            <w:r w:rsidRPr="001A6E65">
              <w:rPr>
                <w:rFonts w:hAnsi="Times New Roman" w:cs="Times New Roman"/>
                <w:color w:val="000000"/>
                <w:sz w:val="24"/>
                <w:szCs w:val="24"/>
              </w:rPr>
              <w:t>банковских</w:t>
            </w:r>
            <w:r w:rsidRPr="001A6E65">
              <w:rPr>
                <w:rFonts w:hAnsi="Times New Roman" w:cs="Times New Roman"/>
                <w:color w:val="000000"/>
                <w:sz w:val="24"/>
                <w:szCs w:val="24"/>
              </w:rPr>
              <w:t xml:space="preserve"> </w:t>
            </w:r>
            <w:r w:rsidRPr="001A6E65">
              <w:rPr>
                <w:rFonts w:hAnsi="Times New Roman" w:cs="Times New Roman"/>
                <w:color w:val="000000"/>
                <w:sz w:val="24"/>
                <w:szCs w:val="24"/>
              </w:rPr>
              <w:t>документов</w:t>
            </w:r>
            <w:r w:rsidRPr="001A6E65">
              <w:rPr>
                <w:rFonts w:hAnsi="Times New Roman" w:cs="Times New Roman"/>
                <w:color w:val="000000"/>
                <w:sz w:val="24"/>
                <w:szCs w:val="24"/>
              </w:rPr>
              <w:t>.</w:t>
            </w:r>
          </w:p>
        </w:tc>
      </w:tr>
      <w:tr w:rsidR="00515CD5" w:rsidRPr="001A6E65"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1A6E65">
            <w:pPr>
              <w:spacing w:after="0" w:line="240" w:lineRule="auto"/>
              <w:jc w:val="both"/>
            </w:pPr>
            <w:r w:rsidRPr="001A6E65">
              <w:rPr>
                <w:rFonts w:hAnsi="Times New Roman" w:cs="Times New Roman"/>
                <w:color w:val="000000"/>
                <w:sz w:val="24"/>
                <w:szCs w:val="24"/>
              </w:rPr>
              <w:t>Бухгалтерские</w:t>
            </w:r>
            <w:r w:rsidRPr="001A6E65">
              <w:rPr>
                <w:rFonts w:hAnsi="Times New Roman" w:cs="Times New Roman"/>
                <w:color w:val="000000"/>
                <w:sz w:val="24"/>
                <w:szCs w:val="24"/>
              </w:rPr>
              <w:t xml:space="preserve"> </w:t>
            </w:r>
            <w:r w:rsidRPr="001A6E65">
              <w:rPr>
                <w:rFonts w:hAnsi="Times New Roman" w:cs="Times New Roman"/>
                <w:color w:val="000000"/>
                <w:sz w:val="24"/>
                <w:szCs w:val="24"/>
              </w:rPr>
              <w:t>справки</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0504833)</w:t>
            </w:r>
          </w:p>
        </w:tc>
      </w:tr>
      <w:tr w:rsidR="00515CD5" w:rsidRPr="001A6E65"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1A6E65">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Заявка</w:t>
            </w:r>
            <w:r w:rsidRPr="001A6E65">
              <w:rPr>
                <w:rFonts w:hAnsi="Times New Roman" w:cs="Times New Roman"/>
                <w:color w:val="000000"/>
                <w:sz w:val="24"/>
                <w:szCs w:val="24"/>
              </w:rPr>
              <w:t xml:space="preserve"> </w:t>
            </w:r>
            <w:r w:rsidRPr="001A6E65">
              <w:rPr>
                <w:rFonts w:hAnsi="Times New Roman" w:cs="Times New Roman"/>
                <w:color w:val="000000"/>
                <w:sz w:val="24"/>
                <w:szCs w:val="24"/>
              </w:rPr>
              <w:t>на</w:t>
            </w:r>
            <w:r w:rsidRPr="001A6E65">
              <w:rPr>
                <w:rFonts w:hAnsi="Times New Roman" w:cs="Times New Roman"/>
                <w:color w:val="000000"/>
                <w:sz w:val="24"/>
                <w:szCs w:val="24"/>
              </w:rPr>
              <w:t xml:space="preserve"> </w:t>
            </w:r>
            <w:r w:rsidRPr="001A6E65">
              <w:rPr>
                <w:rFonts w:hAnsi="Times New Roman" w:cs="Times New Roman"/>
                <w:color w:val="000000"/>
                <w:sz w:val="24"/>
                <w:szCs w:val="24"/>
              </w:rPr>
              <w:t>кассовый</w:t>
            </w:r>
            <w:r w:rsidRPr="001A6E65">
              <w:rPr>
                <w:rFonts w:hAnsi="Times New Roman" w:cs="Times New Roman"/>
                <w:color w:val="000000"/>
                <w:sz w:val="24"/>
                <w:szCs w:val="24"/>
              </w:rPr>
              <w:t xml:space="preserve"> </w:t>
            </w:r>
            <w:r w:rsidRPr="001A6E65">
              <w:rPr>
                <w:rFonts w:hAnsi="Times New Roman" w:cs="Times New Roman"/>
                <w:color w:val="000000"/>
                <w:sz w:val="24"/>
                <w:szCs w:val="24"/>
              </w:rPr>
              <w:t>расход</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0531801)</w:t>
            </w:r>
          </w:p>
        </w:tc>
      </w:tr>
      <w:tr w:rsidR="00515CD5" w:rsidRPr="001A6E65"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1A6E65">
            <w:pPr>
              <w:spacing w:after="0" w:line="240" w:lineRule="auto"/>
              <w:jc w:val="both"/>
              <w:rPr>
                <w:rFonts w:hAnsi="Times New Roman" w:cs="Times New Roman"/>
                <w:color w:val="000000"/>
                <w:sz w:val="24"/>
                <w:szCs w:val="24"/>
              </w:rPr>
            </w:pPr>
            <w:r w:rsidRPr="001A6E65">
              <w:rPr>
                <w:rFonts w:hAnsi="Times New Roman" w:cs="Times New Roman"/>
                <w:color w:val="000000"/>
                <w:sz w:val="24"/>
                <w:szCs w:val="24"/>
              </w:rPr>
              <w:t>Платежное</w:t>
            </w:r>
            <w:r w:rsidRPr="001A6E65">
              <w:rPr>
                <w:rFonts w:hAnsi="Times New Roman" w:cs="Times New Roman"/>
                <w:color w:val="000000"/>
                <w:sz w:val="24"/>
                <w:szCs w:val="24"/>
              </w:rPr>
              <w:t xml:space="preserve"> </w:t>
            </w:r>
            <w:r w:rsidRPr="001A6E65">
              <w:rPr>
                <w:rFonts w:hAnsi="Times New Roman" w:cs="Times New Roman"/>
                <w:color w:val="000000"/>
                <w:sz w:val="24"/>
                <w:szCs w:val="24"/>
              </w:rPr>
              <w:t>поручение</w:t>
            </w:r>
            <w:r w:rsidRPr="001A6E65">
              <w:rPr>
                <w:rFonts w:hAnsi="Times New Roman" w:cs="Times New Roman"/>
                <w:color w:val="000000"/>
                <w:sz w:val="24"/>
                <w:szCs w:val="24"/>
              </w:rPr>
              <w:t xml:space="preserve"> (</w:t>
            </w:r>
            <w:r w:rsidRPr="001A6E65">
              <w:rPr>
                <w:rFonts w:hAnsi="Times New Roman" w:cs="Times New Roman"/>
                <w:color w:val="000000"/>
                <w:sz w:val="24"/>
                <w:szCs w:val="24"/>
              </w:rPr>
              <w:t>ф</w:t>
            </w:r>
            <w:r w:rsidRPr="001A6E65">
              <w:rPr>
                <w:rFonts w:hAnsi="Times New Roman" w:cs="Times New Roman"/>
                <w:color w:val="000000"/>
                <w:sz w:val="24"/>
                <w:szCs w:val="24"/>
              </w:rPr>
              <w:t>. 0401060)</w:t>
            </w:r>
          </w:p>
        </w:tc>
      </w:tr>
      <w:tr w:rsidR="00515CD5" w:rsidRPr="001A6E65"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1A6E65" w:rsidRDefault="00515CD5" w:rsidP="001A6E65">
            <w:pPr>
              <w:spacing w:after="0" w:line="240" w:lineRule="auto"/>
              <w:jc w:val="both"/>
            </w:pPr>
            <w:r w:rsidRPr="001A6E65">
              <w:rPr>
                <w:rFonts w:hAnsi="Times New Roman" w:cs="Times New Roman"/>
                <w:color w:val="000000"/>
                <w:sz w:val="24"/>
                <w:szCs w:val="24"/>
              </w:rPr>
              <w:t>Извещения </w:t>
            </w:r>
            <w:r w:rsidRPr="001A6E65">
              <w:rPr>
                <w:rFonts w:hAnsi="Times New Roman" w:cs="Times New Roman"/>
                <w:color w:val="000000"/>
                <w:sz w:val="24"/>
                <w:szCs w:val="24"/>
              </w:rPr>
              <w:t>(</w:t>
            </w:r>
            <w:r w:rsidRPr="001A6E65">
              <w:rPr>
                <w:rFonts w:hAnsi="Times New Roman" w:cs="Times New Roman"/>
                <w:color w:val="000000"/>
                <w:sz w:val="24"/>
                <w:szCs w:val="24"/>
              </w:rPr>
              <w:t>ф</w:t>
            </w:r>
            <w:r w:rsidRPr="001A6E65">
              <w:rPr>
                <w:rFonts w:hAnsi="Times New Roman" w:cs="Times New Roman"/>
                <w:color w:val="000000"/>
                <w:sz w:val="24"/>
                <w:szCs w:val="24"/>
              </w:rPr>
              <w:t>. 0504805)</w:t>
            </w:r>
          </w:p>
        </w:tc>
      </w:tr>
    </w:tbl>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5.Финансовый результат</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1A6E65">
        <w:rPr>
          <w:rFonts w:ascii="Times New Roman" w:hAnsi="Times New Roman" w:cs="Times New Roman"/>
          <w:i/>
          <w:sz w:val="24"/>
          <w:szCs w:val="24"/>
        </w:rPr>
        <w:t>Основание: пункт 25 Стандарта «Аренда», подпункт «а» пункта 55Стандарта «Доходы».</w:t>
      </w:r>
    </w:p>
    <w:p w:rsidR="00515CD5" w:rsidRPr="001A6E65" w:rsidRDefault="00515CD5" w:rsidP="001A6E65">
      <w:pPr>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 xml:space="preserve">В составе расходов будущих периодов на счете КБК Х.401.50.000 «Расходы будущих периодов» отражаются расходы </w:t>
      </w:r>
      <w:proofErr w:type="gramStart"/>
      <w:r w:rsidRPr="001A6E65">
        <w:rPr>
          <w:rFonts w:ascii="Times New Roman" w:hAnsi="Times New Roman" w:cs="Times New Roman"/>
          <w:sz w:val="24"/>
          <w:szCs w:val="24"/>
        </w:rPr>
        <w:t>по</w:t>
      </w:r>
      <w:proofErr w:type="gramEnd"/>
      <w:r w:rsidRPr="001A6E65">
        <w:rPr>
          <w:rFonts w:ascii="Times New Roman" w:hAnsi="Times New Roman" w:cs="Times New Roman"/>
          <w:sz w:val="24"/>
          <w:szCs w:val="24"/>
        </w:rPr>
        <w:t>:</w:t>
      </w:r>
    </w:p>
    <w:p w:rsidR="00515CD5" w:rsidRPr="001A6E65" w:rsidRDefault="00515CD5" w:rsidP="001A6E65">
      <w:pPr>
        <w:numPr>
          <w:ilvl w:val="0"/>
          <w:numId w:val="38"/>
        </w:numPr>
        <w:spacing w:after="0" w:line="240" w:lineRule="auto"/>
        <w:ind w:left="0" w:firstLine="0"/>
        <w:jc w:val="both"/>
        <w:rPr>
          <w:rFonts w:ascii="Times New Roman" w:hAnsi="Times New Roman" w:cs="Times New Roman"/>
          <w:sz w:val="24"/>
          <w:szCs w:val="24"/>
        </w:rPr>
      </w:pPr>
      <w:r w:rsidRPr="001A6E65">
        <w:rPr>
          <w:rFonts w:ascii="Times New Roman" w:hAnsi="Times New Roman" w:cs="Times New Roman"/>
          <w:sz w:val="24"/>
          <w:szCs w:val="24"/>
        </w:rPr>
        <w:t>страхованию имущества, гражданской ответственности;</w:t>
      </w:r>
    </w:p>
    <w:p w:rsidR="00515CD5" w:rsidRPr="001A6E65" w:rsidRDefault="00515CD5" w:rsidP="001A6E65">
      <w:pPr>
        <w:numPr>
          <w:ilvl w:val="0"/>
          <w:numId w:val="38"/>
        </w:numPr>
        <w:spacing w:after="0" w:line="240" w:lineRule="auto"/>
        <w:ind w:left="0" w:firstLine="0"/>
        <w:jc w:val="both"/>
        <w:rPr>
          <w:rFonts w:ascii="Times New Roman" w:hAnsi="Times New Roman" w:cs="Times New Roman"/>
          <w:sz w:val="24"/>
          <w:szCs w:val="24"/>
        </w:rPr>
      </w:pPr>
      <w:r w:rsidRPr="001A6E65">
        <w:rPr>
          <w:rFonts w:ascii="Times New Roman" w:hAnsi="Times New Roman" w:cs="Times New Roman"/>
          <w:sz w:val="24"/>
          <w:szCs w:val="24"/>
        </w:rPr>
        <w:t>приобретению неисключительного права пользования нематериальными активами в течение нескольких отчетных периодов.</w:t>
      </w:r>
    </w:p>
    <w:p w:rsidR="00515CD5" w:rsidRPr="001A6E65" w:rsidRDefault="00515CD5" w:rsidP="001A6E65">
      <w:pPr>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515CD5" w:rsidRPr="001A6E65" w:rsidRDefault="00515CD5" w:rsidP="001A6E65">
      <w:pPr>
        <w:spacing w:after="0" w:line="240" w:lineRule="auto"/>
        <w:jc w:val="both"/>
        <w:rPr>
          <w:rFonts w:ascii="Times New Roman" w:hAnsi="Times New Roman" w:cs="Times New Roman"/>
          <w:i/>
          <w:sz w:val="24"/>
          <w:szCs w:val="24"/>
        </w:rPr>
      </w:pPr>
      <w:r w:rsidRPr="001A6E65">
        <w:rPr>
          <w:rFonts w:ascii="Times New Roman" w:hAnsi="Times New Roman" w:cs="Times New Roman"/>
          <w:sz w:val="24"/>
          <w:szCs w:val="24"/>
        </w:rP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w:t>
      </w:r>
      <w:r w:rsidRPr="001A6E65">
        <w:rPr>
          <w:rFonts w:ascii="Times New Roman" w:hAnsi="Times New Roman" w:cs="Times New Roman"/>
          <w:i/>
          <w:sz w:val="24"/>
          <w:szCs w:val="24"/>
        </w:rPr>
        <w:t>Основание: пункты 302, 302.1 Инструкции  № 157н.</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В организациях создаются:</w:t>
      </w:r>
    </w:p>
    <w:p w:rsidR="00515CD5" w:rsidRPr="001A6E65" w:rsidRDefault="00515CD5" w:rsidP="001A6E65">
      <w:pPr>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 резерв на предстоящую оплату отпусков, за фактически отработанное время, включая платежи на обязательное социальное страхование на указанную выплату. Оценочное обязательство в виде резерва на оплату отпусков за фактически отработанное время определяется ежегодно по состоянию на 31 декабря исходя из количества дней неиспользованных отпусков всеми работниками. Резерв на оплату отпусков рассчитывается ежеквартально, как сумма оплаты отпусков работниками за фактически отработанное время на дату расчета и платежей на обязательное социальное страхование. Списание сумм резерва на оплату отпусков на финансовый результат текущего отчетного периода производится по каждому документу-основанию (распоряжению о предоставлении работнику отпуска).</w:t>
      </w:r>
    </w:p>
    <w:p w:rsidR="00515CD5" w:rsidRPr="001A6E65" w:rsidRDefault="00515CD5" w:rsidP="00E73DC7">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lastRenderedPageBreak/>
        <w:t xml:space="preserve"> 6. Учет расчетов по принятым обязательствам</w:t>
      </w:r>
    </w:p>
    <w:p w:rsidR="00515CD5" w:rsidRPr="001A6E65" w:rsidRDefault="00515CD5" w:rsidP="00E73DC7">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Учреждение принимает к учету обязательства в пределах утвержденных плановых назначений.</w:t>
      </w:r>
    </w:p>
    <w:p w:rsidR="00515CD5" w:rsidRPr="001A6E65" w:rsidRDefault="00515CD5" w:rsidP="00E73DC7">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Учреждение</w:t>
      </w:r>
      <w:r w:rsidRPr="001A6E65">
        <w:rPr>
          <w:rFonts w:ascii="Times New Roman" w:hAnsi="Times New Roman" w:cs="Times New Roman"/>
          <w:color w:val="00B0F0"/>
          <w:sz w:val="24"/>
          <w:szCs w:val="24"/>
        </w:rPr>
        <w:t xml:space="preserve"> </w:t>
      </w:r>
      <w:r w:rsidRPr="001A6E65">
        <w:rPr>
          <w:rFonts w:ascii="Times New Roman" w:hAnsi="Times New Roman" w:cs="Times New Roman"/>
          <w:sz w:val="24"/>
          <w:szCs w:val="24"/>
        </w:rPr>
        <w:t xml:space="preserve">принимает бюджетные обязательства в пределах доведенных лимитов бюджетных обязательств. Обязательства принимаются путем заключения государственных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(Основание: п. 3 ст. 219 БК РФ). Операции по санкционированию расходов отражаются на соответствующих аналитических счетах 500.00 «Санкционирование расходов». В соответствии с пунктом 318 инструкции № 157н установить следующий порядок принятия бюджетных обязательств: </w:t>
      </w:r>
    </w:p>
    <w:p w:rsidR="00515CD5" w:rsidRPr="001A6E65" w:rsidRDefault="00515CD5" w:rsidP="00E73DC7">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xml:space="preserve">- принятые обязательства по заработной плате и прочим выплатам перед работниками отражаются в учете в объеме утвержденных бюджетных обязательств (Основание: письмо министерства финансов РФ от 21.01.2013 № 02-06-07/155 «О порядке отражения в бухгалтерском учете организаций сектора государственного управления»); </w:t>
      </w:r>
    </w:p>
    <w:p w:rsidR="00515CD5" w:rsidRPr="001A6E65" w:rsidRDefault="00515CD5" w:rsidP="00E73DC7">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принятые обязательства на приобретение материальных ценностей, выполнение работ, оказание услуг отражаются в учете в сумме заключенных контрактов (договоров) на дату подписания соответствующих договоров;</w:t>
      </w:r>
    </w:p>
    <w:p w:rsidR="00515CD5" w:rsidRPr="001A6E65" w:rsidRDefault="00515CD5" w:rsidP="00E73DC7">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xml:space="preserve"> - принятие обязательств по командировочным расходам отражаются в учете в сумме утверждения заявления на выдачу под отчет денежных средств и (или) авансовых отчетов;</w:t>
      </w:r>
    </w:p>
    <w:p w:rsidR="00515CD5" w:rsidRPr="001A6E65" w:rsidRDefault="00515CD5" w:rsidP="00E73DC7">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xml:space="preserve"> - принятые обязательства по оплате обязательных платежей в бюджеты бюджетной системы Российской Федерации отражаются в учете в сумме начисленных платежей на дату оформления первичных документов; </w:t>
      </w:r>
    </w:p>
    <w:p w:rsidR="00515CD5" w:rsidRPr="001A6E65" w:rsidRDefault="00515CD5" w:rsidP="00E73DC7">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принятые обязательства по возмещению вреда, причиненного Учреждением, штрафам, пеням отражаются в учете в сумме начисленных платежей на дату поступления в Учреждения вступивших в силу решений суда, исполнительных листов и других документов судебных органов (Основание: письмо министерства финансов РФ от 21.01.2013 № 02-06- 07/155).</w:t>
      </w:r>
    </w:p>
    <w:p w:rsidR="00515CD5" w:rsidRDefault="00515CD5" w:rsidP="00E73DC7">
      <w:pPr>
        <w:spacing w:after="0" w:line="240" w:lineRule="auto"/>
        <w:ind w:firstLine="709"/>
        <w:jc w:val="both"/>
        <w:rPr>
          <w:rFonts w:ascii="Times New Roman" w:hAnsi="Times New Roman" w:cs="Times New Roman"/>
          <w:sz w:val="24"/>
          <w:szCs w:val="24"/>
        </w:rPr>
      </w:pPr>
      <w:r w:rsidRPr="001A6E65">
        <w:rPr>
          <w:rFonts w:ascii="Times New Roman" w:hAnsi="Times New Roman" w:cs="Times New Roman"/>
          <w:sz w:val="24"/>
          <w:szCs w:val="24"/>
        </w:rPr>
        <w:t xml:space="preserve"> К отложенным обязательствам текущего финансового года относятся обязательства по созданным резервам предстоящих расходов.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В соответствии с пунктом 318 инструкции № 157н установить следующий порядок принятия денежных обязательств: </w:t>
      </w:r>
    </w:p>
    <w:p w:rsidR="00E73DC7" w:rsidRPr="001A6E65" w:rsidRDefault="00E73DC7" w:rsidP="00E73DC7">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62"/>
        <w:gridCol w:w="2127"/>
        <w:gridCol w:w="4536"/>
        <w:gridCol w:w="2806"/>
      </w:tblGrid>
      <w:tr w:rsidR="00515CD5" w:rsidRPr="00E73DC7" w:rsidTr="001A6E65">
        <w:tc>
          <w:tcPr>
            <w:tcW w:w="562"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 xml:space="preserve">№ </w:t>
            </w:r>
            <w:proofErr w:type="gramStart"/>
            <w:r w:rsidRPr="00E73DC7">
              <w:rPr>
                <w:rFonts w:ascii="Times New Roman" w:hAnsi="Times New Roman" w:cs="Times New Roman"/>
                <w:sz w:val="24"/>
                <w:szCs w:val="24"/>
              </w:rPr>
              <w:t>п</w:t>
            </w:r>
            <w:proofErr w:type="gramEnd"/>
            <w:r w:rsidRPr="00E73DC7">
              <w:rPr>
                <w:rFonts w:ascii="Times New Roman" w:hAnsi="Times New Roman" w:cs="Times New Roman"/>
                <w:sz w:val="24"/>
                <w:szCs w:val="24"/>
              </w:rPr>
              <w:t>/п</w:t>
            </w:r>
          </w:p>
        </w:tc>
        <w:tc>
          <w:tcPr>
            <w:tcW w:w="2127"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Содержание операции</w:t>
            </w:r>
          </w:p>
        </w:tc>
        <w:tc>
          <w:tcPr>
            <w:tcW w:w="453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Документ, подтверждающий возникновение денежного обязательства</w:t>
            </w:r>
          </w:p>
        </w:tc>
        <w:tc>
          <w:tcPr>
            <w:tcW w:w="280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Дата принятия обязательств</w:t>
            </w:r>
          </w:p>
        </w:tc>
      </w:tr>
      <w:tr w:rsidR="00515CD5" w:rsidRPr="00E73DC7" w:rsidTr="001A6E65">
        <w:tc>
          <w:tcPr>
            <w:tcW w:w="562"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1</w:t>
            </w:r>
          </w:p>
        </w:tc>
        <w:tc>
          <w:tcPr>
            <w:tcW w:w="2127"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Оплата контрактов на поставку материальных ценностей</w:t>
            </w:r>
          </w:p>
        </w:tc>
        <w:tc>
          <w:tcPr>
            <w:tcW w:w="453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Товарная накладная (иные документы, предусмотренные контрактом)</w:t>
            </w:r>
          </w:p>
        </w:tc>
        <w:tc>
          <w:tcPr>
            <w:tcW w:w="280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Датой подписания подтверждающих документов</w:t>
            </w:r>
          </w:p>
        </w:tc>
      </w:tr>
      <w:tr w:rsidR="00515CD5" w:rsidRPr="00E73DC7" w:rsidTr="001A6E65">
        <w:tc>
          <w:tcPr>
            <w:tcW w:w="562"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2</w:t>
            </w:r>
          </w:p>
        </w:tc>
        <w:tc>
          <w:tcPr>
            <w:tcW w:w="2127"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Оплата контрактов на выполнение работ, оказание услуг</w:t>
            </w:r>
          </w:p>
        </w:tc>
        <w:tc>
          <w:tcPr>
            <w:tcW w:w="4536" w:type="dxa"/>
          </w:tcPr>
          <w:p w:rsidR="00515CD5" w:rsidRPr="00E73DC7" w:rsidRDefault="00515CD5" w:rsidP="001A6E65">
            <w:pPr>
              <w:pStyle w:val="af3"/>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E73DC7">
              <w:rPr>
                <w:rFonts w:ascii="Times New Roman" w:hAnsi="Times New Roman" w:cs="Times New Roman"/>
              </w:rPr>
              <w:t>На оказание коммунальных, эксплуатационных услуг, услуг связи:</w:t>
            </w:r>
          </w:p>
          <w:p w:rsidR="00515CD5" w:rsidRPr="00E73DC7" w:rsidRDefault="00515CD5" w:rsidP="001A6E6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E73DC7">
              <w:rPr>
                <w:rFonts w:ascii="Times New Roman" w:hAnsi="Times New Roman" w:cs="Times New Roman"/>
              </w:rPr>
              <w:sym w:font="Symbol" w:char="F0B7"/>
            </w:r>
            <w:r w:rsidRPr="00E73DC7">
              <w:rPr>
                <w:rFonts w:ascii="Times New Roman" w:hAnsi="Times New Roman" w:cs="Times New Roman"/>
              </w:rPr>
              <w:t xml:space="preserve"> счет;</w:t>
            </w:r>
          </w:p>
          <w:p w:rsidR="00515CD5" w:rsidRPr="00E73DC7" w:rsidRDefault="00515CD5" w:rsidP="001A6E6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E73DC7">
              <w:rPr>
                <w:rFonts w:ascii="Times New Roman" w:hAnsi="Times New Roman" w:cs="Times New Roman"/>
              </w:rPr>
              <w:sym w:font="Symbol" w:char="F0B7"/>
            </w:r>
            <w:r w:rsidRPr="00E73DC7">
              <w:rPr>
                <w:rFonts w:ascii="Times New Roman" w:hAnsi="Times New Roman" w:cs="Times New Roman"/>
              </w:rPr>
              <w:t xml:space="preserve"> акт предоставления коммунальных эксплуатационных) услуг;</w:t>
            </w:r>
          </w:p>
          <w:p w:rsidR="00515CD5" w:rsidRPr="00E73DC7" w:rsidRDefault="00515CD5" w:rsidP="001A6E6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E73DC7">
              <w:rPr>
                <w:rFonts w:ascii="Times New Roman" w:hAnsi="Times New Roman" w:cs="Times New Roman"/>
              </w:rPr>
              <w:sym w:font="Symbol" w:char="F0B7"/>
            </w:r>
            <w:r w:rsidRPr="00E73DC7">
              <w:rPr>
                <w:rFonts w:ascii="Times New Roman" w:hAnsi="Times New Roman" w:cs="Times New Roman"/>
              </w:rPr>
              <w:t xml:space="preserve"> акт сверки </w:t>
            </w:r>
          </w:p>
          <w:p w:rsidR="00515CD5" w:rsidRPr="00E73DC7" w:rsidRDefault="00515CD5" w:rsidP="001A6E65">
            <w:pPr>
              <w:pStyle w:val="af3"/>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E73DC7">
              <w:rPr>
                <w:rFonts w:ascii="Times New Roman" w:hAnsi="Times New Roman" w:cs="Times New Roman"/>
              </w:rPr>
              <w:t xml:space="preserve">При выполнении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 </w:t>
            </w:r>
          </w:p>
          <w:p w:rsidR="00515CD5" w:rsidRPr="00E73DC7" w:rsidRDefault="00515CD5" w:rsidP="001A6E6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E73DC7">
              <w:rPr>
                <w:rFonts w:ascii="Times New Roman" w:hAnsi="Times New Roman" w:cs="Times New Roman"/>
              </w:rPr>
              <w:lastRenderedPageBreak/>
              <w:sym w:font="Symbol" w:char="F0B7"/>
            </w:r>
            <w:r w:rsidRPr="00E73DC7">
              <w:rPr>
                <w:rFonts w:ascii="Times New Roman" w:hAnsi="Times New Roman" w:cs="Times New Roman"/>
              </w:rPr>
              <w:t xml:space="preserve"> акт выполненных работ;</w:t>
            </w:r>
          </w:p>
          <w:p w:rsidR="00515CD5" w:rsidRPr="00E73DC7" w:rsidRDefault="00515CD5" w:rsidP="001A6E6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E73DC7">
              <w:rPr>
                <w:rFonts w:ascii="Times New Roman" w:hAnsi="Times New Roman" w:cs="Times New Roman"/>
              </w:rPr>
              <w:sym w:font="Symbol" w:char="F0B7"/>
            </w:r>
            <w:r w:rsidRPr="00E73DC7">
              <w:rPr>
                <w:rFonts w:ascii="Times New Roman" w:hAnsi="Times New Roman" w:cs="Times New Roman"/>
              </w:rPr>
              <w:t xml:space="preserve"> справка о стоимости выполненных работ и затрат (форма КС-2,КС-3); </w:t>
            </w:r>
          </w:p>
          <w:p w:rsidR="00515CD5" w:rsidRPr="00E73DC7" w:rsidRDefault="00515CD5" w:rsidP="001A6E6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E73DC7">
              <w:rPr>
                <w:rFonts w:ascii="Times New Roman" w:hAnsi="Times New Roman" w:cs="Times New Roman"/>
              </w:rPr>
              <w:sym w:font="Symbol" w:char="F0B7"/>
            </w:r>
            <w:r w:rsidRPr="00E73DC7">
              <w:rPr>
                <w:rFonts w:ascii="Times New Roman" w:hAnsi="Times New Roman" w:cs="Times New Roman"/>
              </w:rPr>
              <w:t xml:space="preserve"> акт сверки 3. При выполнении иных работ (оказании иных услуг) </w:t>
            </w:r>
          </w:p>
          <w:p w:rsidR="00515CD5" w:rsidRPr="00E73DC7" w:rsidRDefault="00515CD5" w:rsidP="001A6E6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E73DC7">
              <w:rPr>
                <w:rFonts w:ascii="Times New Roman" w:hAnsi="Times New Roman" w:cs="Times New Roman"/>
              </w:rPr>
              <w:sym w:font="Symbol" w:char="F0B7"/>
            </w:r>
            <w:r w:rsidRPr="00E73DC7">
              <w:rPr>
                <w:rFonts w:ascii="Times New Roman" w:hAnsi="Times New Roman" w:cs="Times New Roman"/>
              </w:rPr>
              <w:t xml:space="preserve"> акт выполненных работ (оказанных услуг) или счет – фактура со статусом УПД или акт сверки</w:t>
            </w:r>
          </w:p>
        </w:tc>
        <w:tc>
          <w:tcPr>
            <w:tcW w:w="280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lastRenderedPageBreak/>
              <w:t>Датой подтверждающих документов. При задержке документации – дата поступления документации в бухгалтерию.</w:t>
            </w:r>
          </w:p>
        </w:tc>
      </w:tr>
      <w:tr w:rsidR="00515CD5" w:rsidRPr="00E73DC7" w:rsidTr="001A6E65">
        <w:tc>
          <w:tcPr>
            <w:tcW w:w="562"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c>
          <w:tcPr>
            <w:tcW w:w="2127"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c>
          <w:tcPr>
            <w:tcW w:w="453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Денежные обязательства по авансовым платежам отражать на основании условий договора, контракта</w:t>
            </w:r>
          </w:p>
        </w:tc>
        <w:tc>
          <w:tcPr>
            <w:tcW w:w="280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Датой подтверждающего документа</w:t>
            </w:r>
          </w:p>
        </w:tc>
      </w:tr>
      <w:tr w:rsidR="00515CD5" w:rsidRPr="00E73DC7" w:rsidTr="001A6E65">
        <w:tc>
          <w:tcPr>
            <w:tcW w:w="562"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3</w:t>
            </w:r>
          </w:p>
        </w:tc>
        <w:tc>
          <w:tcPr>
            <w:tcW w:w="2127"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Выплата заработной платы</w:t>
            </w:r>
          </w:p>
        </w:tc>
        <w:tc>
          <w:tcPr>
            <w:tcW w:w="453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Расчетной ведомости</w:t>
            </w:r>
          </w:p>
        </w:tc>
        <w:tc>
          <w:tcPr>
            <w:tcW w:w="280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Дата утверждения (подписания) соответствующих документов</w:t>
            </w:r>
          </w:p>
        </w:tc>
      </w:tr>
      <w:tr w:rsidR="00515CD5" w:rsidRPr="00E73DC7" w:rsidTr="001A6E65">
        <w:tc>
          <w:tcPr>
            <w:tcW w:w="562"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4</w:t>
            </w:r>
          </w:p>
        </w:tc>
        <w:tc>
          <w:tcPr>
            <w:tcW w:w="2127"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453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Ведомость начисления страховых взносов</w:t>
            </w:r>
          </w:p>
        </w:tc>
        <w:tc>
          <w:tcPr>
            <w:tcW w:w="280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Дата принятия бюджетного обязательства</w:t>
            </w:r>
          </w:p>
        </w:tc>
      </w:tr>
      <w:tr w:rsidR="00515CD5" w:rsidRPr="00E73DC7" w:rsidTr="001A6E65">
        <w:tc>
          <w:tcPr>
            <w:tcW w:w="562"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5</w:t>
            </w:r>
          </w:p>
        </w:tc>
        <w:tc>
          <w:tcPr>
            <w:tcW w:w="2127"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Расчеты с подотчетными лицами</w:t>
            </w:r>
          </w:p>
        </w:tc>
        <w:tc>
          <w:tcPr>
            <w:tcW w:w="453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Утвержденные главой администрации письменные заявления подотчетного лица, распоряжения о командировках. При необходимости ранее принятые денежные обязательства корректируются на основании авансового отчета (ф. 0504049): при перерасходе – в сторону увеличения; при остатке – в сторону уменьшения. 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подотчетным лицом денежным обязательством</w:t>
            </w:r>
          </w:p>
        </w:tc>
        <w:tc>
          <w:tcPr>
            <w:tcW w:w="280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Дата утверждения (подписания) соответствующих документов</w:t>
            </w:r>
          </w:p>
        </w:tc>
      </w:tr>
      <w:tr w:rsidR="00515CD5" w:rsidRPr="00E73DC7" w:rsidTr="001A6E65">
        <w:tc>
          <w:tcPr>
            <w:tcW w:w="562"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6</w:t>
            </w:r>
          </w:p>
        </w:tc>
        <w:tc>
          <w:tcPr>
            <w:tcW w:w="2127"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Уплата налогов</w:t>
            </w:r>
          </w:p>
        </w:tc>
        <w:tc>
          <w:tcPr>
            <w:tcW w:w="453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Налоговые декларации, расчеты</w:t>
            </w:r>
          </w:p>
        </w:tc>
        <w:tc>
          <w:tcPr>
            <w:tcW w:w="280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Датой подтверждающего документа</w:t>
            </w:r>
          </w:p>
        </w:tc>
      </w:tr>
      <w:tr w:rsidR="00515CD5" w:rsidRPr="00E73DC7" w:rsidTr="001A6E65">
        <w:tc>
          <w:tcPr>
            <w:tcW w:w="562"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7</w:t>
            </w:r>
          </w:p>
        </w:tc>
        <w:tc>
          <w:tcPr>
            <w:tcW w:w="2127"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 xml:space="preserve">Выплаты по исполнительным документам (исполнительный лист, судебный приказ, постановления судебных (следственных) </w:t>
            </w:r>
            <w:r w:rsidRPr="00E73DC7">
              <w:rPr>
                <w:rFonts w:ascii="Times New Roman" w:hAnsi="Times New Roman" w:cs="Times New Roman"/>
                <w:sz w:val="24"/>
                <w:szCs w:val="24"/>
              </w:rPr>
              <w:lastRenderedPageBreak/>
              <w:t>органов и др. документы, устанавливающие обязательства администрации)</w:t>
            </w:r>
          </w:p>
        </w:tc>
        <w:tc>
          <w:tcPr>
            <w:tcW w:w="453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lastRenderedPageBreak/>
              <w:t>Исполнительные документы</w:t>
            </w:r>
          </w:p>
        </w:tc>
        <w:tc>
          <w:tcPr>
            <w:tcW w:w="280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Датой подтверждающего документа</w:t>
            </w:r>
          </w:p>
        </w:tc>
      </w:tr>
      <w:tr w:rsidR="00515CD5" w:rsidRPr="00E73DC7" w:rsidTr="001A6E65">
        <w:tc>
          <w:tcPr>
            <w:tcW w:w="562"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lastRenderedPageBreak/>
              <w:t>8</w:t>
            </w:r>
          </w:p>
        </w:tc>
        <w:tc>
          <w:tcPr>
            <w:tcW w:w="2127"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Уплата госпошлины, всех видов пеней и штрафов</w:t>
            </w:r>
          </w:p>
        </w:tc>
        <w:tc>
          <w:tcPr>
            <w:tcW w:w="453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Соответствующие акты, решения</w:t>
            </w:r>
          </w:p>
        </w:tc>
        <w:tc>
          <w:tcPr>
            <w:tcW w:w="280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Датой подтверждающего документа</w:t>
            </w:r>
          </w:p>
        </w:tc>
      </w:tr>
      <w:tr w:rsidR="00515CD5" w:rsidRPr="00E73DC7" w:rsidTr="001A6E65">
        <w:tc>
          <w:tcPr>
            <w:tcW w:w="562"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9</w:t>
            </w:r>
          </w:p>
        </w:tc>
        <w:tc>
          <w:tcPr>
            <w:tcW w:w="2127"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Отложенные обязательства</w:t>
            </w:r>
          </w:p>
        </w:tc>
        <w:tc>
          <w:tcPr>
            <w:tcW w:w="453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Бухгалтерская справка ф. 0504833</w:t>
            </w:r>
          </w:p>
        </w:tc>
        <w:tc>
          <w:tcPr>
            <w:tcW w:w="2806" w:type="dxa"/>
          </w:tcPr>
          <w:p w:rsidR="00515CD5" w:rsidRPr="00E73DC7"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3DC7">
              <w:rPr>
                <w:rFonts w:ascii="Times New Roman" w:hAnsi="Times New Roman" w:cs="Times New Roman"/>
                <w:sz w:val="24"/>
                <w:szCs w:val="24"/>
              </w:rPr>
              <w:t>Дата расчета резерва, согласно положениям учетной политики</w:t>
            </w:r>
          </w:p>
        </w:tc>
      </w:tr>
    </w:tbl>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7. Порядок списания просроченной кредиторской задолженности</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Просроченной кредиторская задолженность признается в случае неисполнения договорных и иных обязатель</w:t>
      </w:r>
      <w:proofErr w:type="gramStart"/>
      <w:r w:rsidRPr="001A6E65">
        <w:rPr>
          <w:rFonts w:ascii="Times New Roman" w:hAnsi="Times New Roman" w:cs="Times New Roman"/>
          <w:sz w:val="24"/>
          <w:szCs w:val="24"/>
        </w:rPr>
        <w:t>ств в ср</w:t>
      </w:r>
      <w:proofErr w:type="gramEnd"/>
      <w:r w:rsidRPr="001A6E65">
        <w:rPr>
          <w:rFonts w:ascii="Times New Roman" w:hAnsi="Times New Roman" w:cs="Times New Roman"/>
          <w:sz w:val="24"/>
          <w:szCs w:val="24"/>
        </w:rPr>
        <w:t xml:space="preserve">оки, установленные контрактами, локальными актами и законодательством РФ. Срок исковой давности устанавливается согласно статье 196 ГК РФ - 3 года. Просроченная кредиторская задолженность списывается с балансового учета по истечении 3 лет </w:t>
      </w:r>
      <w:proofErr w:type="gramStart"/>
      <w:r w:rsidRPr="001A6E65">
        <w:rPr>
          <w:rFonts w:ascii="Times New Roman" w:hAnsi="Times New Roman" w:cs="Times New Roman"/>
          <w:sz w:val="24"/>
          <w:szCs w:val="24"/>
        </w:rPr>
        <w:t>с даты</w:t>
      </w:r>
      <w:proofErr w:type="gramEnd"/>
      <w:r w:rsidRPr="001A6E65">
        <w:rPr>
          <w:rFonts w:ascii="Times New Roman" w:hAnsi="Times New Roman" w:cs="Times New Roman"/>
          <w:sz w:val="24"/>
          <w:szCs w:val="24"/>
        </w:rPr>
        <w:t xml:space="preserve"> ее образования с отражением на </w:t>
      </w:r>
      <w:proofErr w:type="spellStart"/>
      <w:r w:rsidRPr="001A6E65">
        <w:rPr>
          <w:rFonts w:ascii="Times New Roman" w:hAnsi="Times New Roman" w:cs="Times New Roman"/>
          <w:sz w:val="24"/>
          <w:szCs w:val="24"/>
        </w:rPr>
        <w:t>забалансовом</w:t>
      </w:r>
      <w:proofErr w:type="spellEnd"/>
      <w:r w:rsidRPr="001A6E65">
        <w:rPr>
          <w:rFonts w:ascii="Times New Roman" w:hAnsi="Times New Roman" w:cs="Times New Roman"/>
          <w:sz w:val="24"/>
          <w:szCs w:val="24"/>
        </w:rPr>
        <w:t xml:space="preserve"> счете 20 «Задолженность, невостребованная кредиторами» за исключением случаев наличия документов, подтверждающих ликвидацию (смерть) кредитора, а также при отсутствии требований со стороны правопреемников (наследников). В случаях признания обслуживаемым Учреждением кредиторской задолженности: подписание акта сверки взаимных расчетов, заключение договора о реструктуризации задолженности или произведение частичной оплаты задолженности, срок исковой давности </w:t>
      </w:r>
      <w:proofErr w:type="gramStart"/>
      <w:r w:rsidRPr="001A6E65">
        <w:rPr>
          <w:rFonts w:ascii="Times New Roman" w:hAnsi="Times New Roman" w:cs="Times New Roman"/>
          <w:sz w:val="24"/>
          <w:szCs w:val="24"/>
        </w:rPr>
        <w:t>прерывается</w:t>
      </w:r>
      <w:proofErr w:type="gramEnd"/>
      <w:r w:rsidRPr="001A6E65">
        <w:rPr>
          <w:rFonts w:ascii="Times New Roman" w:hAnsi="Times New Roman" w:cs="Times New Roman"/>
          <w:sz w:val="24"/>
          <w:szCs w:val="24"/>
        </w:rPr>
        <w:t xml:space="preserve"> и отсчет срока производится с даты документа, подтверждающей ее признание. Списание кредиторской задолженности производиться по результатам инвентаризации на основании приказа главы администрации.</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8. Порядок формирования резерва по сомнительной задолженности.</w:t>
      </w:r>
    </w:p>
    <w:p w:rsidR="00515CD5" w:rsidRPr="001A6E65" w:rsidRDefault="00515CD5"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6E65">
        <w:rPr>
          <w:rFonts w:ascii="Times New Roman" w:hAnsi="Times New Roman" w:cs="Times New Roman"/>
          <w:sz w:val="24"/>
          <w:szCs w:val="24"/>
        </w:rPr>
        <w:t xml:space="preserve"> Резерв по сомнительной задолженности формируется по дебиторской задолженности, которая не исполнена должником (плательщиком) в срок, определенный договором, контрактом или иным актом, и не соответствующей критериям признания актива, в том числе в случае отсутствия подтверждения задолженности должником. Величина резерва устанавливается в размере выявленной сомнительной задолженности по результатам инвентаризации на основании решения комиссии по поступлению и выбытию активов. Резервом по сомнительной задолженности считать сумму, отраженную на </w:t>
      </w:r>
      <w:proofErr w:type="spellStart"/>
      <w:r w:rsidRPr="001A6E65">
        <w:rPr>
          <w:rFonts w:ascii="Times New Roman" w:hAnsi="Times New Roman" w:cs="Times New Roman"/>
          <w:sz w:val="24"/>
          <w:szCs w:val="24"/>
        </w:rPr>
        <w:t>забалансовом</w:t>
      </w:r>
      <w:proofErr w:type="spellEnd"/>
      <w:r w:rsidRPr="001A6E65">
        <w:rPr>
          <w:rFonts w:ascii="Times New Roman" w:hAnsi="Times New Roman" w:cs="Times New Roman"/>
          <w:sz w:val="24"/>
          <w:szCs w:val="24"/>
        </w:rPr>
        <w:t xml:space="preserve"> счете 04 «Сомнительная задолженность».</w:t>
      </w:r>
    </w:p>
    <w:p w:rsidR="005C3C82" w:rsidRDefault="005C3C82"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5406D" w:rsidRPr="001A6E65" w:rsidRDefault="00B5406D"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bookmarkStart w:id="20" w:name="_GoBack"/>
      <w:bookmarkEnd w:id="20"/>
    </w:p>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lastRenderedPageBreak/>
        <w:t>Список учреждений, которым необходимо направить настоящее Постановление по  ЭДО</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5C3C82" w:rsidRPr="001A6E65" w:rsidTr="00E73DC7">
        <w:trPr>
          <w:trHeight w:val="41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bookmarkStart w:id="21" w:name="_Hlk34818228"/>
            <w:r w:rsidRPr="001A6E65">
              <w:rPr>
                <w:rFonts w:ascii="Times New Roman" w:hAnsi="Times New Roman" w:cs="Times New Roman"/>
              </w:rPr>
              <w:t xml:space="preserve">Муниципальное казённое общеобразовательное учреждение Андреевская средняя общеобразовательная школа </w:t>
            </w:r>
            <w:proofErr w:type="gramStart"/>
            <w:r w:rsidRPr="001A6E65">
              <w:rPr>
                <w:rFonts w:ascii="Times New Roman" w:hAnsi="Times New Roman" w:cs="Times New Roman"/>
              </w:rPr>
              <w:t>имени Героя Советского Союза Геннадия Андреевича Приходько</w:t>
            </w:r>
            <w:bookmarkEnd w:id="21"/>
            <w:proofErr w:type="gramEnd"/>
          </w:p>
        </w:tc>
      </w:tr>
      <w:tr w:rsidR="005C3C82" w:rsidRPr="001A6E65" w:rsidTr="00E73DC7">
        <w:trPr>
          <w:trHeight w:val="41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bookmarkStart w:id="22" w:name="_Hlk34818311"/>
            <w:r w:rsidRPr="001A6E65">
              <w:rPr>
                <w:rFonts w:ascii="Times New Roman" w:hAnsi="Times New Roman" w:cs="Times New Roman"/>
              </w:rPr>
              <w:t>Муниципальное казённое общеобразовательное учреждение Баганская средняя общеобразовательная школа № 2 имени героя Советского Союза Андрея Григорьевича Матвиенко</w:t>
            </w:r>
            <w:bookmarkEnd w:id="22"/>
          </w:p>
        </w:tc>
      </w:tr>
      <w:tr w:rsidR="005C3C82" w:rsidRPr="001A6E65" w:rsidTr="00E73DC7">
        <w:trPr>
          <w:trHeight w:val="41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общеобразовательное учреждение - Казанская средняя общеобразовательная школа</w:t>
            </w:r>
          </w:p>
        </w:tc>
      </w:tr>
      <w:tr w:rsidR="005C3C82" w:rsidRPr="001A6E65" w:rsidTr="00E73DC7">
        <w:trPr>
          <w:trHeight w:val="41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общеобразовательное учреждение - Кузнецовская средняя общеобразовательная школа</w:t>
            </w:r>
          </w:p>
        </w:tc>
      </w:tr>
      <w:tr w:rsidR="005C3C82" w:rsidRPr="001A6E65" w:rsidTr="00E73DC7">
        <w:trPr>
          <w:trHeight w:val="41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общеобразовательное учреждение Лепокуровская средняя общеобразовательная школа</w:t>
            </w:r>
          </w:p>
        </w:tc>
      </w:tr>
      <w:tr w:rsidR="005C3C82" w:rsidRPr="001A6E65" w:rsidTr="00E73DC7">
        <w:trPr>
          <w:trHeight w:val="41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общеобразовательное учреждение Мироновская средняя общеобразовательная школа</w:t>
            </w:r>
          </w:p>
        </w:tc>
      </w:tr>
      <w:tr w:rsidR="005C3C82" w:rsidRPr="001A6E65" w:rsidTr="00E73DC7">
        <w:trPr>
          <w:trHeight w:val="41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bookmarkStart w:id="23" w:name="_Hlk34818479"/>
            <w:r w:rsidRPr="001A6E65">
              <w:rPr>
                <w:rFonts w:ascii="Times New Roman" w:hAnsi="Times New Roman" w:cs="Times New Roman"/>
              </w:rPr>
              <w:t>Муниципальное казённое общеобразовательное учреждение Савкинская средняя общеобразовательная школа имени Александра Лескова</w:t>
            </w:r>
            <w:bookmarkEnd w:id="23"/>
          </w:p>
        </w:tc>
      </w:tr>
      <w:tr w:rsidR="005C3C82" w:rsidRPr="001A6E65" w:rsidTr="00E73DC7">
        <w:trPr>
          <w:trHeight w:val="41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общеобразовательное учреждение  Палецкая средняя общеобразовательная школа</w:t>
            </w:r>
          </w:p>
        </w:tc>
      </w:tr>
      <w:tr w:rsidR="005C3C82" w:rsidRPr="001A6E65" w:rsidTr="00E73DC7">
        <w:trPr>
          <w:trHeight w:val="41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общеобразовательное учреждение - Водинская основная общеобразовательная школа</w:t>
            </w:r>
          </w:p>
        </w:tc>
      </w:tr>
      <w:tr w:rsidR="005C3C82" w:rsidRPr="001A6E65" w:rsidTr="00E73DC7">
        <w:trPr>
          <w:trHeight w:val="41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общеобразовательное учреждение Бочанихинская начальная общеобразовательная школа</w:t>
            </w:r>
          </w:p>
        </w:tc>
      </w:tr>
      <w:tr w:rsidR="005C3C82" w:rsidRPr="001A6E65" w:rsidTr="00E73DC7">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общеобразовательное учреждение Владимировская основная общеобразовательная школа</w:t>
            </w:r>
          </w:p>
        </w:tc>
      </w:tr>
      <w:tr w:rsidR="005C3C82" w:rsidRPr="001A6E65" w:rsidTr="00E73DC7">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дошкольное образовательное учреждение Палецкий детский сад</w:t>
            </w:r>
          </w:p>
        </w:tc>
      </w:tr>
      <w:tr w:rsidR="005C3C82" w:rsidRPr="001A6E65" w:rsidTr="00E73DC7">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 xml:space="preserve">Муниципальное казённое дошкольное образовательное учреждение </w:t>
            </w:r>
            <w:proofErr w:type="spellStart"/>
            <w:r w:rsidRPr="001A6E65">
              <w:rPr>
                <w:rFonts w:ascii="Times New Roman" w:hAnsi="Times New Roman" w:cs="Times New Roman"/>
              </w:rPr>
              <w:t>Савкинский</w:t>
            </w:r>
            <w:proofErr w:type="spellEnd"/>
            <w:r w:rsidRPr="001A6E65">
              <w:rPr>
                <w:rFonts w:ascii="Times New Roman" w:hAnsi="Times New Roman" w:cs="Times New Roman"/>
              </w:rPr>
              <w:t xml:space="preserve"> детский сад</w:t>
            </w:r>
          </w:p>
        </w:tc>
      </w:tr>
      <w:tr w:rsidR="005C3C82" w:rsidRPr="001A6E65" w:rsidTr="00E73DC7">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bookmarkStart w:id="24" w:name="_Hlk34818656"/>
            <w:r w:rsidRPr="001A6E65">
              <w:rPr>
                <w:rFonts w:ascii="Times New Roman" w:hAnsi="Times New Roman" w:cs="Times New Roman"/>
              </w:rPr>
              <w:t>Муниципальное казённое дошкольное образовательное учреждение Ивановский детский сад</w:t>
            </w:r>
            <w:bookmarkEnd w:id="24"/>
          </w:p>
        </w:tc>
      </w:tr>
      <w:tr w:rsidR="005C3C82" w:rsidRPr="001A6E65" w:rsidTr="00E73DC7">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казенное дошкольное образовательное учреждение Соловьевский детский сад</w:t>
            </w:r>
          </w:p>
        </w:tc>
      </w:tr>
      <w:tr w:rsidR="005C3C82" w:rsidRPr="001A6E65" w:rsidTr="00E73DC7">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дошкольное образовательное учреждение Кузнецовский детский сад</w:t>
            </w:r>
          </w:p>
        </w:tc>
      </w:tr>
      <w:tr w:rsidR="005C3C82" w:rsidRPr="001A6E65" w:rsidTr="00E73DC7">
        <w:trPr>
          <w:trHeight w:val="251"/>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дошкольное образовательное учреждение Казанский детский сад</w:t>
            </w:r>
          </w:p>
        </w:tc>
      </w:tr>
      <w:tr w:rsidR="005C3C82" w:rsidRPr="001A6E65" w:rsidTr="00E73DC7">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bookmarkStart w:id="25" w:name="_Hlk34817732"/>
            <w:r w:rsidRPr="001A6E65">
              <w:rPr>
                <w:rFonts w:ascii="Times New Roman" w:hAnsi="Times New Roman" w:cs="Times New Roman"/>
              </w:rPr>
              <w:t>Муниципальное казённое дошкольное образовательное учреждение Баганский детский сад № 1 «Колокольчик»</w:t>
            </w:r>
            <w:bookmarkEnd w:id="25"/>
          </w:p>
        </w:tc>
      </w:tr>
      <w:tr w:rsidR="005C3C82" w:rsidRPr="001A6E65" w:rsidTr="00E73DC7">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казенное дошкольное образовательное учреждение Баганский детский сад № 2 «Солнышко»</w:t>
            </w:r>
          </w:p>
        </w:tc>
      </w:tr>
      <w:tr w:rsidR="005C3C82" w:rsidRPr="001A6E65" w:rsidTr="00E73DC7">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дошкольное образовательное учреждение Баганский детский сад № 3 «Теремок»</w:t>
            </w:r>
          </w:p>
        </w:tc>
      </w:tr>
      <w:tr w:rsidR="005C3C82" w:rsidRPr="001A6E65" w:rsidTr="00E73DC7">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учреждение культуры «Баганский районный краеведческий музей»</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bookmarkStart w:id="26" w:name="_Hlk34818144"/>
            <w:r w:rsidRPr="001A6E65">
              <w:rPr>
                <w:rFonts w:ascii="Times New Roman" w:hAnsi="Times New Roman" w:cs="Times New Roman"/>
              </w:rPr>
              <w:t>Муниципальное казённое учреждение культуры Баганского района «Централизованная библиотечная система»</w:t>
            </w:r>
            <w:bookmarkEnd w:id="26"/>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учреждение «Управление образованием Баганского района»</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казенное учреждение «Хозяйственно-эксплуатационная служба Кузнецовского сельсовета»</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bookmarkStart w:id="27" w:name="_Hlk34817253"/>
            <w:r w:rsidRPr="001A6E65">
              <w:rPr>
                <w:rFonts w:ascii="Times New Roman" w:hAnsi="Times New Roman" w:cs="Times New Roman"/>
              </w:rPr>
              <w:t>Муниципальное казённое учреждение «Управление материально-технического обеспечения Баганского района»</w:t>
            </w:r>
            <w:bookmarkEnd w:id="27"/>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казенное учреждение «Центр материально-технического  обеспечения Баганского сельсовета»</w:t>
            </w:r>
          </w:p>
          <w:p w:rsidR="005C3C82" w:rsidRPr="001A6E65" w:rsidRDefault="005C3C82" w:rsidP="001A6E65">
            <w:pPr>
              <w:spacing w:after="0" w:line="240" w:lineRule="auto"/>
              <w:jc w:val="both"/>
              <w:rPr>
                <w:rFonts w:ascii="Times New Roman" w:hAnsi="Times New Roman" w:cs="Times New Roman"/>
              </w:rPr>
            </w:pP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hd w:val="clear" w:color="auto" w:fill="FFFFFF"/>
              <w:tabs>
                <w:tab w:val="left" w:pos="-180"/>
              </w:tabs>
              <w:spacing w:after="0" w:line="240" w:lineRule="auto"/>
              <w:jc w:val="both"/>
              <w:rPr>
                <w:rFonts w:ascii="Times New Roman" w:hAnsi="Times New Roman" w:cs="Times New Roman"/>
                <w:color w:val="000000"/>
                <w:spacing w:val="-5"/>
              </w:rPr>
            </w:pPr>
            <w:r w:rsidRPr="001A6E65">
              <w:rPr>
                <w:rFonts w:ascii="Times New Roman" w:hAnsi="Times New Roman" w:cs="Times New Roman"/>
              </w:rPr>
              <w:t>Совет депутатов Баганского сельсовета Баганского района Новосибирской области</w:t>
            </w:r>
            <w:r w:rsidRPr="001A6E65">
              <w:rPr>
                <w:rFonts w:ascii="Times New Roman" w:hAnsi="Times New Roman" w:cs="Times New Roman"/>
                <w:color w:val="000000"/>
                <w:spacing w:val="-5"/>
              </w:rPr>
              <w:t xml:space="preserve"> </w:t>
            </w:r>
          </w:p>
          <w:p w:rsidR="005C3C82" w:rsidRPr="001A6E65" w:rsidRDefault="005C3C82" w:rsidP="001A6E65">
            <w:pPr>
              <w:spacing w:after="0" w:line="240" w:lineRule="auto"/>
              <w:jc w:val="both"/>
              <w:rPr>
                <w:rFonts w:ascii="Times New Roman" w:hAnsi="Times New Roman" w:cs="Times New Roman"/>
              </w:rPr>
            </w:pP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учреждение «Центр  материально-технического обеспечения Казанского сельсовета»</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hd w:val="clear" w:color="auto" w:fill="FFFFFF"/>
              <w:tabs>
                <w:tab w:val="left" w:pos="-180"/>
              </w:tabs>
              <w:spacing w:after="0" w:line="240" w:lineRule="auto"/>
              <w:jc w:val="both"/>
              <w:rPr>
                <w:rFonts w:ascii="Times New Roman" w:hAnsi="Times New Roman" w:cs="Times New Roman"/>
              </w:rPr>
            </w:pPr>
            <w:r w:rsidRPr="001A6E65">
              <w:rPr>
                <w:rFonts w:ascii="Times New Roman" w:hAnsi="Times New Roman" w:cs="Times New Roman"/>
              </w:rPr>
              <w:t xml:space="preserve">     Муниципальное казенное учреждение «Управление  административно-хозяйственного обеспечения Лозовского сельсовета»</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hd w:val="clear" w:color="auto" w:fill="FFFFFF"/>
              <w:tabs>
                <w:tab w:val="left" w:pos="-180"/>
              </w:tabs>
              <w:spacing w:after="0" w:line="240" w:lineRule="auto"/>
              <w:jc w:val="both"/>
              <w:rPr>
                <w:rFonts w:ascii="Times New Roman" w:hAnsi="Times New Roman" w:cs="Times New Roman"/>
              </w:rPr>
            </w:pPr>
            <w:r w:rsidRPr="001A6E65">
              <w:rPr>
                <w:rFonts w:ascii="Times New Roman" w:hAnsi="Times New Roman" w:cs="Times New Roman"/>
              </w:rPr>
              <w:t>Муниципальное казенное учреждение «Лозовской спортивно-оздоровительный комплекс»</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color w:val="000000"/>
              </w:rPr>
              <w:t xml:space="preserve">Муниципальное казенное учреждение «Центр материально-технического обеспечения </w:t>
            </w:r>
            <w:proofErr w:type="spellStart"/>
            <w:r w:rsidRPr="001A6E65">
              <w:rPr>
                <w:rFonts w:ascii="Times New Roman" w:hAnsi="Times New Roman" w:cs="Times New Roman"/>
                <w:color w:val="000000"/>
              </w:rPr>
              <w:t>Мироновского</w:t>
            </w:r>
            <w:proofErr w:type="spellEnd"/>
            <w:r w:rsidRPr="001A6E65">
              <w:rPr>
                <w:rFonts w:ascii="Times New Roman" w:hAnsi="Times New Roman" w:cs="Times New Roman"/>
                <w:color w:val="000000"/>
              </w:rPr>
              <w:t xml:space="preserve"> сельсовета»</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color w:val="000000"/>
              </w:rPr>
              <w:lastRenderedPageBreak/>
              <w:t>Муниципальное казенное учреждение «Хозяйственно-эксплуатационная служба</w:t>
            </w:r>
            <w:r w:rsidRPr="001A6E65">
              <w:rPr>
                <w:rFonts w:ascii="Times New Roman" w:hAnsi="Times New Roman" w:cs="Times New Roman"/>
              </w:rPr>
              <w:t xml:space="preserve"> </w:t>
            </w:r>
            <w:proofErr w:type="spellStart"/>
            <w:r w:rsidRPr="001A6E65">
              <w:rPr>
                <w:rFonts w:ascii="Times New Roman" w:hAnsi="Times New Roman" w:cs="Times New Roman"/>
              </w:rPr>
              <w:t>Палецкого</w:t>
            </w:r>
            <w:proofErr w:type="spellEnd"/>
            <w:r w:rsidRPr="001A6E65">
              <w:rPr>
                <w:rFonts w:ascii="Times New Roman" w:hAnsi="Times New Roman" w:cs="Times New Roman"/>
              </w:rPr>
              <w:t xml:space="preserve"> сельсовета</w:t>
            </w:r>
            <w:r w:rsidRPr="001A6E65">
              <w:rPr>
                <w:rFonts w:ascii="Times New Roman" w:hAnsi="Times New Roman" w:cs="Times New Roman"/>
                <w:color w:val="000000"/>
              </w:rPr>
              <w:t>»</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color w:val="000000"/>
              </w:rPr>
              <w:t xml:space="preserve">Муниципальное казенное учреждение «Хозяйственно-эксплуатационная служба </w:t>
            </w:r>
            <w:proofErr w:type="spellStart"/>
            <w:r w:rsidRPr="001A6E65">
              <w:rPr>
                <w:rFonts w:ascii="Times New Roman" w:hAnsi="Times New Roman" w:cs="Times New Roman"/>
                <w:color w:val="000000"/>
              </w:rPr>
              <w:t>Савкинского</w:t>
            </w:r>
            <w:proofErr w:type="spellEnd"/>
            <w:r w:rsidRPr="001A6E65">
              <w:rPr>
                <w:rFonts w:ascii="Times New Roman" w:hAnsi="Times New Roman" w:cs="Times New Roman"/>
                <w:color w:val="000000"/>
              </w:rPr>
              <w:t xml:space="preserve"> сельсовета»</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hd w:val="clear" w:color="auto" w:fill="FFFFFF"/>
              <w:tabs>
                <w:tab w:val="left" w:pos="-180"/>
              </w:tabs>
              <w:spacing w:after="0" w:line="240" w:lineRule="auto"/>
              <w:jc w:val="both"/>
              <w:rPr>
                <w:rFonts w:ascii="Times New Roman" w:hAnsi="Times New Roman" w:cs="Times New Roman"/>
              </w:rPr>
            </w:pPr>
            <w:r w:rsidRPr="001A6E65">
              <w:rPr>
                <w:rFonts w:ascii="Times New Roman" w:hAnsi="Times New Roman" w:cs="Times New Roman"/>
                <w:color w:val="000000"/>
              </w:rPr>
              <w:t>Муниципальное казенное учреждение «Хозяйственно-эксплуатационная служба Ивановского сельсовета»</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hd w:val="clear" w:color="auto" w:fill="FFFFFF"/>
              <w:tabs>
                <w:tab w:val="left" w:pos="-180"/>
              </w:tabs>
              <w:spacing w:after="0" w:line="240" w:lineRule="auto"/>
              <w:jc w:val="both"/>
              <w:rPr>
                <w:rFonts w:ascii="Times New Roman" w:hAnsi="Times New Roman" w:cs="Times New Roman"/>
              </w:rPr>
            </w:pPr>
            <w:r w:rsidRPr="001A6E65">
              <w:rPr>
                <w:rFonts w:ascii="Times New Roman" w:hAnsi="Times New Roman" w:cs="Times New Roman"/>
              </w:rPr>
              <w:t>Муниципальное казенное учреждение «Ивановский спортивно-оздоровительный комплекс»</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pacing w:after="0" w:line="240" w:lineRule="auto"/>
              <w:jc w:val="both"/>
              <w:rPr>
                <w:rFonts w:ascii="Times New Roman" w:hAnsi="Times New Roman" w:cs="Times New Roman"/>
              </w:rPr>
            </w:pPr>
            <w:r w:rsidRPr="001A6E65">
              <w:rPr>
                <w:rFonts w:ascii="Times New Roman" w:hAnsi="Times New Roman" w:cs="Times New Roman"/>
                <w:color w:val="000000"/>
              </w:rPr>
              <w:t>Муниципальное казённое учреждение «Хозяйственно-эксплуатационная служба Андреевского сельсовета»</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hd w:val="clear" w:color="auto" w:fill="FFFFFF"/>
              <w:tabs>
                <w:tab w:val="left" w:pos="-180"/>
              </w:tabs>
              <w:spacing w:after="0" w:line="240" w:lineRule="auto"/>
              <w:jc w:val="both"/>
              <w:rPr>
                <w:rFonts w:ascii="Times New Roman" w:hAnsi="Times New Roman" w:cs="Times New Roman"/>
              </w:rPr>
            </w:pPr>
            <w:r w:rsidRPr="001A6E65">
              <w:rPr>
                <w:rFonts w:ascii="Times New Roman" w:hAnsi="Times New Roman" w:cs="Times New Roman"/>
              </w:rPr>
              <w:t>администрация Баганского района Новосибирской области</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hd w:val="clear" w:color="auto" w:fill="FFFFFF"/>
              <w:tabs>
                <w:tab w:val="left" w:pos="-180"/>
              </w:tabs>
              <w:spacing w:after="0" w:line="240" w:lineRule="auto"/>
              <w:jc w:val="both"/>
              <w:rPr>
                <w:rFonts w:ascii="Times New Roman" w:hAnsi="Times New Roman" w:cs="Times New Roman"/>
              </w:rPr>
            </w:pPr>
            <w:r w:rsidRPr="001A6E65">
              <w:rPr>
                <w:rFonts w:ascii="Times New Roman" w:hAnsi="Times New Roman" w:cs="Times New Roman"/>
              </w:rPr>
              <w:t>Ревизионная комиссия Баганского района Новосибирской области</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hd w:val="clear" w:color="auto" w:fill="FFFFFF"/>
              <w:tabs>
                <w:tab w:val="left" w:pos="-180"/>
              </w:tabs>
              <w:spacing w:after="0" w:line="240" w:lineRule="auto"/>
              <w:jc w:val="both"/>
              <w:rPr>
                <w:rFonts w:ascii="Times New Roman" w:hAnsi="Times New Roman" w:cs="Times New Roman"/>
              </w:rPr>
            </w:pPr>
            <w:r w:rsidRPr="001A6E65">
              <w:rPr>
                <w:rFonts w:ascii="Times New Roman" w:hAnsi="Times New Roman" w:cs="Times New Roman"/>
              </w:rPr>
              <w:t xml:space="preserve"> Муниципальное учреждение «Совет депутатов Баганского района»</w:t>
            </w:r>
          </w:p>
        </w:tc>
      </w:tr>
      <w:tr w:rsidR="005C3C82" w:rsidRPr="001A6E65" w:rsidTr="00E73DC7">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C3C82" w:rsidRPr="001A6E65" w:rsidRDefault="005C3C82" w:rsidP="001A6E65">
            <w:pPr>
              <w:shd w:val="clear" w:color="auto" w:fill="FFFFFF"/>
              <w:tabs>
                <w:tab w:val="left" w:pos="-180"/>
              </w:tabs>
              <w:spacing w:after="0" w:line="240" w:lineRule="auto"/>
              <w:jc w:val="both"/>
              <w:rPr>
                <w:rFonts w:ascii="Times New Roman" w:hAnsi="Times New Roman" w:cs="Times New Roman"/>
              </w:rPr>
            </w:pPr>
            <w:r w:rsidRPr="001A6E65">
              <w:rPr>
                <w:rFonts w:ascii="Times New Roman" w:hAnsi="Times New Roman" w:cs="Times New Roman"/>
              </w:rPr>
              <w:t>Муниципальное казённое  учреждения «Центр защиты населения и единая  дежурно-диспетчерская  служба Баганского района»</w:t>
            </w:r>
          </w:p>
        </w:tc>
      </w:tr>
    </w:tbl>
    <w:p w:rsidR="005C3C82" w:rsidRPr="001A6E65" w:rsidRDefault="005C3C82" w:rsidP="001A6E65">
      <w:pPr>
        <w:spacing w:after="0" w:line="240" w:lineRule="auto"/>
        <w:jc w:val="both"/>
        <w:rPr>
          <w:rFonts w:ascii="Times New Roman" w:hAnsi="Times New Roman" w:cs="Times New Roman"/>
        </w:rPr>
      </w:pPr>
    </w:p>
    <w:p w:rsidR="005C3C82" w:rsidRPr="001A6E65" w:rsidRDefault="005C3C82" w:rsidP="001A6E65">
      <w:pPr>
        <w:spacing w:after="0" w:line="240" w:lineRule="auto"/>
        <w:jc w:val="both"/>
        <w:rPr>
          <w:rFonts w:ascii="Times New Roman" w:hAnsi="Times New Roman" w:cs="Times New Roman"/>
        </w:rPr>
      </w:pPr>
    </w:p>
    <w:p w:rsidR="005C3C82" w:rsidRPr="001A6E65" w:rsidRDefault="005C3C82" w:rsidP="001A6E65">
      <w:pPr>
        <w:spacing w:after="0" w:line="240" w:lineRule="auto"/>
        <w:jc w:val="both"/>
        <w:rPr>
          <w:rFonts w:ascii="Times New Roman" w:hAnsi="Times New Roman" w:cs="Times New Roman"/>
        </w:rPr>
      </w:pPr>
    </w:p>
    <w:p w:rsidR="005C3C82" w:rsidRPr="001A6E65" w:rsidRDefault="005C3C82" w:rsidP="001A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sectPr w:rsidR="005C3C82" w:rsidRPr="001A6E65" w:rsidSect="001A6E6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EC8" w:rsidRDefault="00061EC8">
      <w:pPr>
        <w:spacing w:after="0" w:line="240" w:lineRule="auto"/>
      </w:pPr>
      <w:r>
        <w:separator/>
      </w:r>
    </w:p>
  </w:endnote>
  <w:endnote w:type="continuationSeparator" w:id="0">
    <w:p w:rsidR="00061EC8" w:rsidRDefault="0006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EC8" w:rsidRDefault="00061EC8">
      <w:pPr>
        <w:spacing w:after="0" w:line="240" w:lineRule="auto"/>
      </w:pPr>
      <w:r>
        <w:separator/>
      </w:r>
    </w:p>
  </w:footnote>
  <w:footnote w:type="continuationSeparator" w:id="0">
    <w:p w:rsidR="00061EC8" w:rsidRDefault="00061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C8" w:rsidRDefault="00061EC8" w:rsidP="00845901">
    <w:pPr>
      <w:pStyle w:val="ConsPlusNormal"/>
      <w:jc w:val="right"/>
      <w:outlineLvl w:val="1"/>
      <w:rPr>
        <w:rFonts w:ascii="Times New Roman" w:hAnsi="Times New Roman" w:cs="Times New Roman"/>
        <w:sz w:val="19"/>
        <w:szCs w:val="19"/>
      </w:rPr>
    </w:pPr>
  </w:p>
  <w:p w:rsidR="00061EC8" w:rsidRDefault="00061EC8" w:rsidP="00845901">
    <w:pPr>
      <w:pStyle w:val="ConsPlusNormal"/>
      <w:jc w:val="right"/>
      <w:outlineLvl w:val="1"/>
      <w:rPr>
        <w:rFonts w:ascii="Times New Roman" w:hAnsi="Times New Roman" w:cs="Times New Roman"/>
        <w:sz w:val="19"/>
        <w:szCs w:val="19"/>
      </w:rPr>
    </w:pPr>
  </w:p>
  <w:p w:rsidR="00061EC8" w:rsidRDefault="00061EC8" w:rsidP="00845901">
    <w:pPr>
      <w:pStyle w:val="ConsPlusNormal"/>
      <w:jc w:val="right"/>
      <w:outlineLvl w:val="1"/>
      <w:rPr>
        <w:rFonts w:ascii="Times New Roman" w:hAnsi="Times New Roman" w:cs="Times New Roman"/>
        <w:sz w:val="19"/>
        <w:szCs w:val="19"/>
      </w:rPr>
    </w:pPr>
  </w:p>
  <w:p w:rsidR="00061EC8" w:rsidRPr="00845901" w:rsidRDefault="00061EC8" w:rsidP="00845901">
    <w:pPr>
      <w:pStyle w:val="aa"/>
      <w:jc w:val="right"/>
    </w:pPr>
    <w:bookmarkStart w:id="1" w:name="P572"/>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1E5D"/>
    <w:multiLevelType w:val="multilevel"/>
    <w:tmpl w:val="F4A63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E37C1"/>
    <w:multiLevelType w:val="multilevel"/>
    <w:tmpl w:val="71646D70"/>
    <w:lvl w:ilvl="0">
      <w:start w:val="1"/>
      <w:numFmt w:val="decimal"/>
      <w:lvlText w:val="%1."/>
      <w:lvlJc w:val="left"/>
      <w:pPr>
        <w:ind w:left="720" w:hanging="360"/>
      </w:pPr>
      <w:rPr>
        <w:rFonts w:hint="default"/>
        <w:color w:val="auto"/>
        <w:sz w:val="22"/>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nsid w:val="046A0C57"/>
    <w:multiLevelType w:val="multilevel"/>
    <w:tmpl w:val="10828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836E40"/>
    <w:multiLevelType w:val="multilevel"/>
    <w:tmpl w:val="B38EF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0546D"/>
    <w:multiLevelType w:val="hybridMultilevel"/>
    <w:tmpl w:val="D076DD52"/>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0959DD"/>
    <w:multiLevelType w:val="multilevel"/>
    <w:tmpl w:val="981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6F1441"/>
    <w:multiLevelType w:val="multilevel"/>
    <w:tmpl w:val="D0D64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E3B204F"/>
    <w:multiLevelType w:val="multilevel"/>
    <w:tmpl w:val="4476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7584F"/>
    <w:multiLevelType w:val="multilevel"/>
    <w:tmpl w:val="3668B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6F66A6"/>
    <w:multiLevelType w:val="multilevel"/>
    <w:tmpl w:val="993E8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8D3F6E"/>
    <w:multiLevelType w:val="multilevel"/>
    <w:tmpl w:val="30F80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6A79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AB0B50"/>
    <w:multiLevelType w:val="multilevel"/>
    <w:tmpl w:val="76061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C643FD"/>
    <w:multiLevelType w:val="hybridMultilevel"/>
    <w:tmpl w:val="01240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1605AB"/>
    <w:multiLevelType w:val="hybridMultilevel"/>
    <w:tmpl w:val="A7922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9D75CD"/>
    <w:multiLevelType w:val="multilevel"/>
    <w:tmpl w:val="29AE47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9263F3"/>
    <w:multiLevelType w:val="multilevel"/>
    <w:tmpl w:val="5F2A4726"/>
    <w:lvl w:ilvl="0">
      <w:start w:val="50451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991526"/>
    <w:multiLevelType w:val="multilevel"/>
    <w:tmpl w:val="0ED8D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0761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611456"/>
    <w:multiLevelType w:val="multilevel"/>
    <w:tmpl w:val="AC941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795D75"/>
    <w:multiLevelType w:val="multilevel"/>
    <w:tmpl w:val="1B20D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6074A6"/>
    <w:multiLevelType w:val="multilevel"/>
    <w:tmpl w:val="9AE02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793DE7"/>
    <w:multiLevelType w:val="multilevel"/>
    <w:tmpl w:val="F3D0F4E4"/>
    <w:lvl w:ilvl="0">
      <w:start w:val="5045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AD5678"/>
    <w:multiLevelType w:val="multilevel"/>
    <w:tmpl w:val="0CA44B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6247A2"/>
    <w:multiLevelType w:val="multilevel"/>
    <w:tmpl w:val="88C44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8A5346"/>
    <w:multiLevelType w:val="multilevel"/>
    <w:tmpl w:val="F0F0B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7B5AF4"/>
    <w:multiLevelType w:val="multilevel"/>
    <w:tmpl w:val="FEDCC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5E5318"/>
    <w:multiLevelType w:val="hybridMultilevel"/>
    <w:tmpl w:val="175EE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01764F"/>
    <w:multiLevelType w:val="multilevel"/>
    <w:tmpl w:val="F5789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0D43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5201E8"/>
    <w:multiLevelType w:val="multilevel"/>
    <w:tmpl w:val="BBF65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7F07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657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9811CD"/>
    <w:multiLevelType w:val="multilevel"/>
    <w:tmpl w:val="2B048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E260BA"/>
    <w:multiLevelType w:val="multilevel"/>
    <w:tmpl w:val="0916F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8448B8"/>
    <w:multiLevelType w:val="multilevel"/>
    <w:tmpl w:val="0EDA2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6B0D81"/>
    <w:multiLevelType w:val="multilevel"/>
    <w:tmpl w:val="5ECC4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38430A"/>
    <w:multiLevelType w:val="hybridMultilevel"/>
    <w:tmpl w:val="6C940C94"/>
    <w:lvl w:ilvl="0" w:tplc="283CD4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0">
    <w:nsid w:val="644B5118"/>
    <w:multiLevelType w:val="multilevel"/>
    <w:tmpl w:val="BF5486D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B56887"/>
    <w:multiLevelType w:val="hybridMultilevel"/>
    <w:tmpl w:val="F48C31D0"/>
    <w:lvl w:ilvl="0" w:tplc="AED49D8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B7A749D"/>
    <w:multiLevelType w:val="hybridMultilevel"/>
    <w:tmpl w:val="85FEEDAC"/>
    <w:lvl w:ilvl="0" w:tplc="C9E85E6A">
      <w:start w:val="1"/>
      <w:numFmt w:val="decimal"/>
      <w:lvlText w:val="%1."/>
      <w:lvlJc w:val="left"/>
      <w:pPr>
        <w:ind w:left="525" w:hanging="46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nsid w:val="6B9636E3"/>
    <w:multiLevelType w:val="multilevel"/>
    <w:tmpl w:val="A62C6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27091F"/>
    <w:multiLevelType w:val="multilevel"/>
    <w:tmpl w:val="5B7286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0"/>
  </w:num>
  <w:num w:numId="3">
    <w:abstractNumId w:val="40"/>
  </w:num>
  <w:num w:numId="4">
    <w:abstractNumId w:val="42"/>
  </w:num>
  <w:num w:numId="5">
    <w:abstractNumId w:val="9"/>
  </w:num>
  <w:num w:numId="6">
    <w:abstractNumId w:val="25"/>
  </w:num>
  <w:num w:numId="7">
    <w:abstractNumId w:val="24"/>
  </w:num>
  <w:num w:numId="8">
    <w:abstractNumId w:val="18"/>
  </w:num>
  <w:num w:numId="9">
    <w:abstractNumId w:val="17"/>
  </w:num>
  <w:num w:numId="10">
    <w:abstractNumId w:val="4"/>
  </w:num>
  <w:num w:numId="11">
    <w:abstractNumId w:val="26"/>
  </w:num>
  <w:num w:numId="12">
    <w:abstractNumId w:val="22"/>
  </w:num>
  <w:num w:numId="13">
    <w:abstractNumId w:val="1"/>
  </w:num>
  <w:num w:numId="14">
    <w:abstractNumId w:val="19"/>
  </w:num>
  <w:num w:numId="15">
    <w:abstractNumId w:val="36"/>
  </w:num>
  <w:num w:numId="16">
    <w:abstractNumId w:val="30"/>
  </w:num>
  <w:num w:numId="17">
    <w:abstractNumId w:val="8"/>
  </w:num>
  <w:num w:numId="18">
    <w:abstractNumId w:val="44"/>
  </w:num>
  <w:num w:numId="19">
    <w:abstractNumId w:val="13"/>
  </w:num>
  <w:num w:numId="20">
    <w:abstractNumId w:val="37"/>
  </w:num>
  <w:num w:numId="21">
    <w:abstractNumId w:val="23"/>
  </w:num>
  <w:num w:numId="22">
    <w:abstractNumId w:val="3"/>
  </w:num>
  <w:num w:numId="23">
    <w:abstractNumId w:val="35"/>
  </w:num>
  <w:num w:numId="24">
    <w:abstractNumId w:val="32"/>
  </w:num>
  <w:num w:numId="25">
    <w:abstractNumId w:val="28"/>
  </w:num>
  <w:num w:numId="26">
    <w:abstractNumId w:val="43"/>
  </w:num>
  <w:num w:numId="27">
    <w:abstractNumId w:val="21"/>
  </w:num>
  <w:num w:numId="28">
    <w:abstractNumId w:val="27"/>
  </w:num>
  <w:num w:numId="29">
    <w:abstractNumId w:val="11"/>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9"/>
  </w:num>
  <w:num w:numId="33">
    <w:abstractNumId w:val="7"/>
  </w:num>
  <w:num w:numId="34">
    <w:abstractNumId w:val="14"/>
  </w:num>
  <w:num w:numId="35">
    <w:abstractNumId w:val="0"/>
  </w:num>
  <w:num w:numId="36">
    <w:abstractNumId w:val="41"/>
  </w:num>
  <w:num w:numId="37">
    <w:abstractNumId w:val="6"/>
  </w:num>
  <w:num w:numId="38">
    <w:abstractNumId w:val="16"/>
  </w:num>
  <w:num w:numId="39">
    <w:abstractNumId w:val="15"/>
  </w:num>
  <w:num w:numId="40">
    <w:abstractNumId w:val="31"/>
  </w:num>
  <w:num w:numId="41">
    <w:abstractNumId w:val="34"/>
  </w:num>
  <w:num w:numId="42">
    <w:abstractNumId w:val="20"/>
  </w:num>
  <w:num w:numId="43">
    <w:abstractNumId w:val="33"/>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2D2F"/>
    <w:rsid w:val="00014161"/>
    <w:rsid w:val="00045575"/>
    <w:rsid w:val="000504D2"/>
    <w:rsid w:val="00061EC8"/>
    <w:rsid w:val="00076F32"/>
    <w:rsid w:val="000A2B95"/>
    <w:rsid w:val="000A46F5"/>
    <w:rsid w:val="000A5DEB"/>
    <w:rsid w:val="000D7968"/>
    <w:rsid w:val="000F61DE"/>
    <w:rsid w:val="0012368D"/>
    <w:rsid w:val="00141CCA"/>
    <w:rsid w:val="00152205"/>
    <w:rsid w:val="001542A5"/>
    <w:rsid w:val="001A6E65"/>
    <w:rsid w:val="001D4854"/>
    <w:rsid w:val="002657F3"/>
    <w:rsid w:val="00294930"/>
    <w:rsid w:val="002D4B6E"/>
    <w:rsid w:val="00320964"/>
    <w:rsid w:val="003A49B9"/>
    <w:rsid w:val="003A6FE5"/>
    <w:rsid w:val="004003E3"/>
    <w:rsid w:val="004042D3"/>
    <w:rsid w:val="00415016"/>
    <w:rsid w:val="0041556A"/>
    <w:rsid w:val="00416B8D"/>
    <w:rsid w:val="00425E9F"/>
    <w:rsid w:val="004926A3"/>
    <w:rsid w:val="004A4C9C"/>
    <w:rsid w:val="00515CD5"/>
    <w:rsid w:val="00527417"/>
    <w:rsid w:val="005837FA"/>
    <w:rsid w:val="00587413"/>
    <w:rsid w:val="005B46D7"/>
    <w:rsid w:val="005C3C82"/>
    <w:rsid w:val="005C4017"/>
    <w:rsid w:val="005C42CF"/>
    <w:rsid w:val="005F6C8A"/>
    <w:rsid w:val="00612D2F"/>
    <w:rsid w:val="006444F6"/>
    <w:rsid w:val="00644B63"/>
    <w:rsid w:val="00696291"/>
    <w:rsid w:val="006B75A9"/>
    <w:rsid w:val="006D0878"/>
    <w:rsid w:val="00723F12"/>
    <w:rsid w:val="00730FAD"/>
    <w:rsid w:val="00754A6D"/>
    <w:rsid w:val="007C0AEF"/>
    <w:rsid w:val="00823797"/>
    <w:rsid w:val="00835C9E"/>
    <w:rsid w:val="00845901"/>
    <w:rsid w:val="008915D6"/>
    <w:rsid w:val="00892B41"/>
    <w:rsid w:val="008A0E29"/>
    <w:rsid w:val="008D07C5"/>
    <w:rsid w:val="008D6017"/>
    <w:rsid w:val="009171DE"/>
    <w:rsid w:val="009254EA"/>
    <w:rsid w:val="00A11161"/>
    <w:rsid w:val="00AD03C4"/>
    <w:rsid w:val="00AD1319"/>
    <w:rsid w:val="00AD1640"/>
    <w:rsid w:val="00AE534E"/>
    <w:rsid w:val="00AF20F5"/>
    <w:rsid w:val="00B12D57"/>
    <w:rsid w:val="00B4371D"/>
    <w:rsid w:val="00B5406D"/>
    <w:rsid w:val="00BC4586"/>
    <w:rsid w:val="00BC67B7"/>
    <w:rsid w:val="00BF5BA8"/>
    <w:rsid w:val="00C82E27"/>
    <w:rsid w:val="00C91A39"/>
    <w:rsid w:val="00CA5326"/>
    <w:rsid w:val="00CA6E8D"/>
    <w:rsid w:val="00D03B24"/>
    <w:rsid w:val="00D05904"/>
    <w:rsid w:val="00D14EA0"/>
    <w:rsid w:val="00D3455B"/>
    <w:rsid w:val="00D363B7"/>
    <w:rsid w:val="00D45930"/>
    <w:rsid w:val="00D5141F"/>
    <w:rsid w:val="00D716E5"/>
    <w:rsid w:val="00DB6013"/>
    <w:rsid w:val="00E01529"/>
    <w:rsid w:val="00E01FF2"/>
    <w:rsid w:val="00E73DC7"/>
    <w:rsid w:val="00E76801"/>
    <w:rsid w:val="00EF664F"/>
    <w:rsid w:val="00F51935"/>
    <w:rsid w:val="00FC0ACB"/>
    <w:rsid w:val="00FE1543"/>
    <w:rsid w:val="00FF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91"/>
  </w:style>
  <w:style w:type="paragraph" w:styleId="1">
    <w:name w:val="heading 1"/>
    <w:basedOn w:val="a"/>
    <w:link w:val="10"/>
    <w:uiPriority w:val="9"/>
    <w:qFormat/>
    <w:rsid w:val="00D03B24"/>
    <w:pPr>
      <w:spacing w:before="100" w:beforeAutospacing="1" w:after="100" w:afterAutospacing="1" w:line="240" w:lineRule="auto"/>
      <w:outlineLvl w:val="0"/>
    </w:pPr>
    <w:rPr>
      <w:rFonts w:ascii="Times New Roman" w:eastAsia="Times New Roman" w:hAnsi="Times New Roman" w:cs="Times New Roman"/>
      <w:b/>
      <w:bCs/>
      <w:kern w:val="36"/>
      <w:lang w:eastAsia="ru-RU"/>
    </w:rPr>
  </w:style>
  <w:style w:type="paragraph" w:styleId="2">
    <w:name w:val="heading 2"/>
    <w:basedOn w:val="a"/>
    <w:next w:val="a"/>
    <w:link w:val="20"/>
    <w:uiPriority w:val="9"/>
    <w:semiHidden/>
    <w:unhideWhenUsed/>
    <w:qFormat/>
    <w:rsid w:val="00D03B24"/>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D03B24"/>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D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2D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2D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2D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2D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2D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2D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2D2F"/>
    <w:pPr>
      <w:widowControl w:val="0"/>
      <w:autoSpaceDE w:val="0"/>
      <w:autoSpaceDN w:val="0"/>
      <w:spacing w:after="0" w:line="240" w:lineRule="auto"/>
    </w:pPr>
    <w:rPr>
      <w:rFonts w:ascii="Arial" w:eastAsiaTheme="minorEastAsia" w:hAnsi="Arial" w:cs="Arial"/>
      <w:sz w:val="20"/>
      <w:lang w:eastAsia="ru-RU"/>
    </w:rPr>
  </w:style>
  <w:style w:type="character" w:customStyle="1" w:styleId="21">
    <w:name w:val="Основной текст (2)_"/>
    <w:basedOn w:val="a0"/>
    <w:link w:val="22"/>
    <w:rsid w:val="00D45930"/>
    <w:rPr>
      <w:rFonts w:ascii="Times New Roman" w:eastAsia="Times New Roman" w:hAnsi="Times New Roman" w:cs="Times New Roman"/>
      <w:b/>
      <w:bCs/>
      <w:spacing w:val="4"/>
      <w:sz w:val="19"/>
      <w:szCs w:val="19"/>
      <w:shd w:val="clear" w:color="auto" w:fill="FFFFFF"/>
    </w:rPr>
  </w:style>
  <w:style w:type="paragraph" w:customStyle="1" w:styleId="22">
    <w:name w:val="Основной текст (2)"/>
    <w:basedOn w:val="a"/>
    <w:link w:val="21"/>
    <w:rsid w:val="00D45930"/>
    <w:pPr>
      <w:widowControl w:val="0"/>
      <w:shd w:val="clear" w:color="auto" w:fill="FFFFFF"/>
      <w:spacing w:before="240" w:after="240" w:line="254" w:lineRule="exact"/>
      <w:jc w:val="center"/>
    </w:pPr>
    <w:rPr>
      <w:rFonts w:ascii="Times New Roman" w:eastAsia="Times New Roman" w:hAnsi="Times New Roman" w:cs="Times New Roman"/>
      <w:b/>
      <w:bCs/>
      <w:spacing w:val="4"/>
      <w:sz w:val="19"/>
      <w:szCs w:val="19"/>
    </w:rPr>
  </w:style>
  <w:style w:type="character" w:customStyle="1" w:styleId="a3">
    <w:name w:val="Основной текст_"/>
    <w:basedOn w:val="a0"/>
    <w:link w:val="31"/>
    <w:rsid w:val="00D45930"/>
    <w:rPr>
      <w:rFonts w:ascii="Times New Roman" w:eastAsia="Times New Roman" w:hAnsi="Times New Roman" w:cs="Times New Roman"/>
      <w:spacing w:val="3"/>
      <w:sz w:val="19"/>
      <w:szCs w:val="19"/>
      <w:shd w:val="clear" w:color="auto" w:fill="FFFFFF"/>
    </w:rPr>
  </w:style>
  <w:style w:type="paragraph" w:customStyle="1" w:styleId="31">
    <w:name w:val="Основной текст3"/>
    <w:basedOn w:val="a"/>
    <w:link w:val="a3"/>
    <w:rsid w:val="00D45930"/>
    <w:pPr>
      <w:widowControl w:val="0"/>
      <w:shd w:val="clear" w:color="auto" w:fill="FFFFFF"/>
      <w:spacing w:before="540" w:after="0" w:line="248" w:lineRule="exact"/>
      <w:jc w:val="both"/>
    </w:pPr>
    <w:rPr>
      <w:rFonts w:ascii="Times New Roman" w:eastAsia="Times New Roman" w:hAnsi="Times New Roman" w:cs="Times New Roman"/>
      <w:spacing w:val="3"/>
      <w:sz w:val="19"/>
      <w:szCs w:val="19"/>
    </w:rPr>
  </w:style>
  <w:style w:type="table" w:styleId="a4">
    <w:name w:val="Table Grid"/>
    <w:basedOn w:val="a1"/>
    <w:uiPriority w:val="39"/>
    <w:rsid w:val="00D45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2"/>
    <w:basedOn w:val="a3"/>
    <w:rsid w:val="00D45930"/>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eastAsia="ru-RU" w:bidi="ru-RU"/>
    </w:rPr>
  </w:style>
  <w:style w:type="paragraph" w:styleId="a5">
    <w:name w:val="Balloon Text"/>
    <w:basedOn w:val="a"/>
    <w:link w:val="a6"/>
    <w:uiPriority w:val="99"/>
    <w:semiHidden/>
    <w:unhideWhenUsed/>
    <w:rsid w:val="00D03B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3B24"/>
    <w:rPr>
      <w:rFonts w:ascii="Segoe UI" w:hAnsi="Segoe UI" w:cs="Segoe UI"/>
      <w:sz w:val="18"/>
      <w:szCs w:val="18"/>
    </w:rPr>
  </w:style>
  <w:style w:type="character" w:customStyle="1" w:styleId="10">
    <w:name w:val="Заголовок 1 Знак"/>
    <w:basedOn w:val="a0"/>
    <w:link w:val="1"/>
    <w:uiPriority w:val="9"/>
    <w:rsid w:val="00D03B24"/>
    <w:rPr>
      <w:rFonts w:ascii="Times New Roman" w:eastAsia="Times New Roman" w:hAnsi="Times New Roman" w:cs="Times New Roman"/>
      <w:b/>
      <w:bCs/>
      <w:kern w:val="36"/>
      <w:lang w:eastAsia="ru-RU"/>
    </w:rPr>
  </w:style>
  <w:style w:type="character" w:customStyle="1" w:styleId="20">
    <w:name w:val="Заголовок 2 Знак"/>
    <w:basedOn w:val="a0"/>
    <w:link w:val="2"/>
    <w:uiPriority w:val="9"/>
    <w:semiHidden/>
    <w:rsid w:val="00D03B2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D03B24"/>
    <w:rPr>
      <w:rFonts w:ascii="Times New Roman" w:eastAsia="Times New Roman" w:hAnsi="Times New Roman" w:cs="Times New Roman"/>
      <w:b/>
      <w:bCs/>
      <w:sz w:val="32"/>
      <w:szCs w:val="32"/>
      <w:lang w:eastAsia="ru-RU"/>
    </w:rPr>
  </w:style>
  <w:style w:type="character" w:styleId="a7">
    <w:name w:val="Hyperlink"/>
    <w:uiPriority w:val="99"/>
    <w:unhideWhenUsed/>
    <w:rsid w:val="00D03B24"/>
    <w:rPr>
      <w:color w:val="0000FF"/>
      <w:u w:val="single"/>
    </w:rPr>
  </w:style>
  <w:style w:type="character" w:styleId="a8">
    <w:name w:val="FollowedHyperlink"/>
    <w:uiPriority w:val="99"/>
    <w:semiHidden/>
    <w:unhideWhenUsed/>
    <w:rsid w:val="00D03B24"/>
    <w:rPr>
      <w:color w:val="800080"/>
      <w:u w:val="single"/>
    </w:rPr>
  </w:style>
  <w:style w:type="paragraph" w:styleId="HTML">
    <w:name w:val="HTML Preformatted"/>
    <w:basedOn w:val="a"/>
    <w:link w:val="HTML0"/>
    <w:uiPriority w:val="99"/>
    <w:semiHidden/>
    <w:unhideWhenUsed/>
    <w:rsid w:val="00D03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semiHidden/>
    <w:rsid w:val="00D03B24"/>
    <w:rPr>
      <w:rFonts w:ascii="Times New Roman" w:eastAsia="Times New Roman" w:hAnsi="Times New Roman" w:cs="Times New Roman"/>
      <w:lang w:eastAsia="ru-RU"/>
    </w:rPr>
  </w:style>
  <w:style w:type="paragraph" w:styleId="a9">
    <w:name w:val="Normal (Web)"/>
    <w:basedOn w:val="a"/>
    <w:uiPriority w:val="99"/>
    <w:unhideWhenUsed/>
    <w:rsid w:val="00D03B2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yrsh">
    <w:name w:val="yrsh"/>
    <w:basedOn w:val="a"/>
    <w:rsid w:val="00D03B24"/>
    <w:pPr>
      <w:shd w:val="clear" w:color="auto" w:fill="92D050"/>
      <w:spacing w:before="100" w:beforeAutospacing="1" w:after="100" w:afterAutospacing="1" w:line="240" w:lineRule="auto"/>
    </w:pPr>
    <w:rPr>
      <w:rFonts w:ascii="Times New Roman" w:eastAsia="Times New Roman" w:hAnsi="Times New Roman" w:cs="Times New Roman"/>
      <w:lang w:eastAsia="ru-RU"/>
    </w:rPr>
  </w:style>
  <w:style w:type="paragraph" w:customStyle="1" w:styleId="tabtitle">
    <w:name w:val="tabtitle"/>
    <w:basedOn w:val="a"/>
    <w:rsid w:val="00D03B24"/>
    <w:pPr>
      <w:shd w:val="clear" w:color="auto" w:fill="28A0C8"/>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listtarget">
    <w:name w:val="header-listtarget"/>
    <w:basedOn w:val="a"/>
    <w:rsid w:val="00D03B24"/>
    <w:pPr>
      <w:shd w:val="clear" w:color="auto" w:fill="E66E5A"/>
      <w:spacing w:before="100" w:beforeAutospacing="1" w:after="100" w:afterAutospacing="1" w:line="240" w:lineRule="auto"/>
    </w:pPr>
    <w:rPr>
      <w:rFonts w:ascii="Times New Roman" w:eastAsia="Times New Roman" w:hAnsi="Times New Roman" w:cs="Times New Roman"/>
      <w:lang w:eastAsia="ru-RU"/>
    </w:rPr>
  </w:style>
  <w:style w:type="paragraph" w:customStyle="1" w:styleId="bdall">
    <w:name w:val="bdall"/>
    <w:basedOn w:val="a"/>
    <w:rsid w:val="00D03B2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top">
    <w:name w:val="bdtop"/>
    <w:basedOn w:val="a"/>
    <w:rsid w:val="00D03B24"/>
    <w:pPr>
      <w:pBdr>
        <w:top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left">
    <w:name w:val="bdleft"/>
    <w:basedOn w:val="a"/>
    <w:rsid w:val="00D03B24"/>
    <w:pPr>
      <w:pBdr>
        <w:lef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right">
    <w:name w:val="bdright"/>
    <w:basedOn w:val="a"/>
    <w:rsid w:val="00D03B24"/>
    <w:pPr>
      <w:pBdr>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bottom">
    <w:name w:val="bdbottom"/>
    <w:basedOn w:val="a"/>
    <w:rsid w:val="00D03B24"/>
    <w:pPr>
      <w:pBdr>
        <w:bottom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cell">
    <w:name w:val="headercell"/>
    <w:basedOn w:val="a"/>
    <w:rsid w:val="00D03B24"/>
    <w:pPr>
      <w:pBdr>
        <w:bottom w:val="double" w:sz="6" w:space="0" w:color="000000"/>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lspace">
    <w:name w:val="lspace"/>
    <w:rsid w:val="00D03B24"/>
    <w:rPr>
      <w:color w:val="FF9900"/>
    </w:rPr>
  </w:style>
  <w:style w:type="character" w:customStyle="1" w:styleId="small">
    <w:name w:val="small"/>
    <w:rsid w:val="00D03B24"/>
    <w:rPr>
      <w:sz w:val="16"/>
      <w:szCs w:val="16"/>
    </w:rPr>
  </w:style>
  <w:style w:type="character" w:customStyle="1" w:styleId="fill">
    <w:name w:val="fill"/>
    <w:rsid w:val="00D03B24"/>
    <w:rPr>
      <w:b/>
      <w:bCs/>
      <w:i/>
      <w:iCs/>
      <w:color w:val="FF0000"/>
    </w:rPr>
  </w:style>
  <w:style w:type="character" w:customStyle="1" w:styleId="maggd">
    <w:name w:val="maggd"/>
    <w:rsid w:val="00D03B24"/>
    <w:rPr>
      <w:color w:val="006400"/>
    </w:rPr>
  </w:style>
  <w:style w:type="character" w:customStyle="1" w:styleId="magusn">
    <w:name w:val="magusn"/>
    <w:rsid w:val="00D03B24"/>
    <w:rPr>
      <w:color w:val="006666"/>
    </w:rPr>
  </w:style>
  <w:style w:type="character" w:customStyle="1" w:styleId="enp">
    <w:name w:val="enp"/>
    <w:rsid w:val="00D03B24"/>
    <w:rPr>
      <w:color w:val="3C7828"/>
    </w:rPr>
  </w:style>
  <w:style w:type="character" w:customStyle="1" w:styleId="kdkss">
    <w:name w:val="kdkss"/>
    <w:rsid w:val="00D03B24"/>
    <w:rPr>
      <w:color w:val="BE780A"/>
    </w:rPr>
  </w:style>
  <w:style w:type="character" w:customStyle="1" w:styleId="actel">
    <w:name w:val="actel"/>
    <w:rsid w:val="00D03B24"/>
    <w:rPr>
      <w:color w:val="E36C0A"/>
    </w:rPr>
  </w:style>
  <w:style w:type="paragraph" w:styleId="aa">
    <w:name w:val="header"/>
    <w:basedOn w:val="a"/>
    <w:link w:val="ab"/>
    <w:uiPriority w:val="99"/>
    <w:unhideWhenUsed/>
    <w:rsid w:val="00D03B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D03B2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03B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D03B24"/>
    <w:rPr>
      <w:rFonts w:ascii="Times New Roman" w:eastAsia="Times New Roman" w:hAnsi="Times New Roman" w:cs="Times New Roman"/>
      <w:sz w:val="24"/>
      <w:szCs w:val="24"/>
      <w:lang w:eastAsia="ru-RU"/>
    </w:rPr>
  </w:style>
  <w:style w:type="character" w:styleId="ae">
    <w:name w:val="annotation reference"/>
    <w:uiPriority w:val="99"/>
    <w:semiHidden/>
    <w:unhideWhenUsed/>
    <w:rsid w:val="00D03B24"/>
    <w:rPr>
      <w:sz w:val="16"/>
      <w:szCs w:val="16"/>
    </w:rPr>
  </w:style>
  <w:style w:type="paragraph" w:styleId="af">
    <w:name w:val="annotation text"/>
    <w:basedOn w:val="a"/>
    <w:link w:val="af0"/>
    <w:uiPriority w:val="99"/>
    <w:semiHidden/>
    <w:unhideWhenUsed/>
    <w:rsid w:val="00D03B24"/>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semiHidden/>
    <w:rsid w:val="00D03B24"/>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unhideWhenUsed/>
    <w:rsid w:val="00D03B24"/>
    <w:rPr>
      <w:b/>
      <w:bCs/>
    </w:rPr>
  </w:style>
  <w:style w:type="character" w:customStyle="1" w:styleId="af2">
    <w:name w:val="Тема примечания Знак"/>
    <w:basedOn w:val="af0"/>
    <w:link w:val="af1"/>
    <w:uiPriority w:val="99"/>
    <w:rsid w:val="00D03B24"/>
    <w:rPr>
      <w:rFonts w:ascii="Times New Roman" w:eastAsia="Times New Roman" w:hAnsi="Times New Roman" w:cs="Times New Roman"/>
      <w:b/>
      <w:bCs/>
      <w:sz w:val="20"/>
      <w:szCs w:val="20"/>
      <w:lang w:eastAsia="ru-RU"/>
    </w:rPr>
  </w:style>
  <w:style w:type="paragraph" w:styleId="af3">
    <w:name w:val="List Paragraph"/>
    <w:basedOn w:val="a"/>
    <w:uiPriority w:val="34"/>
    <w:qFormat/>
    <w:rsid w:val="00823797"/>
    <w:pPr>
      <w:spacing w:after="0" w:line="240" w:lineRule="auto"/>
      <w:ind w:left="720"/>
      <w:contextualSpacing/>
    </w:pPr>
    <w:rPr>
      <w:rFonts w:ascii="Arial" w:eastAsia="Times New Roman" w:hAnsi="Arial" w:cs="Arial"/>
      <w:sz w:val="24"/>
      <w:szCs w:val="24"/>
      <w:lang w:eastAsia="ru-RU"/>
    </w:rPr>
  </w:style>
  <w:style w:type="table" w:customStyle="1" w:styleId="11">
    <w:name w:val="Сетка таблицы1"/>
    <w:basedOn w:val="a1"/>
    <w:next w:val="a4"/>
    <w:uiPriority w:val="59"/>
    <w:rsid w:val="00BF5BA8"/>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caption"/>
    <w:basedOn w:val="a"/>
    <w:next w:val="a"/>
    <w:semiHidden/>
    <w:unhideWhenUsed/>
    <w:qFormat/>
    <w:rsid w:val="00723F12"/>
    <w:pPr>
      <w:spacing w:after="0" w:line="240" w:lineRule="auto"/>
      <w:jc w:val="center"/>
    </w:pPr>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24914">
      <w:bodyDiv w:val="1"/>
      <w:marLeft w:val="0"/>
      <w:marRight w:val="0"/>
      <w:marTop w:val="0"/>
      <w:marBottom w:val="0"/>
      <w:divBdr>
        <w:top w:val="none" w:sz="0" w:space="0" w:color="auto"/>
        <w:left w:val="none" w:sz="0" w:space="0" w:color="auto"/>
        <w:bottom w:val="none" w:sz="0" w:space="0" w:color="auto"/>
        <w:right w:val="none" w:sz="0" w:space="0" w:color="auto"/>
      </w:divBdr>
    </w:div>
    <w:div w:id="65086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458B9873F940AF1C104A2BD553ED2FEA6C0D57EFDB3F65C7C9C8554BEA0F2E79B680133102628962C8068B7CCD3140265D07E006F7B14F2502CAB9BvEH9C" TargetMode="External"/><Relationship Id="rId21" Type="http://schemas.openxmlformats.org/officeDocument/2006/relationships/hyperlink" Target="consultantplus://offline/ref=D458B9873F940AF1C104A2BD553ED2FEA6C0D57EFDB5F85C76998554BEA0F2E79B680133102628962C8068B2C5D3140265D07E006F7B14F2502CAB9BvEH9C" TargetMode="External"/><Relationship Id="rId42" Type="http://schemas.openxmlformats.org/officeDocument/2006/relationships/hyperlink" Target="consultantplus://offline/ref=D458B9873F940AF1C104A2AB56528CF7ABC88377FBBFF50E29CB8303E1F0F4B2C9285F6A52613B972E9E6AB3C7vDHBC" TargetMode="External"/><Relationship Id="rId63" Type="http://schemas.openxmlformats.org/officeDocument/2006/relationships/hyperlink" Target="consultantplus://offline/ref=D458B9873F940AF1C104A2BD553ED2FEA6C0D57EFDB3FB5B709E8554BEA0F2E79B680133102628962C8068B0C0D3140265D07E006F7B14F2502CAB9BvEH9C" TargetMode="External"/><Relationship Id="rId84" Type="http://schemas.openxmlformats.org/officeDocument/2006/relationships/hyperlink" Target="consultantplus://offline/ref=D458B9873F940AF1C104A2AB56528CF7ABC88377FBBFF50E29CB8303E1F0F4B2C9285F6A52613B972E9E6AB3C7vDHBC" TargetMode="External"/><Relationship Id="rId138" Type="http://schemas.openxmlformats.org/officeDocument/2006/relationships/hyperlink" Target="https://login.consultant.ru/link/?req=doc&amp;base=RZB&amp;n=476742" TargetMode="External"/><Relationship Id="rId159" Type="http://schemas.openxmlformats.org/officeDocument/2006/relationships/hyperlink" Target="https://login.consultant.ru/link/?req=doc&amp;base=RZB&amp;n=476742" TargetMode="External"/><Relationship Id="rId170" Type="http://schemas.openxmlformats.org/officeDocument/2006/relationships/hyperlink" Target="https://login.consultant.ru/link/?req=doc&amp;base=RZB&amp;n=476742" TargetMode="External"/><Relationship Id="rId191" Type="http://schemas.openxmlformats.org/officeDocument/2006/relationships/hyperlink" Target="https://login.consultant.ru/link/?req=doc&amp;base=RZB&amp;n=476742" TargetMode="External"/><Relationship Id="rId205" Type="http://schemas.openxmlformats.org/officeDocument/2006/relationships/hyperlink" Target="https://login.consultant.ru/link/?req=doc&amp;base=RZB&amp;n=476742" TargetMode="External"/><Relationship Id="rId226" Type="http://schemas.openxmlformats.org/officeDocument/2006/relationships/hyperlink" Target="https://login.consultant.ru/link/?req=doc&amp;base=RZB&amp;n=476742" TargetMode="External"/><Relationship Id="rId107" Type="http://schemas.openxmlformats.org/officeDocument/2006/relationships/hyperlink" Target="consultantplus://offline/ref=D458B9873F940AF1C104A2BD553ED2FEA6C0D57EFDB3F65C7C9C8554BEA0F2E79B680133102628962C8068B0C5D3140265D07E006F7B14F2502CAB9BvEH9C" TargetMode="External"/><Relationship Id="rId11" Type="http://schemas.openxmlformats.org/officeDocument/2006/relationships/hyperlink" Target="consultantplus://offline/ref=D458B9873F940AF1C104A2AB56528CF7ACCD8975FEB1F50E29CB8303E1F0F4B2C9285F6A52613B972E9E6AB3C7vDHBC" TargetMode="External"/><Relationship Id="rId32" Type="http://schemas.openxmlformats.org/officeDocument/2006/relationships/hyperlink" Target="consultantplus://offline/ref=D458B9873F940AF1C104A2AB56528CF7ACCD8971FAB4F50E29CB8303E1F0F4B2C9285F6A52613B972E9E6AB3C7vDHBC" TargetMode="External"/><Relationship Id="rId53" Type="http://schemas.openxmlformats.org/officeDocument/2006/relationships/hyperlink" Target="consultantplus://offline/ref=D458B9873F940AF1C104A2BD553ED2FEA6C0D57EFDB3FB5B709E8554BEA0F2E79B680133102628962C8068B1C2D3140265D07E006F7B14F2502CAB9BvEH9C" TargetMode="External"/><Relationship Id="rId74" Type="http://schemas.openxmlformats.org/officeDocument/2006/relationships/hyperlink" Target="consultantplus://offline/ref=D458B9873F940AF1C104A2BD553ED2FEA6C0D57EFDB3FB5B709E8554BEA0F2E79B680133102628962C8068B7C1D3140265D07E006F7B14F2502CAB9BvEH9C" TargetMode="External"/><Relationship Id="rId128" Type="http://schemas.openxmlformats.org/officeDocument/2006/relationships/hyperlink" Target="https://login.consultant.ru/link/?req=doc&amp;base=RZB&amp;n=476742" TargetMode="External"/><Relationship Id="rId149" Type="http://schemas.openxmlformats.org/officeDocument/2006/relationships/hyperlink" Target="https://login.consultant.ru/link/?req=doc&amp;base=RZB&amp;n=476742" TargetMode="External"/><Relationship Id="rId5" Type="http://schemas.openxmlformats.org/officeDocument/2006/relationships/settings" Target="settings.xml"/><Relationship Id="rId95" Type="http://schemas.openxmlformats.org/officeDocument/2006/relationships/hyperlink" Target="consultantplus://offline/ref=D458B9873F940AF1C104A2BD553ED2FEA6C0D57EFDB2F95D739F8554BEA0F2E79B680133102628962C8068B0C5D3140265D07E006F7B14F2502CAB9BvEH9C" TargetMode="External"/><Relationship Id="rId160" Type="http://schemas.openxmlformats.org/officeDocument/2006/relationships/hyperlink" Target="https://login.consultant.ru/link/?req=doc&amp;base=RZB&amp;n=476742" TargetMode="External"/><Relationship Id="rId181" Type="http://schemas.openxmlformats.org/officeDocument/2006/relationships/hyperlink" Target="https://login.consultant.ru/link/?req=doc&amp;base=RZB&amp;n=476742" TargetMode="External"/><Relationship Id="rId216" Type="http://schemas.openxmlformats.org/officeDocument/2006/relationships/hyperlink" Target="https://login.consultant.ru/link/?req=doc&amp;base=RZB&amp;n=476742" TargetMode="External"/><Relationship Id="rId237" Type="http://schemas.openxmlformats.org/officeDocument/2006/relationships/fontTable" Target="fontTable.xml"/><Relationship Id="rId22" Type="http://schemas.openxmlformats.org/officeDocument/2006/relationships/hyperlink" Target="consultantplus://offline/ref=D458B9873F940AF1C104A2BD553ED2FEA6C0D57EFDB5F85C76998554BEA0F2E79B680133102628962C8068B2C7D3140265D07E006F7B14F2502CAB9BvEH9C" TargetMode="External"/><Relationship Id="rId43" Type="http://schemas.openxmlformats.org/officeDocument/2006/relationships/hyperlink" Target="consultantplus://offline/ref=D458B9873F940AF1C104A2AB56528CF7ABC88377FBBFF50E29CB8303E1F0F4B2C9285F6A52613B972E9E6AB3C7vDHBC" TargetMode="External"/><Relationship Id="rId64" Type="http://schemas.openxmlformats.org/officeDocument/2006/relationships/hyperlink" Target="consultantplus://offline/ref=D458B9873F940AF1C104A2BD553ED2FEA6C0D57EFDB3FB5B709E8554BEA0F2E79B680133102628962C8068B0C3D3140265D07E006F7B14F2502CAB9BvEH9C" TargetMode="External"/><Relationship Id="rId118" Type="http://schemas.openxmlformats.org/officeDocument/2006/relationships/hyperlink" Target="consultantplus://offline/ref=D458B9873F940AF1C104A2AB56528CF7ACCD8975FEB1F50E29CB8303E1F0F4B2DB28076653602691298B3CE2818D4D52229B7303726714F2v4HDC" TargetMode="External"/><Relationship Id="rId139" Type="http://schemas.openxmlformats.org/officeDocument/2006/relationships/hyperlink" Target="https://login.consultant.ru/link/?req=doc&amp;base=RZB&amp;n=476742" TargetMode="External"/><Relationship Id="rId85" Type="http://schemas.openxmlformats.org/officeDocument/2006/relationships/hyperlink" Target="consultantplus://offline/ref=D458B9873F940AF1C104A2BD553ED2FEA6C0D57EFDB3F65C7C9C8554BEA0F2E79B680133102628962C8068B1C3D3140265D07E006F7B14F2502CAB9BvEH9C" TargetMode="External"/><Relationship Id="rId150" Type="http://schemas.openxmlformats.org/officeDocument/2006/relationships/hyperlink" Target="https://login.consultant.ru/link/?req=doc&amp;base=RZB&amp;n=476742" TargetMode="External"/><Relationship Id="rId171" Type="http://schemas.openxmlformats.org/officeDocument/2006/relationships/hyperlink" Target="https://login.consultant.ru/link/?req=doc&amp;base=RZB&amp;n=476742" TargetMode="External"/><Relationship Id="rId192" Type="http://schemas.openxmlformats.org/officeDocument/2006/relationships/hyperlink" Target="https://login.consultant.ru/link/?req=doc&amp;base=RZB&amp;n=476742" TargetMode="External"/><Relationship Id="rId206" Type="http://schemas.openxmlformats.org/officeDocument/2006/relationships/hyperlink" Target="https://login.consultant.ru/link/?req=doc&amp;base=RZB&amp;n=476742" TargetMode="External"/><Relationship Id="rId227" Type="http://schemas.openxmlformats.org/officeDocument/2006/relationships/hyperlink" Target="https://login.consultant.ru/link/?req=doc&amp;base=RZB&amp;n=476742" TargetMode="External"/><Relationship Id="rId12" Type="http://schemas.openxmlformats.org/officeDocument/2006/relationships/hyperlink" Target="consultantplus://offline/ref=D458B9873F940AF1C104A2AB56528CF7ABC98F72F8B0F50E29CB8303E1F0F4B2C9285F6A52613B972E9E6AB3C7vDHBC" TargetMode="External"/><Relationship Id="rId33" Type="http://schemas.openxmlformats.org/officeDocument/2006/relationships/hyperlink" Target="consultantplus://offline/ref=D458B9873F940AF1C104A2BD553ED2FEA6C0D57EFDB2F95D739F8554BEA0F2E79B680133102628962C8068B2C6D3140265D07E006F7B14F2502CAB9BvEH9C" TargetMode="External"/><Relationship Id="rId108" Type="http://schemas.openxmlformats.org/officeDocument/2006/relationships/hyperlink" Target="consultantplus://offline/ref=D458B9873F940AF1C104A2BD553ED2FEA6C0D57EFDB3FB5B709E8554BEA0F2E79B680133102628962C8068B4C0D3140265D07E006F7B14F2502CAB9BvEH9C" TargetMode="External"/><Relationship Id="rId129" Type="http://schemas.openxmlformats.org/officeDocument/2006/relationships/hyperlink" Target="https://login.consultant.ru/link/?req=doc&amp;base=RZB&amp;n=476742" TargetMode="External"/><Relationship Id="rId54" Type="http://schemas.openxmlformats.org/officeDocument/2006/relationships/hyperlink" Target="consultantplus://offline/ref=D458B9873F940AF1C104A2BD553ED2FEA6C0D57EFDB3FB5B709E8554BEA0F2E79B680133102628962C8068B1CCD3140265D07E006F7B14F2502CAB9BvEH9C" TargetMode="External"/><Relationship Id="rId75" Type="http://schemas.openxmlformats.org/officeDocument/2006/relationships/hyperlink" Target="consultantplus://offline/ref=D458B9873F940AF1C104A2AB56528CF7ABC88A7BFFB4F50E29CB8303E1F0F4B2DB280764546A2EC37DC43DBEC4DB5E53239B71016Ev6H6C" TargetMode="External"/><Relationship Id="rId96" Type="http://schemas.openxmlformats.org/officeDocument/2006/relationships/hyperlink" Target="consultantplus://offline/ref=D458B9873F940AF1C104A2BD553ED2FEA6C0D57EFDB3FB5B709E8554BEA0F2E79B680133102628962C8068B5C4D3140265D07E006F7B14F2502CAB9BvEH9C" TargetMode="External"/><Relationship Id="rId140" Type="http://schemas.openxmlformats.org/officeDocument/2006/relationships/hyperlink" Target="https://login.consultant.ru/link/?req=doc&amp;base=RZB&amp;n=476742" TargetMode="External"/><Relationship Id="rId161" Type="http://schemas.openxmlformats.org/officeDocument/2006/relationships/hyperlink" Target="https://login.consultant.ru/link/?req=doc&amp;base=RZB&amp;n=476742" TargetMode="External"/><Relationship Id="rId182" Type="http://schemas.openxmlformats.org/officeDocument/2006/relationships/hyperlink" Target="https://login.consultant.ru/link/?req=doc&amp;base=RZB&amp;n=476742" TargetMode="External"/><Relationship Id="rId217" Type="http://schemas.openxmlformats.org/officeDocument/2006/relationships/hyperlink" Target="https://login.consultant.ru/link/?req=doc&amp;base=RZB&amp;n=476742" TargetMode="External"/><Relationship Id="rId6" Type="http://schemas.openxmlformats.org/officeDocument/2006/relationships/webSettings" Target="webSettings.xml"/><Relationship Id="rId238" Type="http://schemas.openxmlformats.org/officeDocument/2006/relationships/theme" Target="theme/theme1.xml"/><Relationship Id="rId23" Type="http://schemas.openxmlformats.org/officeDocument/2006/relationships/hyperlink" Target="consultantplus://offline/ref=D458B9873F940AF1C104A2BD553ED2FEA6C0D57EFDB3FB5B709E8554BEA0F2E79B680133102628962C8068B2C5D3140265D07E006F7B14F2502CAB9BvEH9C" TargetMode="External"/><Relationship Id="rId119" Type="http://schemas.openxmlformats.org/officeDocument/2006/relationships/hyperlink" Target="consultantplus://offline/ref=D458B9873F940AF1C104A2AB56528CF7ABC88377FBBFF50E29CB8303E1F0F4B2C9285F6A52613B972E9E6AB3C7vDHBC" TargetMode="External"/><Relationship Id="rId44" Type="http://schemas.openxmlformats.org/officeDocument/2006/relationships/hyperlink" Target="consultantplus://offline/ref=D458B9873F940AF1C104A2BD553ED2FEA6C0D57EFDB2F95D739F8554BEA0F2E79B680133102628962C8068B1C7D3140265D07E006F7B14F2502CAB9BvEH9C" TargetMode="External"/><Relationship Id="rId65" Type="http://schemas.openxmlformats.org/officeDocument/2006/relationships/hyperlink" Target="consultantplus://offline/ref=D458B9873F940AF1C104A2BD553ED2FEA6C0D57EFDB5F85C76998554BEA0F2E79B680133102628962C8068B7C4D3140265D07E006F7B14F2502CAB9BvEH9C" TargetMode="External"/><Relationship Id="rId86" Type="http://schemas.openxmlformats.org/officeDocument/2006/relationships/hyperlink" Target="consultantplus://offline/ref=D458B9873F940AF1C104A2BD553ED2FEA6C0D57EFDB5F85C76998554BEA0F2E79B680133102628962C8068B7C1D3140265D07E006F7B14F2502CAB9BvEH9C" TargetMode="External"/><Relationship Id="rId130" Type="http://schemas.openxmlformats.org/officeDocument/2006/relationships/hyperlink" Target="https://login.consultant.ru/link/?req=doc&amp;base=RZB&amp;n=476742" TargetMode="External"/><Relationship Id="rId151" Type="http://schemas.openxmlformats.org/officeDocument/2006/relationships/hyperlink" Target="https://login.consultant.ru/link/?req=doc&amp;base=RZB&amp;n=476742" TargetMode="External"/><Relationship Id="rId172" Type="http://schemas.openxmlformats.org/officeDocument/2006/relationships/hyperlink" Target="https://login.consultant.ru/link/?req=doc&amp;base=RZB&amp;n=475114&amp;dst=100579" TargetMode="External"/><Relationship Id="rId193" Type="http://schemas.openxmlformats.org/officeDocument/2006/relationships/hyperlink" Target="https://login.consultant.ru/link/?req=doc&amp;base=RZB&amp;n=476742" TargetMode="External"/><Relationship Id="rId207" Type="http://schemas.openxmlformats.org/officeDocument/2006/relationships/hyperlink" Target="https://login.consultant.ru/link/?req=doc&amp;base=RZB&amp;n=476742" TargetMode="External"/><Relationship Id="rId228" Type="http://schemas.openxmlformats.org/officeDocument/2006/relationships/hyperlink" Target="consultantplus://offline/ref=D458B9873F940AF1C104A2BD553ED2FEA6C0D57EFDB3F65C7C9C8554BEA0F2E79B680133102628962C806CB4C3D3140265D07E006F7B14F2502CAB9BvEH9C" TargetMode="External"/><Relationship Id="rId13" Type="http://schemas.openxmlformats.org/officeDocument/2006/relationships/hyperlink" Target="consultantplus://offline/ref=D458B9873F940AF1C104A2BD553ED2FEA6C0D57EFDB3F65C7C9C8554BEA0F2E79B680133102628962C8068B3C2D3140265D07E006F7B14F2502CAB9BvEH9C" TargetMode="External"/><Relationship Id="rId109" Type="http://schemas.openxmlformats.org/officeDocument/2006/relationships/hyperlink" Target="consultantplus://offline/ref=D458B9873F940AF1C104A2BD553ED2FEA6C0D57EFDB3FB5B709E8554BEA0F2E79B680133102628962C8068BBC5D3140265D07E006F7B14F2502CAB9BvEH9C" TargetMode="External"/><Relationship Id="rId34" Type="http://schemas.openxmlformats.org/officeDocument/2006/relationships/hyperlink" Target="consultantplus://offline/ref=D458B9873F940AF1C104A2AB56528CF7ABC88377FBBFF50E29CB8303E1F0F4B2C9285F6A52613B972E9E6AB3C7vDHBC" TargetMode="External"/><Relationship Id="rId55" Type="http://schemas.openxmlformats.org/officeDocument/2006/relationships/hyperlink" Target="consultantplus://offline/ref=D458B9873F940AF1C104A2BD553ED2FEA6C0D57EFDB3FB5B709E8554BEA0F2E79B680133102628962C8068B0C4D3140265D07E006F7B14F2502CAB9BvEH9C" TargetMode="External"/><Relationship Id="rId76" Type="http://schemas.openxmlformats.org/officeDocument/2006/relationships/hyperlink" Target="consultantplus://offline/ref=D458B9873F940AF1C104A2BD553ED2FEA6C0D57EFDB3FB5B709E8554BEA0F2E79B680133102628962C8068B7C3D3140265D07E006F7B14F2502CAB9BvEH9C" TargetMode="External"/><Relationship Id="rId97" Type="http://schemas.openxmlformats.org/officeDocument/2006/relationships/hyperlink" Target="consultantplus://offline/ref=D458B9873F940AF1C104A2BD553ED2FEA6C0D57EFDB3FB5B709E8554BEA0F2E79B680133102628962C8068B5C6D3140265D07E006F7B14F2502CAB9BvEH9C" TargetMode="External"/><Relationship Id="rId120" Type="http://schemas.openxmlformats.org/officeDocument/2006/relationships/header" Target="header1.xml"/><Relationship Id="rId141" Type="http://schemas.openxmlformats.org/officeDocument/2006/relationships/hyperlink" Target="https://login.consultant.ru/link/?req=doc&amp;base=RZB&amp;n=476742" TargetMode="External"/><Relationship Id="rId7" Type="http://schemas.openxmlformats.org/officeDocument/2006/relationships/footnotes" Target="footnotes.xml"/><Relationship Id="rId162" Type="http://schemas.openxmlformats.org/officeDocument/2006/relationships/hyperlink" Target="https://login.consultant.ru/link/?req=doc&amp;base=RZB&amp;n=476742" TargetMode="External"/><Relationship Id="rId183" Type="http://schemas.openxmlformats.org/officeDocument/2006/relationships/hyperlink" Target="https://login.consultant.ru/link/?req=doc&amp;base=RZB&amp;n=476742" TargetMode="External"/><Relationship Id="rId218" Type="http://schemas.openxmlformats.org/officeDocument/2006/relationships/hyperlink" Target="https://login.consultant.ru/link/?req=doc&amp;base=RZB&amp;n=476742" TargetMode="External"/><Relationship Id="rId24" Type="http://schemas.openxmlformats.org/officeDocument/2006/relationships/hyperlink" Target="consultantplus://offline/ref=D458B9873F940AF1C104A2AB56528CF7ABC88377FBBFF50E29CB8303E1F0F4B2C9285F6A52613B972E9E6AB3C7vDHBC" TargetMode="External"/><Relationship Id="rId45" Type="http://schemas.openxmlformats.org/officeDocument/2006/relationships/hyperlink" Target="consultantplus://offline/ref=D458B9873F940AF1C104A2BD553ED2FEA6C0D57EFDB3FB5B709E8554BEA0F2E79B680133102628962C8068B2C2D3140265D07E006F7B14F2502CAB9BvEH9C" TargetMode="External"/><Relationship Id="rId66" Type="http://schemas.openxmlformats.org/officeDocument/2006/relationships/hyperlink" Target="consultantplus://offline/ref=D458B9873F940AF1C104A2AB56528CF7ACCF8F74F9B2F50E29CB8303E1F0F4B2DB280766536225962D8B3CE2818D4D52229B7303726714F2v4HDC" TargetMode="External"/><Relationship Id="rId87" Type="http://schemas.openxmlformats.org/officeDocument/2006/relationships/hyperlink" Target="consultantplus://offline/ref=D458B9873F940AF1C104A2BD553ED2FEA6C0D57EFDB3FB5B709E8554BEA0F2E79B680133102628962C8068B6C5D3140265D07E006F7B14F2502CAB9BvEH9C" TargetMode="External"/><Relationship Id="rId110" Type="http://schemas.openxmlformats.org/officeDocument/2006/relationships/hyperlink" Target="consultantplus://offline/ref=D458B9873F940AF1C104A2BD553ED2FEA6C0D57EFDB3FB5B709E8554BEA0F2E79B680133102628962C8068BBC2D3140265D07E006F7B14F2502CAB9BvEH9C" TargetMode="External"/><Relationship Id="rId131" Type="http://schemas.openxmlformats.org/officeDocument/2006/relationships/hyperlink" Target="https://login.consultant.ru/link/?req=doc&amp;base=RZB&amp;n=476742" TargetMode="External"/><Relationship Id="rId152" Type="http://schemas.openxmlformats.org/officeDocument/2006/relationships/hyperlink" Target="https://login.consultant.ru/link/?req=doc&amp;base=RZB&amp;n=476742" TargetMode="External"/><Relationship Id="rId173" Type="http://schemas.openxmlformats.org/officeDocument/2006/relationships/hyperlink" Target="https://login.consultant.ru/link/?req=doc&amp;base=RZB&amp;n=417296&amp;dst=100023" TargetMode="External"/><Relationship Id="rId194" Type="http://schemas.openxmlformats.org/officeDocument/2006/relationships/hyperlink" Target="https://login.consultant.ru/link/?req=doc&amp;base=RZB&amp;n=476742" TargetMode="External"/><Relationship Id="rId208" Type="http://schemas.openxmlformats.org/officeDocument/2006/relationships/hyperlink" Target="https://login.consultant.ru/link/?req=doc&amp;base=RZB&amp;n=476742" TargetMode="External"/><Relationship Id="rId229" Type="http://schemas.openxmlformats.org/officeDocument/2006/relationships/image" Target="media/image2.emf"/><Relationship Id="rId14" Type="http://schemas.openxmlformats.org/officeDocument/2006/relationships/hyperlink" Target="consultantplus://offline/ref=D458B9873F940AF1C104A2BD553ED2FEA6C0D57EFDB3FB5B709E8554BEA0F2E79B680133102628962C8068B3CDD3140265D07E006F7B14F2502CAB9BvEH9C" TargetMode="External"/><Relationship Id="rId35" Type="http://schemas.openxmlformats.org/officeDocument/2006/relationships/hyperlink" Target="consultantplus://offline/ref=D458B9873F940AF1C104A2AB56528CF7ABC88377FBBFF50E29CB8303E1F0F4B2C9285F6A52613B972E9E6AB3C7vDHBC" TargetMode="External"/><Relationship Id="rId56" Type="http://schemas.openxmlformats.org/officeDocument/2006/relationships/hyperlink" Target="consultantplus://offline/ref=D458B9873F940AF1C104A2AB56528CF7ABC88377FBBFF50E29CB8303E1F0F4B2C9285F6A52613B972E9E6AB3C7vDHBC" TargetMode="External"/><Relationship Id="rId77" Type="http://schemas.openxmlformats.org/officeDocument/2006/relationships/hyperlink" Target="consultantplus://offline/ref=D458B9873F940AF1C104A2BD553ED2FEA6C0D57EFDB3FB5B709E8554BEA0F2E79B680133102628962C8068B7C2D3140265D07E006F7B14F2502CAB9BvEH9C" TargetMode="External"/><Relationship Id="rId100" Type="http://schemas.openxmlformats.org/officeDocument/2006/relationships/hyperlink" Target="consultantplus://offline/ref=D458B9873F940AF1C104A2BD553ED2FEA6C0D57EFDB3FB5B709E8554BEA0F2E79B680133102628962C8068B5C3D3140265D07E006F7B14F2502CAB9BvEH9C" TargetMode="External"/><Relationship Id="rId8" Type="http://schemas.openxmlformats.org/officeDocument/2006/relationships/endnotes" Target="endnotes.xml"/><Relationship Id="rId98" Type="http://schemas.openxmlformats.org/officeDocument/2006/relationships/hyperlink" Target="consultantplus://offline/ref=D458B9873F940AF1C104A2BD553ED2FEA6C0D57EFDB3FB5B709E8554BEA0F2E79B680133102628962C8068B5C1D3140265D07E006F7B14F2502CAB9BvEH9C" TargetMode="External"/><Relationship Id="rId121" Type="http://schemas.openxmlformats.org/officeDocument/2006/relationships/hyperlink" Target="consultantplus://offline/ref=D458B9873F940AF1C104A2AB56528CF7ABC9837AF9B0F50E29CB8303E1F0F4B2DB28076653632C962A8B3CE2818D4D52229B7303726714F2v4HDC" TargetMode="External"/><Relationship Id="rId142" Type="http://schemas.openxmlformats.org/officeDocument/2006/relationships/hyperlink" Target="https://login.consultant.ru/link/?req=doc&amp;base=RZB&amp;n=476742" TargetMode="External"/><Relationship Id="rId163" Type="http://schemas.openxmlformats.org/officeDocument/2006/relationships/hyperlink" Target="https://login.consultant.ru/link/?req=doc&amp;base=RZB&amp;n=476742" TargetMode="External"/><Relationship Id="rId184" Type="http://schemas.openxmlformats.org/officeDocument/2006/relationships/hyperlink" Target="https://login.consultant.ru/link/?req=doc&amp;base=RZB&amp;n=476742" TargetMode="External"/><Relationship Id="rId219" Type="http://schemas.openxmlformats.org/officeDocument/2006/relationships/hyperlink" Target="https://login.consultant.ru/link/?req=doc&amp;base=RZB&amp;n=476742" TargetMode="External"/><Relationship Id="rId230" Type="http://schemas.openxmlformats.org/officeDocument/2006/relationships/image" Target="media/image3.emf"/><Relationship Id="rId25" Type="http://schemas.openxmlformats.org/officeDocument/2006/relationships/hyperlink" Target="consultantplus://offline/ref=D458B9873F940AF1C104A2BD553ED2FEA6C0D57EFDB5F85C76998554BEA0F2E79B680133102628962C8068B2C6D3140265D07E006F7B14F2502CAB9BvEH9C" TargetMode="External"/><Relationship Id="rId46" Type="http://schemas.openxmlformats.org/officeDocument/2006/relationships/hyperlink" Target="consultantplus://offline/ref=D458B9873F940AF1C104A2AB56528CF7ACCD8975FEB1F50E29CB8303E1F0F4B2DB28076653602691298B3CE2818D4D52229B7303726714F2v4HDC" TargetMode="External"/><Relationship Id="rId67" Type="http://schemas.openxmlformats.org/officeDocument/2006/relationships/hyperlink" Target="consultantplus://offline/ref=D458B9873F940AF1C104A2BD553ED2FEA6C0D57EFDB5F85C76998554BEA0F2E79B680133102628962C8068B7C7D3140265D07E006F7B14F2502CAB9BvEH9C" TargetMode="External"/><Relationship Id="rId88" Type="http://schemas.openxmlformats.org/officeDocument/2006/relationships/hyperlink" Target="consultantplus://offline/ref=D458B9873F940AF1C104A2AB56528CF7ABCA8272F4B2F50E29CB8303E1F0F4B2DB28076653622597248B3CE2818D4D52229B7303726714F2v4HDC" TargetMode="External"/><Relationship Id="rId111" Type="http://schemas.openxmlformats.org/officeDocument/2006/relationships/hyperlink" Target="consultantplus://offline/ref=D458B9873F940AF1C104A2AB56528CF7ACCD8975FEB1F50E29CB8303E1F0F4B2DB280766506A239C78D12CE6C8D9434D21876D036C67v1H7C" TargetMode="External"/><Relationship Id="rId132" Type="http://schemas.openxmlformats.org/officeDocument/2006/relationships/hyperlink" Target="https://login.consultant.ru/link/?req=doc&amp;base=RZB&amp;n=476742" TargetMode="External"/><Relationship Id="rId153" Type="http://schemas.openxmlformats.org/officeDocument/2006/relationships/hyperlink" Target="https://login.consultant.ru/link/?req=doc&amp;base=RZB&amp;n=476742" TargetMode="External"/><Relationship Id="rId174" Type="http://schemas.openxmlformats.org/officeDocument/2006/relationships/hyperlink" Target="https://login.consultant.ru/link/?req=doc&amp;base=RZB&amp;n=417296&amp;dst=100278" TargetMode="External"/><Relationship Id="rId195" Type="http://schemas.openxmlformats.org/officeDocument/2006/relationships/hyperlink" Target="https://login.consultant.ru/link/?req=doc&amp;base=RZB&amp;n=476742" TargetMode="External"/><Relationship Id="rId209" Type="http://schemas.openxmlformats.org/officeDocument/2006/relationships/hyperlink" Target="https://login.consultant.ru/link/?req=doc&amp;base=RZB&amp;n=476742" TargetMode="External"/><Relationship Id="rId190" Type="http://schemas.openxmlformats.org/officeDocument/2006/relationships/hyperlink" Target="https://login.consultant.ru/link/?req=doc&amp;base=RZB&amp;n=469774&amp;dst=103554" TargetMode="External"/><Relationship Id="rId204" Type="http://schemas.openxmlformats.org/officeDocument/2006/relationships/hyperlink" Target="https://login.consultant.ru/link/?req=doc&amp;base=RZB&amp;n=476742" TargetMode="External"/><Relationship Id="rId220" Type="http://schemas.openxmlformats.org/officeDocument/2006/relationships/hyperlink" Target="https://login.consultant.ru/link/?req=doc&amp;base=RZB&amp;n=476742" TargetMode="External"/><Relationship Id="rId225" Type="http://schemas.openxmlformats.org/officeDocument/2006/relationships/hyperlink" Target="https://login.consultant.ru/link/?req=doc&amp;base=RZB&amp;n=476742" TargetMode="External"/><Relationship Id="rId15" Type="http://schemas.openxmlformats.org/officeDocument/2006/relationships/hyperlink" Target="consultantplus://offline/ref=D458B9873F940AF1C104A2BD553ED2FEA6C0D57EFDB3F65C7C9C8554BEA0F2E79B680133102628962C8068B3CDD3140265D07E006F7B14F2502CAB9BvEH9C" TargetMode="External"/><Relationship Id="rId36" Type="http://schemas.openxmlformats.org/officeDocument/2006/relationships/hyperlink" Target="consultantplus://offline/ref=D458B9873F940AF1C104A2BD553ED2FEA6C0D57EFDB2F95D739F8554BEA0F2E79B680133102628962C8068B2CCD3140265D07E006F7B14F2502CAB9BvEH9C" TargetMode="External"/><Relationship Id="rId57" Type="http://schemas.openxmlformats.org/officeDocument/2006/relationships/hyperlink" Target="consultantplus://offline/ref=D458B9873F940AF1C104A2AB56528CF7ACCD8975FEB1F50E29CB8303E1F0F4B2DB2807665367259E2D8B3CE2818D4D52229B7303726714F2v4HDC" TargetMode="External"/><Relationship Id="rId106" Type="http://schemas.openxmlformats.org/officeDocument/2006/relationships/hyperlink" Target="consultantplus://offline/ref=D458B9873F940AF1C104A2BD553ED2FEA6C0D57EFDB3FB5B709E8554BEA0F2E79B680133102628962C8068B5C2D3140265D07E006F7B14F2502CAB9BvEH9C" TargetMode="External"/><Relationship Id="rId127" Type="http://schemas.openxmlformats.org/officeDocument/2006/relationships/hyperlink" Target="https://login.consultant.ru/link/?req=doc&amp;base=RZB&amp;n=476742" TargetMode="External"/><Relationship Id="rId10" Type="http://schemas.openxmlformats.org/officeDocument/2006/relationships/hyperlink" Target="consultantplus://offline/ref=D458B9873F940AF1C104A2AB56528CF7ACCD8971FAB4F50E29CB8303E1F0F4B2DB280766536225962D8B3CE2818D4D52229B7303726714F2v4HDC" TargetMode="External"/><Relationship Id="rId31" Type="http://schemas.openxmlformats.org/officeDocument/2006/relationships/hyperlink" Target="consultantplus://offline/ref=D458B9873F940AF1C104A2AB56528CF7ACCC8A71FCB1F50E29CB8303E1F0F4B2DB28076653602492248B3CE2818D4D52229B7303726714F2v4HDC" TargetMode="External"/><Relationship Id="rId52" Type="http://schemas.openxmlformats.org/officeDocument/2006/relationships/hyperlink" Target="consultantplus://offline/ref=D458B9873F940AF1C104A2BD553ED2FEA6C0D57EFDB5F85C76998554BEA0F2E79B680133102628962C8068B0CCD3140265D07E006F7B14F2502CAB9BvEH9C" TargetMode="External"/><Relationship Id="rId73" Type="http://schemas.openxmlformats.org/officeDocument/2006/relationships/hyperlink" Target="consultantplus://offline/ref=D458B9873F940AF1C104A2BD553ED2FEA6C0D57EFDB2F95D739F8554BEA0F2E79B680133102628962C8068B1C0D3140265D07E006F7B14F2502CAB9BvEH9C" TargetMode="External"/><Relationship Id="rId78" Type="http://schemas.openxmlformats.org/officeDocument/2006/relationships/hyperlink" Target="consultantplus://offline/ref=D458B9873F940AF1C104A2BD553ED2FEA6C0D57EFDB3FB5B709E8554BEA0F2E79B680133102628962C8068B7CCD3140265D07E006F7B14F2502CAB9BvEH9C" TargetMode="External"/><Relationship Id="rId94" Type="http://schemas.openxmlformats.org/officeDocument/2006/relationships/hyperlink" Target="consultantplus://offline/ref=D458B9873F940AF1C104A2BD553ED2FEA6C0D57EFDB3FB5B709E8554BEA0F2E79B680133102628962C8068B5C5D3140265D07E006F7B14F2502CAB9BvEH9C" TargetMode="External"/><Relationship Id="rId99" Type="http://schemas.openxmlformats.org/officeDocument/2006/relationships/hyperlink" Target="consultantplus://offline/ref=D458B9873F940AF1C104A2BD553ED2FEA6C0D57EFDB3FB5B709E8554BEA0F2E79B680133102628962C8068B5C0D3140265D07E006F7B14F2502CAB9BvEH9C" TargetMode="External"/><Relationship Id="rId101" Type="http://schemas.openxmlformats.org/officeDocument/2006/relationships/hyperlink" Target="consultantplus://offline/ref=D458B9873F940AF1C104A2BD553ED2FEA6C0D57EFDB2F95D739F8554BEA0F2E79B680133102628962C8068B0C7D3140265D07E006F7B14F2502CAB9BvEH9C" TargetMode="External"/><Relationship Id="rId122" Type="http://schemas.openxmlformats.org/officeDocument/2006/relationships/hyperlink" Target="consultantplus://offline/ref=D458B9873F940AF1C104A2AB56528CF7ABC9837AF9B0F50E29CB8303E1F0F4B2C9285F6A52613B972E9E6AB3C7vDHBC" TargetMode="External"/><Relationship Id="rId143" Type="http://schemas.openxmlformats.org/officeDocument/2006/relationships/hyperlink" Target="https://login.consultant.ru/link/?req=doc&amp;base=RZB&amp;n=476742" TargetMode="External"/><Relationship Id="rId148" Type="http://schemas.openxmlformats.org/officeDocument/2006/relationships/hyperlink" Target="https://login.consultant.ru/link/?req=doc&amp;base=RZB&amp;n=476742" TargetMode="External"/><Relationship Id="rId164" Type="http://schemas.openxmlformats.org/officeDocument/2006/relationships/hyperlink" Target="https://login.consultant.ru/link/?req=doc&amp;base=RZB&amp;n=476742" TargetMode="External"/><Relationship Id="rId169" Type="http://schemas.openxmlformats.org/officeDocument/2006/relationships/hyperlink" Target="https://login.consultant.ru/link/?req=doc&amp;base=RZB&amp;n=476742" TargetMode="External"/><Relationship Id="rId185" Type="http://schemas.openxmlformats.org/officeDocument/2006/relationships/hyperlink" Target="https://login.consultant.ru/link/?req=doc&amp;base=RZB&amp;n=476742"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login.consultant.ru/link/?req=doc&amp;base=RZB&amp;n=476742" TargetMode="External"/><Relationship Id="rId210" Type="http://schemas.openxmlformats.org/officeDocument/2006/relationships/hyperlink" Target="https://login.consultant.ru/link/?req=doc&amp;base=RZB&amp;n=476742" TargetMode="External"/><Relationship Id="rId215" Type="http://schemas.openxmlformats.org/officeDocument/2006/relationships/hyperlink" Target="https://login.consultant.ru/link/?req=doc&amp;base=RZB&amp;n=476742" TargetMode="External"/><Relationship Id="rId236" Type="http://schemas.openxmlformats.org/officeDocument/2006/relationships/hyperlink" Target="https://login.consultant.ru/link/?req=doc&amp;base=RZB&amp;n=465243&amp;dst=3430" TargetMode="External"/><Relationship Id="rId26" Type="http://schemas.openxmlformats.org/officeDocument/2006/relationships/hyperlink" Target="consultantplus://offline/ref=D458B9873F940AF1C104A2BD553ED2FEA6C0D57EFDB2F95D739F8554BEA0F2E79B680133102628962C8068B2C5D3140265D07E006F7B14F2502CAB9BvEH9C" TargetMode="External"/><Relationship Id="rId231" Type="http://schemas.openxmlformats.org/officeDocument/2006/relationships/image" Target="media/image4.emf"/><Relationship Id="rId47" Type="http://schemas.openxmlformats.org/officeDocument/2006/relationships/hyperlink" Target="consultantplus://offline/ref=D458B9873F940AF1C104A2BD553ED2FEA6C0D57EFDB5F85C76998554BEA0F2E79B680133102628962C8068B1C2D3140265D07E006F7B14F2502CAB9BvEH9C" TargetMode="External"/><Relationship Id="rId68" Type="http://schemas.openxmlformats.org/officeDocument/2006/relationships/hyperlink" Target="consultantplus://offline/ref=D458B9873F940AF1C104A2BD553ED2FEA6C0D57EFDB3FB5B709E8554BEA0F2E79B680133102628962C8068B0CDD3140265D07E006F7B14F2502CAB9BvEH9C" TargetMode="External"/><Relationship Id="rId89" Type="http://schemas.openxmlformats.org/officeDocument/2006/relationships/hyperlink" Target="consultantplus://offline/ref=D458B9873F940AF1C104A2BD553ED2FEA6C0D57EFDB5F85C76998554BEA0F2E79B680133102628962C8068B6C1D3140265D07E006F7B14F2502CAB9BvEH9C" TargetMode="External"/><Relationship Id="rId112" Type="http://schemas.openxmlformats.org/officeDocument/2006/relationships/hyperlink" Target="consultantplus://offline/ref=D458B9873F940AF1C104A2AB56528CF7ACCD8975FEB1F50E29CB8303E1F0F4B2DB2807665660249C78D12CE6C8D9434D21876D036C67v1H7C" TargetMode="External"/><Relationship Id="rId133" Type="http://schemas.openxmlformats.org/officeDocument/2006/relationships/hyperlink" Target="https://login.consultant.ru/link/?req=doc&amp;base=RZB&amp;n=476742" TargetMode="External"/><Relationship Id="rId154" Type="http://schemas.openxmlformats.org/officeDocument/2006/relationships/hyperlink" Target="https://login.consultant.ru/link/?req=doc&amp;base=RZB&amp;n=476742" TargetMode="External"/><Relationship Id="rId175" Type="http://schemas.openxmlformats.org/officeDocument/2006/relationships/hyperlink" Target="https://login.consultant.ru/link/?req=doc&amp;base=RZB&amp;n=476742" TargetMode="External"/><Relationship Id="rId196" Type="http://schemas.openxmlformats.org/officeDocument/2006/relationships/hyperlink" Target="https://login.consultant.ru/link/?req=doc&amp;base=RZB&amp;n=476742" TargetMode="External"/><Relationship Id="rId200" Type="http://schemas.openxmlformats.org/officeDocument/2006/relationships/hyperlink" Target="https://login.consultant.ru/link/?req=doc&amp;base=RZB&amp;n=483354" TargetMode="External"/><Relationship Id="rId16" Type="http://schemas.openxmlformats.org/officeDocument/2006/relationships/hyperlink" Target="consultantplus://offline/ref=D458B9873F940AF1C104A2AB56528CF7ACCD8975FEB1F50E29CB8303E1F0F4B2C9285F6A52613B972E9E6AB3C7vDHBC" TargetMode="External"/><Relationship Id="rId221" Type="http://schemas.openxmlformats.org/officeDocument/2006/relationships/hyperlink" Target="https://login.consultant.ru/link/?req=doc&amp;base=RZB&amp;n=476742" TargetMode="External"/><Relationship Id="rId37" Type="http://schemas.openxmlformats.org/officeDocument/2006/relationships/hyperlink" Target="consultantplus://offline/ref=D458B9873F940AF1C104A2BD553ED2FEA6C0D57EFDB3FB5B709E8554BEA0F2E79B680133102628962C8068B2C6D3140265D07E006F7B14F2502CAB9BvEH9C" TargetMode="External"/><Relationship Id="rId58" Type="http://schemas.openxmlformats.org/officeDocument/2006/relationships/hyperlink" Target="consultantplus://offline/ref=D458B9873F940AF1C104A2BD553ED2FEA6C0D57EFDB3F65C7C9C8554BEA0F2E79B680133102628962C8068B1C7D3140265D07E006F7B14F2502CAB9BvEH9C" TargetMode="External"/><Relationship Id="rId79" Type="http://schemas.openxmlformats.org/officeDocument/2006/relationships/hyperlink" Target="consultantplus://offline/ref=D458B9873F940AF1C104A2BD553ED2FEA6C0D57EFDB5F85C76998554BEA0F2E79B680133102628962C8068B7C6D3140265D07E006F7B14F2502CAB9BvEH9C" TargetMode="External"/><Relationship Id="rId102" Type="http://schemas.openxmlformats.org/officeDocument/2006/relationships/hyperlink" Target="consultantplus://offline/ref=D458B9873F940AF1C104A2BD553ED2FEA6C0D57EFDB2F95D739F8554BEA0F2E79B680133102628962C8068B0C6D3140265D07E006F7B14F2502CAB9BvEH9C" TargetMode="External"/><Relationship Id="rId123" Type="http://schemas.openxmlformats.org/officeDocument/2006/relationships/hyperlink" Target="https://login.consultant.ru/link/?req=doc&amp;base=RZB&amp;n=476742" TargetMode="External"/><Relationship Id="rId144" Type="http://schemas.openxmlformats.org/officeDocument/2006/relationships/hyperlink" Target="https://login.consultant.ru/link/?req=doc&amp;base=RZB&amp;n=476742" TargetMode="External"/><Relationship Id="rId90" Type="http://schemas.openxmlformats.org/officeDocument/2006/relationships/hyperlink" Target="consultantplus://offline/ref=D458B9873F940AF1C104A2BD553ED2FEA6C0D57EFDB3FB5B709E8554BEA0F2E79B680133102628962C8068B6C4D3140265D07E006F7B14F2502CAB9BvEH9C" TargetMode="External"/><Relationship Id="rId165" Type="http://schemas.openxmlformats.org/officeDocument/2006/relationships/hyperlink" Target="https://login.consultant.ru/link/?req=doc&amp;base=RZB&amp;n=476742" TargetMode="External"/><Relationship Id="rId186" Type="http://schemas.openxmlformats.org/officeDocument/2006/relationships/hyperlink" Target="https://login.consultant.ru/link/?req=doc&amp;base=RZB&amp;n=476742" TargetMode="External"/><Relationship Id="rId211" Type="http://schemas.openxmlformats.org/officeDocument/2006/relationships/hyperlink" Target="https://login.consultant.ru/link/?req=doc&amp;base=RZB&amp;n=476742" TargetMode="External"/><Relationship Id="rId232" Type="http://schemas.openxmlformats.org/officeDocument/2006/relationships/image" Target="media/image5.emf"/><Relationship Id="rId27" Type="http://schemas.openxmlformats.org/officeDocument/2006/relationships/hyperlink" Target="consultantplus://offline/ref=D458B9873F940AF1C104A2AB56528CF7ACCD8975FEB1F50E29CB8303E1F0F4B2C9285F6A52613B972E9E6AB3C7vDHBC" TargetMode="External"/><Relationship Id="rId48" Type="http://schemas.openxmlformats.org/officeDocument/2006/relationships/hyperlink" Target="consultantplus://offline/ref=D458B9873F940AF1C104A2BD553ED2FEA6C0D57EFDB3F65C7C9C8554BEA0F2E79B680133102628962C8068B2CDD3140265D07E006F7B14F2502CAB9BvEH9C" TargetMode="External"/><Relationship Id="rId69" Type="http://schemas.openxmlformats.org/officeDocument/2006/relationships/hyperlink" Target="consultantplus://offline/ref=D458B9873F940AF1C104A2BD553ED2FEA6C0D57EFDB3FB5B709E8554BEA0F2E79B680133102628962C8068B0CCD3140265D07E006F7B14F2502CAB9BvEH9C" TargetMode="External"/><Relationship Id="rId113" Type="http://schemas.openxmlformats.org/officeDocument/2006/relationships/hyperlink" Target="consultantplus://offline/ref=D458B9873F940AF1C104A2AB56528CF7ACCD8975FEB1F50E29CB8303E1F0F4B2DB28076656612C9C78D12CE6C8D9434D21876D036C67v1H7C" TargetMode="External"/><Relationship Id="rId134" Type="http://schemas.openxmlformats.org/officeDocument/2006/relationships/hyperlink" Target="https://login.consultant.ru/link/?req=doc&amp;base=RZB&amp;n=476742" TargetMode="External"/><Relationship Id="rId80" Type="http://schemas.openxmlformats.org/officeDocument/2006/relationships/hyperlink" Target="consultantplus://offline/ref=D458B9873F940AF1C104A2AB56528CF7ABC88377FBBFF50E29CB8303E1F0F4B2C9285F6A52613B972E9E6AB3C7vDHBC" TargetMode="External"/><Relationship Id="rId155" Type="http://schemas.openxmlformats.org/officeDocument/2006/relationships/hyperlink" Target="https://login.consultant.ru/link/?req=doc&amp;base=RZB&amp;n=476742" TargetMode="External"/><Relationship Id="rId176" Type="http://schemas.openxmlformats.org/officeDocument/2006/relationships/hyperlink" Target="https://login.consultant.ru/link/?req=doc&amp;base=RZB&amp;n=476742" TargetMode="External"/><Relationship Id="rId197" Type="http://schemas.openxmlformats.org/officeDocument/2006/relationships/hyperlink" Target="https://login.consultant.ru/link/?req=doc&amp;base=RZB&amp;n=476742" TargetMode="External"/><Relationship Id="rId201" Type="http://schemas.openxmlformats.org/officeDocument/2006/relationships/hyperlink" Target="https://login.consultant.ru/link/?req=doc&amp;base=RZB&amp;n=476742" TargetMode="External"/><Relationship Id="rId222" Type="http://schemas.openxmlformats.org/officeDocument/2006/relationships/hyperlink" Target="https://login.consultant.ru/link/?req=doc&amp;base=RZB&amp;n=476742" TargetMode="External"/><Relationship Id="rId17" Type="http://schemas.openxmlformats.org/officeDocument/2006/relationships/hyperlink" Target="consultantplus://offline/ref=D458B9873F940AF1C104A2BD553ED2FEA6C0D57EFDB5F85C76998554BEA0F2E79B680133102628962C8068B3C2D3140265D07E006F7B14F2502CAB9BvEH9C" TargetMode="External"/><Relationship Id="rId38" Type="http://schemas.openxmlformats.org/officeDocument/2006/relationships/hyperlink" Target="consultantplus://offline/ref=D458B9873F940AF1C104A2BD553ED2FEA6C0D57EFDB3FB5B709E8554BEA0F2E79B680133102628962C8068B2C1D3140265D07E006F7B14F2502CAB9BvEH9C" TargetMode="External"/><Relationship Id="rId59" Type="http://schemas.openxmlformats.org/officeDocument/2006/relationships/hyperlink" Target="consultantplus://offline/ref=D458B9873F940AF1C104A2AB56528CF7ACCD8975FEB1F50E29CB8303E1F0F4B2DB28076653612092258B3CE2818D4D52229B7303726714F2v4HDC" TargetMode="External"/><Relationship Id="rId103" Type="http://schemas.openxmlformats.org/officeDocument/2006/relationships/hyperlink" Target="consultantplus://offline/ref=D458B9873F940AF1C104A2BD553ED2FEA6C0D57EFDB2F95D739F8554BEA0F2E79B680133102628962C8068B0C0D3140265D07E006F7B14F2502CAB9BvEH9C" TargetMode="External"/><Relationship Id="rId124" Type="http://schemas.openxmlformats.org/officeDocument/2006/relationships/hyperlink" Target="https://login.consultant.ru/link/?req=doc&amp;base=RZB&amp;n=476742" TargetMode="External"/><Relationship Id="rId70" Type="http://schemas.openxmlformats.org/officeDocument/2006/relationships/hyperlink" Target="consultantplus://offline/ref=D458B9873F940AF1C104A2BD553ED2FEA6C0D57EFDB3FB5B709E8554BEA0F2E79B680133102628962C8068B7C5D3140265D07E006F7B14F2502CAB9BvEH9C" TargetMode="External"/><Relationship Id="rId91" Type="http://schemas.openxmlformats.org/officeDocument/2006/relationships/hyperlink" Target="consultantplus://offline/ref=D458B9873F940AF1C104A2BD553ED2FEA6C0D57EFDB2F95D739F8554BEA0F2E79B680133102628962C8068B1C2D3140265D07E006F7B14F2502CAB9BvEH9C" TargetMode="External"/><Relationship Id="rId145" Type="http://schemas.openxmlformats.org/officeDocument/2006/relationships/hyperlink" Target="https://login.consultant.ru/link/?req=doc&amp;base=RZB&amp;n=476742" TargetMode="External"/><Relationship Id="rId166" Type="http://schemas.openxmlformats.org/officeDocument/2006/relationships/hyperlink" Target="https://login.consultant.ru/link/?req=doc&amp;base=RZB&amp;n=476742" TargetMode="External"/><Relationship Id="rId187" Type="http://schemas.openxmlformats.org/officeDocument/2006/relationships/hyperlink" Target="https://login.consultant.ru/link/?req=doc&amp;base=RZB&amp;n=476742" TargetMode="External"/><Relationship Id="rId1" Type="http://schemas.openxmlformats.org/officeDocument/2006/relationships/customXml" Target="../customXml/item1.xml"/><Relationship Id="rId212" Type="http://schemas.openxmlformats.org/officeDocument/2006/relationships/hyperlink" Target="https://login.consultant.ru/link/?req=doc&amp;base=RZB&amp;n=476742" TargetMode="External"/><Relationship Id="rId233" Type="http://schemas.openxmlformats.org/officeDocument/2006/relationships/hyperlink" Target="http://e.budgetnik.ru/npd-doc.aspx?npmid=99&amp;npid=902250003" TargetMode="External"/><Relationship Id="rId28" Type="http://schemas.openxmlformats.org/officeDocument/2006/relationships/hyperlink" Target="consultantplus://offline/ref=D458B9873F940AF1C104A2BD553ED2FEA6C0D57EFDB5F85C76998554BEA0F2E79B680133102628962C8068B2C0D3140265D07E006F7B14F2502CAB9BvEH9C" TargetMode="External"/><Relationship Id="rId49" Type="http://schemas.openxmlformats.org/officeDocument/2006/relationships/hyperlink" Target="consultantplus://offline/ref=D458B9873F940AF1C104A2BD553ED2FEA6C0D57EFDB3FB5B709E8554BEA0F2E79B680133102628962C8068B1C5D3140265D07E006F7B14F2502CAB9BvEH9C" TargetMode="External"/><Relationship Id="rId114" Type="http://schemas.openxmlformats.org/officeDocument/2006/relationships/hyperlink" Target="consultantplus://offline/ref=D458B9873F940AF1C104A2AB56528CF7ACCD8975FEB1F50E29CB8303E1F0F4B2DB2807665560239C78D12CE6C8D9434D21876D036C67v1H7C" TargetMode="External"/><Relationship Id="rId60" Type="http://schemas.openxmlformats.org/officeDocument/2006/relationships/hyperlink" Target="consultantplus://offline/ref=D458B9873F940AF1C104A2AB56528CF7ABC88377FBBFF50E29CB8303E1F0F4B2C9285F6A52613B972E9E6AB3C7vDHBC" TargetMode="External"/><Relationship Id="rId81" Type="http://schemas.openxmlformats.org/officeDocument/2006/relationships/hyperlink" Target="consultantplus://offline/ref=D458B9873F940AF1C104A2BD553ED2FEA6C0D57EFDB3F65C7C9C8554BEA0F2E79B680133102628962C8068B1C1D3140265D07E006F7B14F2502CAB9BvEH9C" TargetMode="External"/><Relationship Id="rId135" Type="http://schemas.openxmlformats.org/officeDocument/2006/relationships/hyperlink" Target="https://login.consultant.ru/link/?req=doc&amp;base=RZB&amp;n=476742" TargetMode="External"/><Relationship Id="rId156" Type="http://schemas.openxmlformats.org/officeDocument/2006/relationships/hyperlink" Target="https://login.consultant.ru/link/?req=doc&amp;base=RZB&amp;n=476742" TargetMode="External"/><Relationship Id="rId177" Type="http://schemas.openxmlformats.org/officeDocument/2006/relationships/hyperlink" Target="https://login.consultant.ru/link/?req=doc&amp;base=RZB&amp;n=476742" TargetMode="External"/><Relationship Id="rId198" Type="http://schemas.openxmlformats.org/officeDocument/2006/relationships/hyperlink" Target="https://login.consultant.ru/link/?req=doc&amp;base=RZB&amp;n=476742" TargetMode="External"/><Relationship Id="rId202" Type="http://schemas.openxmlformats.org/officeDocument/2006/relationships/hyperlink" Target="https://login.consultant.ru/link/?req=doc&amp;base=RZB&amp;n=476742" TargetMode="External"/><Relationship Id="rId223" Type="http://schemas.openxmlformats.org/officeDocument/2006/relationships/hyperlink" Target="https://login.consultant.ru/link/?req=doc&amp;base=RZB&amp;n=476742" TargetMode="External"/><Relationship Id="rId18" Type="http://schemas.openxmlformats.org/officeDocument/2006/relationships/hyperlink" Target="consultantplus://offline/ref=D458B9873F940AF1C104A2BD553ED2FEA6C0D57EFDB5F85C76998554BEA0F2E79B680133102628962C8068B3CCD3140265D07E006F7B14F2502CAB9BvEH9C" TargetMode="External"/><Relationship Id="rId39" Type="http://schemas.openxmlformats.org/officeDocument/2006/relationships/hyperlink" Target="consultantplus://offline/ref=D458B9873F940AF1C104A2BD553ED2FEA6C0D57EFDB3F65C7C9C8554BEA0F2E79B680133102628962C8068B2C7D3140265D07E006F7B14F2502CAB9BvEH9C" TargetMode="External"/><Relationship Id="rId50" Type="http://schemas.openxmlformats.org/officeDocument/2006/relationships/hyperlink" Target="consultantplus://offline/ref=D458B9873F940AF1C104A2BD553ED2FEA6C0D57EFDB3FB5B709E8554BEA0F2E79B680133102628962C8068B1C7D3140265D07E006F7B14F2502CAB9BvEH9C" TargetMode="External"/><Relationship Id="rId104" Type="http://schemas.openxmlformats.org/officeDocument/2006/relationships/hyperlink" Target="consultantplus://offline/ref=D458B9873F940AF1C104A2BD553ED2FEA6C0D57EFDB3F65C7C9C8554BEA0F2E79B680133102628962C8068B1CDD3140265D07E006F7B14F2502CAB9BvEH9C" TargetMode="External"/><Relationship Id="rId125" Type="http://schemas.openxmlformats.org/officeDocument/2006/relationships/hyperlink" Target="https://login.consultant.ru/link/?req=doc&amp;base=RZB&amp;n=476742" TargetMode="External"/><Relationship Id="rId146" Type="http://schemas.openxmlformats.org/officeDocument/2006/relationships/hyperlink" Target="https://login.consultant.ru/link/?req=doc&amp;base=RZB&amp;n=476742" TargetMode="External"/><Relationship Id="rId167" Type="http://schemas.openxmlformats.org/officeDocument/2006/relationships/hyperlink" Target="https://login.consultant.ru/link/?req=doc&amp;base=RZB&amp;n=476742" TargetMode="External"/><Relationship Id="rId188" Type="http://schemas.openxmlformats.org/officeDocument/2006/relationships/hyperlink" Target="https://login.consultant.ru/link/?req=doc&amp;base=RZB&amp;n=469774&amp;dst=6074" TargetMode="External"/><Relationship Id="rId71" Type="http://schemas.openxmlformats.org/officeDocument/2006/relationships/hyperlink" Target="consultantplus://offline/ref=D458B9873F940AF1C104A2BD553ED2FEA6C0D57EFDB3FB5B709E8554BEA0F2E79B680133102628962C8068B7C7D3140265D07E006F7B14F2502CAB9BvEH9C" TargetMode="External"/><Relationship Id="rId92" Type="http://schemas.openxmlformats.org/officeDocument/2006/relationships/hyperlink" Target="consultantplus://offline/ref=D458B9873F940AF1C104A2BD553ED2FEA6C0D57EFDB3FB5B709E8554BEA0F2E79B680133102628962C8068B6C2D3140265D07E006F7B14F2502CAB9BvEH9C" TargetMode="External"/><Relationship Id="rId213" Type="http://schemas.openxmlformats.org/officeDocument/2006/relationships/hyperlink" Target="https://login.consultant.ru/link/?req=doc&amp;base=RZB&amp;n=476742" TargetMode="External"/><Relationship Id="rId234" Type="http://schemas.openxmlformats.org/officeDocument/2006/relationships/hyperlink" Target="https://login.consultant.ru/link/?req=doc&amp;base=RZB&amp;n=344754&amp;dst=100205" TargetMode="External"/><Relationship Id="rId2" Type="http://schemas.openxmlformats.org/officeDocument/2006/relationships/numbering" Target="numbering.xml"/><Relationship Id="rId29" Type="http://schemas.openxmlformats.org/officeDocument/2006/relationships/hyperlink" Target="consultantplus://offline/ref=D458B9873F940AF1C104A2BD553ED2FEA6C0D57EFDB3FB5B709E8554BEA0F2E79B680133102628962C8068B2C7D3140265D07E006F7B14F2502CAB9BvEH9C" TargetMode="External"/><Relationship Id="rId40" Type="http://schemas.openxmlformats.org/officeDocument/2006/relationships/hyperlink" Target="consultantplus://offline/ref=D458B9873F940AF1C104A2BD553ED2FEA6C0D57EFDB3F65C7C9C8554BEA0F2E79B680133102628962C8068B2C3D3140265D07E006F7B14F2502CAB9BvEH9C" TargetMode="External"/><Relationship Id="rId115" Type="http://schemas.openxmlformats.org/officeDocument/2006/relationships/hyperlink" Target="consultantplus://offline/ref=D458B9873F940AF1C104A2AB56528CF7ABC88377FBBFF50E29CB8303E1F0F4B2C9285F6A52613B972E9E6AB3C7vDHBC" TargetMode="External"/><Relationship Id="rId136" Type="http://schemas.openxmlformats.org/officeDocument/2006/relationships/hyperlink" Target="https://login.consultant.ru/link/?req=doc&amp;base=RZB&amp;n=476742" TargetMode="External"/><Relationship Id="rId157" Type="http://schemas.openxmlformats.org/officeDocument/2006/relationships/hyperlink" Target="https://login.consultant.ru/link/?req=doc&amp;base=RZB&amp;n=476742" TargetMode="External"/><Relationship Id="rId178" Type="http://schemas.openxmlformats.org/officeDocument/2006/relationships/hyperlink" Target="https://login.consultant.ru/link/?req=doc&amp;base=RZB&amp;n=476742" TargetMode="External"/><Relationship Id="rId61" Type="http://schemas.openxmlformats.org/officeDocument/2006/relationships/hyperlink" Target="consultantplus://offline/ref=D458B9873F940AF1C104A2BD553ED2FEA6C0D57EFDB3F65C7C9C8554BEA0F2E79B680133102628962C8068B1C6D3140265D07E006F7B14F2502CAB9BvEH9C" TargetMode="External"/><Relationship Id="rId82" Type="http://schemas.openxmlformats.org/officeDocument/2006/relationships/hyperlink" Target="consultantplus://offline/ref=D458B9873F940AF1C104A2AB56528CF7ABC88377FBBFF50E29CB8303E1F0F4B2C9285F6A52613B972E9E6AB3C7vDHBC" TargetMode="External"/><Relationship Id="rId199" Type="http://schemas.openxmlformats.org/officeDocument/2006/relationships/hyperlink" Target="https://login.consultant.ru/link/?req=doc&amp;base=RZB&amp;n=476742" TargetMode="External"/><Relationship Id="rId203" Type="http://schemas.openxmlformats.org/officeDocument/2006/relationships/hyperlink" Target="https://login.consultant.ru/link/?req=doc&amp;base=RZB&amp;n=476742" TargetMode="External"/><Relationship Id="rId19" Type="http://schemas.openxmlformats.org/officeDocument/2006/relationships/hyperlink" Target="consultantplus://offline/ref=D458B9873F940AF1C104A2BD553ED2FEA6C0D57EFDB3F65C7C9C8554BEA0F2E79B680133102628962C8068B2C5D3140265D07E006F7B14F2502CAB9BvEH9C" TargetMode="External"/><Relationship Id="rId224" Type="http://schemas.openxmlformats.org/officeDocument/2006/relationships/hyperlink" Target="https://login.consultant.ru/link/?req=doc&amp;base=RZB&amp;n=476742" TargetMode="External"/><Relationship Id="rId30" Type="http://schemas.openxmlformats.org/officeDocument/2006/relationships/hyperlink" Target="consultantplus://offline/ref=D458B9873F940AF1C104A2AB56528CF7ACCC8A71FCB1F50E29CB8303E1F0F4B2DB28076650612C9C78D12CE6C8D9434D21876D036C67v1H7C" TargetMode="External"/><Relationship Id="rId105" Type="http://schemas.openxmlformats.org/officeDocument/2006/relationships/hyperlink" Target="consultantplus://offline/ref=D458B9873F940AF1C104A2BD553ED2FEA6C0D57EFDB5F85C76998554BEA0F2E79B680133102628962C8068B5C5D3140265D07E006F7B14F2502CAB9BvEH9C" TargetMode="External"/><Relationship Id="rId126" Type="http://schemas.openxmlformats.org/officeDocument/2006/relationships/hyperlink" Target="https://login.consultant.ru/link/?req=doc&amp;base=RZB&amp;n=476742" TargetMode="External"/><Relationship Id="rId147" Type="http://schemas.openxmlformats.org/officeDocument/2006/relationships/hyperlink" Target="https://login.consultant.ru/link/?req=doc&amp;base=RZB&amp;n=476742" TargetMode="External"/><Relationship Id="rId168" Type="http://schemas.openxmlformats.org/officeDocument/2006/relationships/hyperlink" Target="https://login.consultant.ru/link/?req=doc&amp;base=RZB&amp;n=476742" TargetMode="External"/><Relationship Id="rId51" Type="http://schemas.openxmlformats.org/officeDocument/2006/relationships/hyperlink" Target="consultantplus://offline/ref=D458B9873F940AF1C104A2BD553ED2FEA6C0D57EFDB3FB5B709E8554BEA0F2E79B680133102628962C8068B1C1D3140265D07E006F7B14F2502CAB9BvEH9C" TargetMode="External"/><Relationship Id="rId72" Type="http://schemas.openxmlformats.org/officeDocument/2006/relationships/hyperlink" Target="consultantplus://offline/ref=D458B9873F940AF1C104A2BD553ED2FEA6C0D57EFDB3FB5B709E8554BEA0F2E79B680133102628962C8068B7C6D3140265D07E006F7B14F2502CAB9BvEH9C" TargetMode="External"/><Relationship Id="rId93" Type="http://schemas.openxmlformats.org/officeDocument/2006/relationships/hyperlink" Target="consultantplus://offline/ref=D458B9873F940AF1C104A2AB56528CF7ACCD8975FEB1F50E29CB8303E1F0F4B2DB2807665363229F2A8B3CE2818D4D52229B7303726714F2v4HDC" TargetMode="External"/><Relationship Id="rId189" Type="http://schemas.openxmlformats.org/officeDocument/2006/relationships/hyperlink" Target="https://login.consultant.ru/link/?req=doc&amp;base=RZB&amp;n=469774&amp;dst=3231" TargetMode="External"/><Relationship Id="rId3" Type="http://schemas.openxmlformats.org/officeDocument/2006/relationships/styles" Target="styles.xml"/><Relationship Id="rId214" Type="http://schemas.openxmlformats.org/officeDocument/2006/relationships/hyperlink" Target="https://login.consultant.ru/link/?req=doc&amp;base=RZB&amp;n=476742" TargetMode="External"/><Relationship Id="rId235" Type="http://schemas.openxmlformats.org/officeDocument/2006/relationships/hyperlink" Target="https://login.consultant.ru/link/?req=doc&amp;base=RZB&amp;n=362627&amp;dst=100547" TargetMode="External"/><Relationship Id="rId116" Type="http://schemas.openxmlformats.org/officeDocument/2006/relationships/hyperlink" Target="consultantplus://offline/ref=D458B9873F940AF1C104A2BD553ED2FEA6C0D57EFDB3F65C7C9C8554BEA0F2E79B680133102628962C8068B0C7D3140265D07E006F7B14F2502CAB9BvEH9C" TargetMode="External"/><Relationship Id="rId137" Type="http://schemas.openxmlformats.org/officeDocument/2006/relationships/hyperlink" Target="https://login.consultant.ru/link/?req=doc&amp;base=RZB&amp;n=476742" TargetMode="External"/><Relationship Id="rId158" Type="http://schemas.openxmlformats.org/officeDocument/2006/relationships/hyperlink" Target="https://login.consultant.ru/link/?req=doc&amp;base=RZB&amp;n=476742" TargetMode="External"/><Relationship Id="rId20" Type="http://schemas.openxmlformats.org/officeDocument/2006/relationships/hyperlink" Target="consultantplus://offline/ref=D458B9873F940AF1C104A2AB56528CF7ACCD8F77F4B2F50E29CB8303E1F0F4B2DB2807665362269F2B8B3CE2818D4D52229B7303726714F2v4HDC" TargetMode="External"/><Relationship Id="rId41" Type="http://schemas.openxmlformats.org/officeDocument/2006/relationships/hyperlink" Target="consultantplus://offline/ref=D458B9873F940AF1C104A2BD553ED2FEA6C0D57EFDB5F85C76998554BEA0F2E79B680133102628962C8068B1C4D3140265D07E006F7B14F2502CAB9BvEH9C" TargetMode="External"/><Relationship Id="rId62" Type="http://schemas.openxmlformats.org/officeDocument/2006/relationships/hyperlink" Target="consultantplus://offline/ref=D458B9873F940AF1C104A2BD553ED2FEA6C0D57EFDB3FB5B709E8554BEA0F2E79B680133102628962C8068B0C6D3140265D07E006F7B14F2502CAB9BvEH9C" TargetMode="External"/><Relationship Id="rId83" Type="http://schemas.openxmlformats.org/officeDocument/2006/relationships/hyperlink" Target="consultantplus://offline/ref=D458B9873F940AF1C104A2AB56528CF7ABC88377FBBFF50E29CB8303E1F0F4B2C9285F6A52613B972E9E6AB3C7vDHBC" TargetMode="External"/><Relationship Id="rId179" Type="http://schemas.openxmlformats.org/officeDocument/2006/relationships/hyperlink" Target="https://login.consultant.ru/link/?req=doc&amp;base=RZB&amp;n=476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E9768-1C61-434F-9BFC-193928B6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382</Pages>
  <Words>95733</Words>
  <Characters>545683</Characters>
  <Application>Microsoft Office Word</Application>
  <DocSecurity>0</DocSecurity>
  <Lines>4547</Lines>
  <Paragraphs>1280</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640136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PC10032021</cp:lastModifiedBy>
  <cp:revision>11</cp:revision>
  <cp:lastPrinted>2024-09-30T07:47:00Z</cp:lastPrinted>
  <dcterms:created xsi:type="dcterms:W3CDTF">2024-09-24T08:24:00Z</dcterms:created>
  <dcterms:modified xsi:type="dcterms:W3CDTF">2024-09-30T07:47:00Z</dcterms:modified>
</cp:coreProperties>
</file>