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19C11A" w14:textId="77777777" w:rsidR="00B846A4" w:rsidRDefault="003552E2">
      <w:pPr>
        <w:jc w:val="right"/>
        <w:rPr>
          <w:rFonts w:eastAsia="Times New Roman"/>
        </w:rPr>
      </w:pPr>
      <w:bookmarkStart w:id="0" w:name="bookmark0"/>
      <w:r>
        <w:rPr>
          <w:rFonts w:eastAsia="Times New Roman"/>
          <w:color w:val="000000"/>
          <w:sz w:val="26"/>
          <w:szCs w:val="26"/>
        </w:rPr>
        <w:t>УТВЕРЖДАЮ:</w:t>
      </w:r>
      <w:bookmarkEnd w:id="0"/>
    </w:p>
    <w:p w14:paraId="0EE38A9A" w14:textId="77777777" w:rsidR="00B846A4" w:rsidRDefault="003552E2">
      <w:pPr>
        <w:jc w:val="right"/>
        <w:rPr>
          <w:rFonts w:eastAsia="Times New Roman"/>
          <w:color w:val="000000"/>
          <w:sz w:val="23"/>
          <w:szCs w:val="23"/>
        </w:rPr>
      </w:pPr>
      <w:r>
        <w:rPr>
          <w:rFonts w:eastAsia="Times New Roman"/>
          <w:color w:val="000000"/>
          <w:sz w:val="23"/>
          <w:szCs w:val="23"/>
        </w:rPr>
        <w:t>Председатель рабочей группы</w:t>
      </w:r>
    </w:p>
    <w:p w14:paraId="06A81BA8" w14:textId="22377699" w:rsidR="00B846A4" w:rsidRDefault="003552E2">
      <w:pPr>
        <w:jc w:val="right"/>
        <w:rPr>
          <w:rFonts w:eastAsia="Times New Roman"/>
          <w:color w:val="000000"/>
          <w:sz w:val="23"/>
          <w:szCs w:val="23"/>
        </w:rPr>
      </w:pPr>
      <w:proofErr w:type="spellStart"/>
      <w:r>
        <w:rPr>
          <w:rFonts w:eastAsia="Times New Roman"/>
          <w:color w:val="000000"/>
          <w:sz w:val="23"/>
          <w:szCs w:val="23"/>
        </w:rPr>
        <w:t>А.М.Даций</w:t>
      </w:r>
      <w:proofErr w:type="spellEnd"/>
    </w:p>
    <w:p w14:paraId="460B4581" w14:textId="77777777" w:rsidR="00B846A4" w:rsidRDefault="00B846A4">
      <w:pPr>
        <w:jc w:val="right"/>
        <w:rPr>
          <w:rFonts w:eastAsia="Times New Roman"/>
          <w:color w:val="000000"/>
          <w:sz w:val="23"/>
          <w:szCs w:val="23"/>
        </w:rPr>
      </w:pPr>
    </w:p>
    <w:p w14:paraId="39E20011" w14:textId="77777777" w:rsidR="00B846A4" w:rsidRDefault="003552E2">
      <w:pPr>
        <w:jc w:val="right"/>
        <w:rPr>
          <w:rFonts w:eastAsia="Times New Roman"/>
        </w:rPr>
      </w:pPr>
      <w:r>
        <w:rPr>
          <w:rFonts w:eastAsia="Times New Roman"/>
          <w:color w:val="000000"/>
          <w:sz w:val="23"/>
          <w:szCs w:val="23"/>
        </w:rPr>
        <w:t xml:space="preserve"> </w:t>
      </w:r>
    </w:p>
    <w:p w14:paraId="50CC4A8F" w14:textId="77777777" w:rsidR="00B846A4" w:rsidRDefault="003552E2">
      <w:pPr>
        <w:jc w:val="center"/>
        <w:rPr>
          <w:rFonts w:eastAsia="Times New Roman"/>
        </w:rPr>
      </w:pPr>
      <w:r>
        <w:rPr>
          <w:rFonts w:eastAsia="Times New Roman"/>
          <w:b/>
          <w:bCs/>
          <w:color w:val="000000"/>
          <w:sz w:val="23"/>
          <w:szCs w:val="23"/>
        </w:rPr>
        <w:t>График заседаний рабочей группы по имущественной поддержке субъектов малого</w:t>
      </w:r>
    </w:p>
    <w:p w14:paraId="19AC0CE0" w14:textId="69F1208B" w:rsidR="00B846A4" w:rsidRDefault="003552E2">
      <w:pPr>
        <w:jc w:val="center"/>
        <w:rPr>
          <w:rFonts w:eastAsia="Times New Roman"/>
          <w:b/>
          <w:bCs/>
          <w:color w:val="000000"/>
          <w:sz w:val="23"/>
          <w:szCs w:val="23"/>
        </w:rPr>
      </w:pPr>
      <w:r>
        <w:rPr>
          <w:rFonts w:eastAsia="Times New Roman"/>
          <w:b/>
          <w:bCs/>
          <w:color w:val="000000"/>
          <w:sz w:val="23"/>
          <w:szCs w:val="23"/>
        </w:rPr>
        <w:t xml:space="preserve">и среднего предпринимательства при администрации </w:t>
      </w:r>
      <w:proofErr w:type="spellStart"/>
      <w:r>
        <w:rPr>
          <w:rFonts w:eastAsia="Times New Roman"/>
          <w:b/>
          <w:bCs/>
          <w:color w:val="000000"/>
          <w:sz w:val="23"/>
          <w:szCs w:val="23"/>
        </w:rPr>
        <w:t>Кузнецовского</w:t>
      </w:r>
      <w:proofErr w:type="spellEnd"/>
      <w:r>
        <w:rPr>
          <w:rFonts w:eastAsia="Times New Roman"/>
          <w:b/>
          <w:bCs/>
          <w:color w:val="000000"/>
          <w:sz w:val="23"/>
          <w:szCs w:val="23"/>
        </w:rPr>
        <w:t xml:space="preserve"> сельсовета </w:t>
      </w:r>
      <w:proofErr w:type="spellStart"/>
      <w:r>
        <w:rPr>
          <w:rFonts w:eastAsia="Times New Roman"/>
          <w:b/>
          <w:bCs/>
          <w:color w:val="000000"/>
          <w:sz w:val="23"/>
          <w:szCs w:val="23"/>
        </w:rPr>
        <w:t>Баганского</w:t>
      </w:r>
      <w:proofErr w:type="spellEnd"/>
      <w:r>
        <w:rPr>
          <w:rFonts w:eastAsia="Times New Roman"/>
          <w:b/>
          <w:bCs/>
          <w:color w:val="000000"/>
          <w:sz w:val="23"/>
          <w:szCs w:val="23"/>
        </w:rPr>
        <w:t xml:space="preserve"> района Новосибирской области</w:t>
      </w:r>
    </w:p>
    <w:p w14:paraId="18C49A0A" w14:textId="2869279F" w:rsidR="00B846A4" w:rsidRDefault="001F62E4">
      <w:pPr>
        <w:jc w:val="center"/>
        <w:rPr>
          <w:rFonts w:eastAsia="Times New Roman"/>
          <w:b/>
          <w:bCs/>
          <w:color w:val="000000"/>
          <w:sz w:val="23"/>
          <w:szCs w:val="23"/>
        </w:rPr>
      </w:pPr>
      <w:r>
        <w:rPr>
          <w:rFonts w:eastAsia="Times New Roman"/>
          <w:b/>
          <w:bCs/>
          <w:color w:val="000000"/>
          <w:sz w:val="23"/>
          <w:szCs w:val="23"/>
        </w:rPr>
        <w:t>на 2024 год</w:t>
      </w:r>
      <w:bookmarkStart w:id="1" w:name="_GoBack"/>
      <w:bookmarkEnd w:id="1"/>
    </w:p>
    <w:p w14:paraId="520542DA" w14:textId="77777777" w:rsidR="00B846A4" w:rsidRDefault="00B846A4">
      <w:pPr>
        <w:rPr>
          <w:rFonts w:eastAsia="Times New Roman"/>
        </w:rPr>
      </w:pPr>
    </w:p>
    <w:tbl>
      <w:tblPr>
        <w:tblW w:w="10200" w:type="dxa"/>
        <w:tblInd w:w="-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"/>
        <w:gridCol w:w="8124"/>
        <w:gridCol w:w="1424"/>
      </w:tblGrid>
      <w:tr w:rsidR="00B846A4" w14:paraId="7354DDB3" w14:textId="77777777">
        <w:trPr>
          <w:trHeight w:hRule="exact" w:val="598"/>
        </w:trPr>
        <w:tc>
          <w:tcPr>
            <w:tcW w:w="652" w:type="dxa"/>
            <w:shd w:val="clear" w:color="auto" w:fill="FFFFFF"/>
            <w:vAlign w:val="bottom"/>
          </w:tcPr>
          <w:p w14:paraId="7CE6BBA5" w14:textId="77777777" w:rsidR="00B846A4" w:rsidRDefault="003552E2">
            <w:pPr>
              <w:spacing w:line="230" w:lineRule="exact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>№</w:t>
            </w:r>
          </w:p>
          <w:p w14:paraId="45946751" w14:textId="77777777" w:rsidR="00B846A4" w:rsidRDefault="003552E2">
            <w:pPr>
              <w:spacing w:line="230" w:lineRule="exact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color w:val="000000"/>
                <w:sz w:val="23"/>
                <w:szCs w:val="23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3"/>
                <w:szCs w:val="23"/>
              </w:rPr>
              <w:t>/п</w:t>
            </w:r>
          </w:p>
        </w:tc>
        <w:tc>
          <w:tcPr>
            <w:tcW w:w="8124" w:type="dxa"/>
            <w:shd w:val="clear" w:color="auto" w:fill="FFFFFF"/>
          </w:tcPr>
          <w:p w14:paraId="6F40A839" w14:textId="77777777" w:rsidR="00B846A4" w:rsidRDefault="003552E2" w:rsidP="003552E2">
            <w:pPr>
              <w:spacing w:line="230" w:lineRule="exact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>Мероприятия</w:t>
            </w:r>
          </w:p>
        </w:tc>
        <w:tc>
          <w:tcPr>
            <w:tcW w:w="1424" w:type="dxa"/>
            <w:shd w:val="clear" w:color="auto" w:fill="FFFFFF"/>
          </w:tcPr>
          <w:p w14:paraId="2527D45C" w14:textId="77777777" w:rsidR="00B846A4" w:rsidRDefault="003552E2" w:rsidP="003552E2">
            <w:pPr>
              <w:spacing w:line="230" w:lineRule="exact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>Срок исполнения</w:t>
            </w:r>
          </w:p>
        </w:tc>
      </w:tr>
      <w:tr w:rsidR="00B846A4" w14:paraId="3049636A" w14:textId="77777777">
        <w:trPr>
          <w:trHeight w:hRule="exact" w:val="1617"/>
        </w:trPr>
        <w:tc>
          <w:tcPr>
            <w:tcW w:w="652" w:type="dxa"/>
            <w:shd w:val="clear" w:color="auto" w:fill="FFFFFF"/>
          </w:tcPr>
          <w:p w14:paraId="4BF61510" w14:textId="77777777" w:rsidR="00B846A4" w:rsidRDefault="003552E2">
            <w:pPr>
              <w:spacing w:line="240" w:lineRule="exact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1</w:t>
            </w:r>
            <w:r>
              <w:rPr>
                <w:rFonts w:ascii="Lucida Sans Unicode" w:eastAsia="Times New Roman" w:hAnsi="Lucida Sans Unicode" w:cs="Lucida Sans Unicode"/>
                <w:color w:val="000000"/>
                <w:sz w:val="23"/>
                <w:szCs w:val="23"/>
              </w:rPr>
              <w:t>.</w:t>
            </w:r>
          </w:p>
        </w:tc>
        <w:tc>
          <w:tcPr>
            <w:tcW w:w="8124" w:type="dxa"/>
            <w:shd w:val="clear" w:color="auto" w:fill="FFFFFF"/>
          </w:tcPr>
          <w:p w14:paraId="0D6CE511" w14:textId="77777777" w:rsidR="00B846A4" w:rsidRDefault="003552E2" w:rsidP="003552E2">
            <w:pPr>
              <w:tabs>
                <w:tab w:val="left" w:pos="186"/>
              </w:tabs>
              <w:ind w:right="141" w:firstLine="186"/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Об оказании имущественной поддержки субъектам МСП органами местного самоуправления в соответствии с Федеральным законом   от 24.07.2007 № 209-ФЗ «О развитии малого и среднего предпринимательства в РФ», </w:t>
            </w:r>
            <w:r>
              <w:rPr>
                <w:sz w:val="22"/>
                <w:szCs w:val="22"/>
              </w:rPr>
              <w:t>постановление Правительства РФ от 21.08.2010 N 645 «Об имущественной поддержке субъектов малого</w:t>
            </w:r>
            <w:r>
              <w:rPr>
                <w:sz w:val="28"/>
                <w:szCs w:val="28"/>
              </w:rPr>
              <w:t xml:space="preserve"> </w:t>
            </w:r>
            <w:r>
              <w:t>и среднего предпринимательства при предоставлении федерального имущества»</w:t>
            </w:r>
            <w:r>
              <w:rPr>
                <w:bCs/>
              </w:rPr>
              <w:t>.</w:t>
            </w:r>
          </w:p>
          <w:p w14:paraId="3389A2B2" w14:textId="77777777" w:rsidR="00B846A4" w:rsidRDefault="00B846A4">
            <w:pPr>
              <w:rPr>
                <w:rFonts w:eastAsia="Times New Roman"/>
              </w:rPr>
            </w:pPr>
          </w:p>
        </w:tc>
        <w:tc>
          <w:tcPr>
            <w:tcW w:w="1424" w:type="dxa"/>
            <w:shd w:val="clear" w:color="auto" w:fill="FFFFFF"/>
          </w:tcPr>
          <w:p w14:paraId="5A6A3E43" w14:textId="77777777" w:rsidR="00B846A4" w:rsidRDefault="003552E2" w:rsidP="003552E2">
            <w:pPr>
              <w:spacing w:line="230" w:lineRule="exact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>Февраль</w:t>
            </w:r>
          </w:p>
          <w:p w14:paraId="610D386C" w14:textId="77777777" w:rsidR="00B846A4" w:rsidRDefault="003552E2" w:rsidP="003552E2">
            <w:pPr>
              <w:spacing w:line="230" w:lineRule="exact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>2024</w:t>
            </w:r>
          </w:p>
        </w:tc>
      </w:tr>
    </w:tbl>
    <w:p w14:paraId="394A8F27" w14:textId="77777777" w:rsidR="00B846A4" w:rsidRDefault="00B846A4"/>
    <w:sectPr w:rsidR="00B84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51BC"/>
    <w:rsid w:val="000A4524"/>
    <w:rsid w:val="001137FD"/>
    <w:rsid w:val="001F62E4"/>
    <w:rsid w:val="002B0003"/>
    <w:rsid w:val="00326B42"/>
    <w:rsid w:val="003451BC"/>
    <w:rsid w:val="003552E2"/>
    <w:rsid w:val="00585AAC"/>
    <w:rsid w:val="00623068"/>
    <w:rsid w:val="006608D4"/>
    <w:rsid w:val="006F402D"/>
    <w:rsid w:val="008D2719"/>
    <w:rsid w:val="00AF408C"/>
    <w:rsid w:val="00B846A4"/>
    <w:rsid w:val="00D11693"/>
    <w:rsid w:val="00DE69E8"/>
    <w:rsid w:val="00E432E4"/>
    <w:rsid w:val="00E675B4"/>
    <w:rsid w:val="00E7118C"/>
    <w:rsid w:val="00F37C65"/>
    <w:rsid w:val="38B472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Verdana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qFormat/>
    <w:pPr>
      <w:jc w:val="center"/>
      <w:outlineLvl w:val="0"/>
    </w:pPr>
    <w:rPr>
      <w:rFonts w:eastAsiaTheme="majorEastAsia" w:cstheme="majorBidi"/>
      <w:b/>
      <w:bCs/>
      <w:color w:val="000000"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Subtitle"/>
    <w:basedOn w:val="a"/>
    <w:link w:val="a5"/>
    <w:qFormat/>
    <w:pPr>
      <w:spacing w:after="60"/>
      <w:jc w:val="center"/>
      <w:outlineLvl w:val="1"/>
    </w:pPr>
    <w:rPr>
      <w:rFonts w:ascii="Arial" w:eastAsiaTheme="majorEastAsia" w:hAnsi="Arial" w:cstheme="majorBidi"/>
      <w:szCs w:val="20"/>
      <w:lang w:val="en-US"/>
    </w:rPr>
  </w:style>
  <w:style w:type="character" w:customStyle="1" w:styleId="10">
    <w:name w:val="Заголовок 1 Знак"/>
    <w:basedOn w:val="a0"/>
    <w:link w:val="1"/>
    <w:qFormat/>
    <w:rPr>
      <w:rFonts w:eastAsiaTheme="majorEastAsia" w:cstheme="majorBidi"/>
      <w:b/>
      <w:bCs/>
      <w:color w:val="000000"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qFormat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5">
    <w:name w:val="Подзаголовок Знак"/>
    <w:basedOn w:val="a0"/>
    <w:link w:val="a4"/>
    <w:qFormat/>
    <w:rPr>
      <w:rFonts w:ascii="Arial" w:eastAsiaTheme="majorEastAsia" w:hAnsi="Arial" w:cstheme="majorBidi"/>
      <w:sz w:val="24"/>
      <w:lang w:val="en-US"/>
    </w:rPr>
  </w:style>
  <w:style w:type="paragraph" w:styleId="a6">
    <w:name w:val="No Spacing"/>
    <w:uiPriority w:val="1"/>
    <w:qFormat/>
    <w:rPr>
      <w:sz w:val="24"/>
      <w:szCs w:val="24"/>
    </w:rPr>
  </w:style>
  <w:style w:type="character" w:customStyle="1" w:styleId="40">
    <w:name w:val="Заголовок 4 Знак"/>
    <w:basedOn w:val="a0"/>
    <w:link w:val="4"/>
    <w:semiHidden/>
    <w:qFormat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581</Characters>
  <Application>Microsoft Office Word</Application>
  <DocSecurity>0</DocSecurity>
  <Lines>4</Lines>
  <Paragraphs>1</Paragraphs>
  <ScaleCrop>false</ScaleCrop>
  <Company>Grizli777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сельсовет Кузнецовский</cp:lastModifiedBy>
  <cp:revision>9</cp:revision>
  <dcterms:created xsi:type="dcterms:W3CDTF">2020-06-23T08:56:00Z</dcterms:created>
  <dcterms:modified xsi:type="dcterms:W3CDTF">2026-08-23T09:12:00Z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eyJoZGlkIjoiNmIwNDY1NDg5MWY5NDc5NDYzMzcyZjliOGE3NjIzN2MiLCJ1c2VySWQiOiI4MjQ2MzY2Mzg3NjUifQ==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53E560A6904647B69A20D06656C78792_12</vt:lpwstr>
  </property>
</Properties>
</file>